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3F" w:rsidRPr="0047299B" w:rsidRDefault="006D2D19" w:rsidP="006D2D19">
      <w:pPr>
        <w:jc w:val="center"/>
        <w:rPr>
          <w:rFonts w:ascii="Times New Roman" w:hAnsi="Times New Roman"/>
          <w:b/>
          <w:sz w:val="24"/>
          <w:szCs w:val="24"/>
        </w:rPr>
      </w:pPr>
      <w:r w:rsidRPr="0047299B">
        <w:rPr>
          <w:rFonts w:ascii="Times New Roman" w:hAnsi="Times New Roman"/>
          <w:b/>
          <w:sz w:val="24"/>
          <w:szCs w:val="24"/>
        </w:rPr>
        <w:t>Для реестра 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00"/>
        <w:gridCol w:w="9065"/>
      </w:tblGrid>
      <w:tr w:rsidR="006A2B39" w:rsidRPr="0047299B" w:rsidTr="00F20E7F">
        <w:tc>
          <w:tcPr>
            <w:tcW w:w="562" w:type="dxa"/>
          </w:tcPr>
          <w:p w:rsidR="006A2B39" w:rsidRPr="0047299B" w:rsidRDefault="006A2B3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6A2B39" w:rsidRPr="0047299B" w:rsidRDefault="006A2B3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9065" w:type="dxa"/>
          </w:tcPr>
          <w:p w:rsidR="006A2B39" w:rsidRPr="0047299B" w:rsidRDefault="00467AB0" w:rsidP="006A2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0">
              <w:rPr>
                <w:rFonts w:ascii="Times New Roman" w:hAnsi="Times New Roman"/>
                <w:sz w:val="24"/>
                <w:szCs w:val="24"/>
              </w:rPr>
              <w:t>Медицинский туризм</w:t>
            </w:r>
          </w:p>
        </w:tc>
      </w:tr>
      <w:tr w:rsidR="006A2B39" w:rsidRPr="0047299B" w:rsidTr="00317B14">
        <w:tc>
          <w:tcPr>
            <w:tcW w:w="562" w:type="dxa"/>
          </w:tcPr>
          <w:p w:rsidR="006A2B39" w:rsidRPr="0047299B" w:rsidRDefault="006A2B3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:rsidR="006A2B39" w:rsidRPr="0047299B" w:rsidRDefault="006A2B3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Вид ОП (</w:t>
            </w:r>
            <w:proofErr w:type="gramStart"/>
            <w:r w:rsidRPr="0047299B">
              <w:rPr>
                <w:rFonts w:ascii="Times New Roman" w:hAnsi="Times New Roman"/>
                <w:sz w:val="24"/>
                <w:szCs w:val="24"/>
              </w:rPr>
              <w:t>действующая</w:t>
            </w:r>
            <w:proofErr w:type="gramEnd"/>
            <w:r w:rsidRPr="0047299B">
              <w:rPr>
                <w:rFonts w:ascii="Times New Roman" w:hAnsi="Times New Roman"/>
                <w:sz w:val="24"/>
                <w:szCs w:val="24"/>
              </w:rPr>
              <w:t>, новая, инновационная)</w:t>
            </w:r>
          </w:p>
        </w:tc>
        <w:tc>
          <w:tcPr>
            <w:tcW w:w="9065" w:type="dxa"/>
            <w:shd w:val="clear" w:color="auto" w:fill="auto"/>
          </w:tcPr>
          <w:p w:rsidR="006A2B39" w:rsidRPr="0047299B" w:rsidRDefault="006A2B39" w:rsidP="006A2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</w:tr>
      <w:tr w:rsidR="006A2B39" w:rsidRPr="0047299B" w:rsidTr="00F20E7F">
        <w:tc>
          <w:tcPr>
            <w:tcW w:w="562" w:type="dxa"/>
          </w:tcPr>
          <w:p w:rsidR="006A2B39" w:rsidRPr="0047299B" w:rsidRDefault="006A2B3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:rsidR="006A2B39" w:rsidRPr="0047299B" w:rsidRDefault="006A2B3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Цель ОП</w:t>
            </w:r>
          </w:p>
        </w:tc>
        <w:tc>
          <w:tcPr>
            <w:tcW w:w="9065" w:type="dxa"/>
          </w:tcPr>
          <w:p w:rsidR="006A2B39" w:rsidRPr="0047299B" w:rsidRDefault="00C84C07" w:rsidP="005B6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C07">
              <w:rPr>
                <w:rFonts w:ascii="Times New Roman" w:hAnsi="Times New Roman"/>
              </w:rPr>
              <w:t>Сформировать у магистрантов системные, профессиональные знания, квалификационные умения и навыки управления на основе изучения современных принципов, методов и функций управления необходимые для качественной и профессиональной организации медицинского туризма.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Особенности ОП (нет</w:t>
            </w: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4729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совместная</w:t>
            </w:r>
            <w:proofErr w:type="gramEnd"/>
            <w:r w:rsidRPr="004729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299B">
              <w:rPr>
                <w:rFonts w:ascii="Times New Roman" w:hAnsi="Times New Roman"/>
                <w:sz w:val="24"/>
                <w:szCs w:val="24"/>
              </w:rPr>
              <w:t>двудипломная</w:t>
            </w:r>
            <w:proofErr w:type="spellEnd"/>
            <w:r w:rsidRPr="004729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5" w:type="dxa"/>
          </w:tcPr>
          <w:p w:rsidR="006D2D19" w:rsidRPr="0047299B" w:rsidRDefault="00C84C07" w:rsidP="009C6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Вуз-партнер</w:t>
            </w:r>
          </w:p>
        </w:tc>
        <w:tc>
          <w:tcPr>
            <w:tcW w:w="9065" w:type="dxa"/>
          </w:tcPr>
          <w:p w:rsidR="00827D64" w:rsidRPr="00827D64" w:rsidRDefault="00827D64" w:rsidP="00827D64">
            <w:pPr>
              <w:shd w:val="clear" w:color="auto" w:fill="FFFFFF"/>
              <w:rPr>
                <w:rFonts w:ascii="Times New Roman" w:hAnsi="Times New Roman"/>
                <w:color w:val="2C2D2E"/>
                <w:sz w:val="23"/>
                <w:szCs w:val="23"/>
                <w:lang w:val="en-US" w:eastAsia="ru-RU"/>
              </w:rPr>
            </w:pPr>
            <w:r w:rsidRPr="00827D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7D64">
              <w:rPr>
                <w:rFonts w:ascii="Times New Roman" w:hAnsi="Times New Roman"/>
                <w:color w:val="2C2D2E"/>
                <w:sz w:val="23"/>
                <w:szCs w:val="23"/>
                <w:lang w:val="en-US" w:eastAsia="ru-RU"/>
              </w:rPr>
              <w:t xml:space="preserve">AC institute of international education </w:t>
            </w:r>
            <w:proofErr w:type="spellStart"/>
            <w:r w:rsidRPr="00827D64">
              <w:rPr>
                <w:rFonts w:ascii="Times New Roman" w:hAnsi="Times New Roman"/>
                <w:color w:val="2C2D2E"/>
                <w:sz w:val="23"/>
                <w:szCs w:val="23"/>
                <w:lang w:val="en-US" w:eastAsia="ru-RU"/>
              </w:rPr>
              <w:t>sro</w:t>
            </w:r>
            <w:proofErr w:type="spellEnd"/>
          </w:p>
          <w:p w:rsidR="00827D64" w:rsidRPr="00827D64" w:rsidRDefault="00827D64" w:rsidP="00827D64">
            <w:pPr>
              <w:shd w:val="clear" w:color="auto" w:fill="FFFFFF"/>
              <w:rPr>
                <w:rFonts w:ascii="Times New Roman" w:hAnsi="Times New Roman"/>
                <w:color w:val="2C2D2E"/>
                <w:sz w:val="23"/>
                <w:szCs w:val="23"/>
                <w:lang w:val="en-US" w:eastAsia="ru-RU"/>
              </w:rPr>
            </w:pPr>
            <w:hyperlink r:id="rId7" w:tgtFrame="_blank" w:history="1">
              <w:r w:rsidRPr="00827D64">
                <w:rPr>
                  <w:rFonts w:ascii="Times New Roman" w:hAnsi="Times New Roman"/>
                  <w:color w:val="0000FF"/>
                  <w:sz w:val="23"/>
                  <w:szCs w:val="23"/>
                  <w:u w:val="single"/>
                  <w:lang w:val="en-US" w:eastAsia="ru-RU"/>
                </w:rPr>
                <w:t>https://www.acinst.org/</w:t>
              </w:r>
            </w:hyperlink>
            <w:r w:rsidRPr="00827D64">
              <w:rPr>
                <w:rFonts w:ascii="Times New Roman" w:hAnsi="Times New Roman"/>
                <w:color w:val="2C2D2E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27D64">
              <w:rPr>
                <w:rFonts w:ascii="Times New Roman" w:hAnsi="Times New Roman"/>
                <w:color w:val="2C2D2E"/>
                <w:sz w:val="23"/>
                <w:szCs w:val="23"/>
                <w:lang w:val="en-US" w:eastAsia="ru-RU"/>
              </w:rPr>
              <w:t>Chudenicka</w:t>
            </w:r>
            <w:proofErr w:type="spellEnd"/>
            <w:r w:rsidRPr="00827D64">
              <w:rPr>
                <w:rFonts w:ascii="Times New Roman" w:hAnsi="Times New Roman"/>
                <w:color w:val="2C2D2E"/>
                <w:sz w:val="23"/>
                <w:szCs w:val="23"/>
                <w:lang w:val="en-US" w:eastAsia="ru-RU"/>
              </w:rPr>
              <w:t xml:space="preserve"> 30, Prague</w:t>
            </w:r>
          </w:p>
          <w:p w:rsidR="006D2D19" w:rsidRPr="0047299B" w:rsidRDefault="00827D64" w:rsidP="00827D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D64">
              <w:rPr>
                <w:rFonts w:ascii="Times New Roman" w:hAnsi="Times New Roman"/>
                <w:color w:val="2C2D2E"/>
                <w:sz w:val="23"/>
                <w:szCs w:val="23"/>
                <w:lang w:eastAsia="ru-RU"/>
              </w:rPr>
              <w:t>Czech</w:t>
            </w:r>
            <w:proofErr w:type="spellEnd"/>
            <w:r w:rsidRPr="00827D64">
              <w:rPr>
                <w:rFonts w:ascii="Times New Roman" w:hAnsi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7D64">
              <w:rPr>
                <w:rFonts w:ascii="Times New Roman" w:hAnsi="Times New Roman"/>
                <w:color w:val="2C2D2E"/>
                <w:sz w:val="23"/>
                <w:szCs w:val="23"/>
                <w:lang w:eastAsia="ru-RU"/>
              </w:rPr>
              <w:t>Republic</w:t>
            </w:r>
            <w:proofErr w:type="spellEnd"/>
            <w:r w:rsidRPr="00827D64">
              <w:rPr>
                <w:rFonts w:ascii="Times New Roman" w:hAnsi="Times New Roman"/>
                <w:color w:val="2C2D2E"/>
                <w:sz w:val="23"/>
                <w:szCs w:val="23"/>
                <w:lang w:eastAsia="ru-RU"/>
              </w:rPr>
              <w:t>.</w:t>
            </w:r>
          </w:p>
        </w:tc>
      </w:tr>
      <w:tr w:rsidR="006D2D19" w:rsidRPr="0047299B" w:rsidTr="00F20E7F">
        <w:trPr>
          <w:trHeight w:val="3593"/>
        </w:trPr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Результаты обучения (не менее 8 РО)</w:t>
            </w:r>
          </w:p>
        </w:tc>
        <w:tc>
          <w:tcPr>
            <w:tcW w:w="9065" w:type="dxa"/>
          </w:tcPr>
          <w:p w:rsidR="00C84C07" w:rsidRPr="00C84C07" w:rsidRDefault="00C84C07" w:rsidP="00C84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1 - </w:t>
            </w:r>
            <w:proofErr w:type="gramStart"/>
            <w:r w:rsidRPr="00C84C0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84C07">
              <w:rPr>
                <w:rFonts w:ascii="Times New Roman" w:hAnsi="Times New Roman"/>
                <w:sz w:val="24"/>
                <w:szCs w:val="24"/>
              </w:rPr>
              <w:t xml:space="preserve"> определять проблемы организации медицинского туризма и находить пути их решения в рамках своей квалификации.</w:t>
            </w:r>
          </w:p>
          <w:p w:rsidR="00C84C07" w:rsidRPr="00C84C07" w:rsidRDefault="00C84C07" w:rsidP="00C84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2 - </w:t>
            </w:r>
            <w:proofErr w:type="gramStart"/>
            <w:r w:rsidRPr="00C84C0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84C07">
              <w:rPr>
                <w:rFonts w:ascii="Times New Roman" w:hAnsi="Times New Roman"/>
                <w:sz w:val="24"/>
                <w:szCs w:val="24"/>
              </w:rPr>
              <w:t xml:space="preserve"> применять методы маркетинговых исследований в области медицинского туризма.</w:t>
            </w:r>
          </w:p>
          <w:p w:rsidR="00C84C07" w:rsidRPr="00C84C07" w:rsidRDefault="00C84C07" w:rsidP="00C84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3 - </w:t>
            </w:r>
            <w:proofErr w:type="gramStart"/>
            <w:r w:rsidRPr="00C84C0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84C07">
              <w:rPr>
                <w:rFonts w:ascii="Times New Roman" w:hAnsi="Times New Roman"/>
                <w:sz w:val="24"/>
                <w:szCs w:val="24"/>
              </w:rPr>
              <w:t xml:space="preserve"> критически оценивать и использовать современные методы управления в медицинском туризме.</w:t>
            </w:r>
          </w:p>
          <w:p w:rsidR="00C84C07" w:rsidRDefault="00C84C07" w:rsidP="00C84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4 - </w:t>
            </w:r>
            <w:r w:rsidRPr="00C84C07">
              <w:rPr>
                <w:rFonts w:ascii="Times New Roman" w:hAnsi="Times New Roman"/>
                <w:sz w:val="24"/>
                <w:szCs w:val="24"/>
              </w:rPr>
              <w:t xml:space="preserve">Способен применять лидерские и коммуникативные навыки, в том </w:t>
            </w:r>
            <w:proofErr w:type="gramStart"/>
            <w:r w:rsidRPr="00C84C07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C84C07">
              <w:rPr>
                <w:rFonts w:ascii="Times New Roman" w:hAnsi="Times New Roman"/>
                <w:sz w:val="24"/>
                <w:szCs w:val="24"/>
              </w:rPr>
              <w:t xml:space="preserve"> и владение иностранным языком, в реализации своих профессиональных навыков.</w:t>
            </w:r>
          </w:p>
          <w:p w:rsidR="00C84C07" w:rsidRPr="00C84C07" w:rsidRDefault="006A2B39" w:rsidP="00C84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368">
              <w:rPr>
                <w:rFonts w:ascii="Times New Roman" w:hAnsi="Times New Roman"/>
                <w:sz w:val="24"/>
                <w:szCs w:val="24"/>
              </w:rPr>
              <w:t xml:space="preserve">РО 5 – </w:t>
            </w:r>
            <w:proofErr w:type="gramStart"/>
            <w:r w:rsidR="00C84C07" w:rsidRPr="00C84C0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C84C07" w:rsidRPr="00C84C07">
              <w:rPr>
                <w:rFonts w:ascii="Times New Roman" w:hAnsi="Times New Roman"/>
                <w:sz w:val="24"/>
                <w:szCs w:val="24"/>
              </w:rPr>
              <w:t xml:space="preserve"> организовать логистику и транспортировку пациентов для лечения как внутри страны, так и за рубежом. </w:t>
            </w:r>
          </w:p>
          <w:p w:rsidR="00C84C07" w:rsidRPr="00C84C07" w:rsidRDefault="00C84C07" w:rsidP="00C84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6 - </w:t>
            </w:r>
            <w:proofErr w:type="gramStart"/>
            <w:r w:rsidRPr="00C84C0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84C07">
              <w:rPr>
                <w:rFonts w:ascii="Times New Roman" w:hAnsi="Times New Roman"/>
                <w:sz w:val="24"/>
                <w:szCs w:val="24"/>
              </w:rPr>
              <w:t xml:space="preserve"> использовать международные стандарты качества обслуживания, алгоритмы работы в конфликтных ситуациях и как их избежать, а также умение проводить презентации и продвигать услуги казахстанских клиник.</w:t>
            </w:r>
          </w:p>
          <w:p w:rsidR="00C84C07" w:rsidRPr="00C84C07" w:rsidRDefault="00C84C07" w:rsidP="00C84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7 - </w:t>
            </w:r>
            <w:proofErr w:type="gramStart"/>
            <w:r w:rsidRPr="00C84C0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84C07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целесообразность медицинских услуг и медицинских организаций.</w:t>
            </w:r>
          </w:p>
          <w:p w:rsidR="004819AB" w:rsidRPr="0047299B" w:rsidRDefault="00C84C07" w:rsidP="00C84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8 - </w:t>
            </w:r>
            <w:proofErr w:type="gramStart"/>
            <w:r w:rsidRPr="00C84C0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84C07">
              <w:rPr>
                <w:rFonts w:ascii="Times New Roman" w:hAnsi="Times New Roman"/>
                <w:sz w:val="24"/>
                <w:szCs w:val="24"/>
              </w:rPr>
              <w:t xml:space="preserve"> применять новые знания и навыки прикладного характера в исследовательской и профессиональной деятельности.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065" w:type="dxa"/>
          </w:tcPr>
          <w:p w:rsidR="006D2D19" w:rsidRPr="0047299B" w:rsidRDefault="008A57E8" w:rsidP="009C6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О</w:t>
            </w:r>
            <w:r w:rsidR="009C62E5" w:rsidRPr="0047299B">
              <w:rPr>
                <w:rFonts w:ascii="Times New Roman" w:hAnsi="Times New Roman"/>
                <w:sz w:val="24"/>
                <w:szCs w:val="24"/>
              </w:rPr>
              <w:t>чна</w:t>
            </w:r>
            <w:r w:rsidR="00FA43D1" w:rsidRPr="0047299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9065" w:type="dxa"/>
          </w:tcPr>
          <w:p w:rsidR="006D2D19" w:rsidRPr="0047299B" w:rsidRDefault="00257E6A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Р</w:t>
            </w:r>
            <w:r w:rsidR="00FA43D1" w:rsidRPr="0047299B">
              <w:rPr>
                <w:rFonts w:ascii="Times New Roman" w:hAnsi="Times New Roman"/>
                <w:sz w:val="24"/>
                <w:szCs w:val="24"/>
              </w:rPr>
              <w:t>усский</w:t>
            </w:r>
            <w:r w:rsidR="00C84C07">
              <w:rPr>
                <w:rFonts w:ascii="Times New Roman" w:hAnsi="Times New Roman"/>
                <w:sz w:val="24"/>
                <w:szCs w:val="24"/>
              </w:rPr>
              <w:t>/казахский/английский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</w:tcPr>
          <w:p w:rsidR="006D2D19" w:rsidRPr="0047299B" w:rsidRDefault="006D2D19" w:rsidP="009C62E5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Объем кредитов</w:t>
            </w:r>
            <w:r w:rsidR="00070FCE" w:rsidRPr="0047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65" w:type="dxa"/>
          </w:tcPr>
          <w:p w:rsidR="006D2D19" w:rsidRPr="00200B1E" w:rsidRDefault="00FA43D1" w:rsidP="009C62E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0B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год  6</w:t>
            </w:r>
            <w:r w:rsidR="009C62E5" w:rsidRPr="00200B1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 кредитов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Присуждаемая академическая степень</w:t>
            </w:r>
            <w:r w:rsidR="00070FCE" w:rsidRPr="0047299B">
              <w:rPr>
                <w:rFonts w:ascii="Times New Roman" w:hAnsi="Times New Roman"/>
                <w:sz w:val="24"/>
                <w:szCs w:val="24"/>
              </w:rPr>
              <w:t xml:space="preserve"> магистр </w:t>
            </w:r>
          </w:p>
        </w:tc>
        <w:tc>
          <w:tcPr>
            <w:tcW w:w="9065" w:type="dxa"/>
          </w:tcPr>
          <w:p w:rsidR="006D2D19" w:rsidRPr="0047299B" w:rsidRDefault="00467AB0" w:rsidP="00827D64">
            <w:pPr>
              <w:rPr>
                <w:rFonts w:ascii="Times New Roman" w:hAnsi="Times New Roman"/>
                <w:sz w:val="24"/>
                <w:szCs w:val="24"/>
              </w:rPr>
            </w:pPr>
            <w:r w:rsidRPr="00200B1E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="00827D64">
              <w:rPr>
                <w:rFonts w:ascii="Times New Roman" w:hAnsi="Times New Roman"/>
                <w:sz w:val="24"/>
                <w:szCs w:val="24"/>
              </w:rPr>
              <w:t xml:space="preserve"> по специальности</w:t>
            </w:r>
            <w:r w:rsidRPr="00200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D64">
              <w:rPr>
                <w:rFonts w:ascii="Times New Roman" w:hAnsi="Times New Roman"/>
                <w:sz w:val="24"/>
                <w:szCs w:val="24"/>
              </w:rPr>
              <w:t xml:space="preserve">общественное </w:t>
            </w:r>
            <w:r w:rsidRPr="00200B1E">
              <w:rPr>
                <w:rFonts w:ascii="Times New Roman" w:hAnsi="Times New Roman"/>
                <w:sz w:val="24"/>
                <w:szCs w:val="24"/>
              </w:rPr>
              <w:t>здравоохранени</w:t>
            </w:r>
            <w:r w:rsidR="00827D64">
              <w:rPr>
                <w:rFonts w:ascii="Times New Roman" w:hAnsi="Times New Roman"/>
                <w:sz w:val="24"/>
                <w:szCs w:val="24"/>
              </w:rPr>
              <w:t>е по направлению «Медицинский туризм»</w:t>
            </w:r>
            <w:r w:rsidRPr="00200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2D19" w:rsidRPr="0047299B" w:rsidTr="00F20E7F">
        <w:tc>
          <w:tcPr>
            <w:tcW w:w="562" w:type="dxa"/>
          </w:tcPr>
          <w:p w:rsidR="006D2D19" w:rsidRPr="0047299B" w:rsidRDefault="006D2D19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</w:tcPr>
          <w:p w:rsidR="006D2D19" w:rsidRPr="0047299B" w:rsidRDefault="006D2D19" w:rsidP="006D2D19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 xml:space="preserve">Аккредитация ОП (наименование </w:t>
            </w:r>
            <w:proofErr w:type="spellStart"/>
            <w:r w:rsidRPr="0047299B">
              <w:rPr>
                <w:rFonts w:ascii="Times New Roman" w:hAnsi="Times New Roman"/>
                <w:sz w:val="24"/>
                <w:szCs w:val="24"/>
              </w:rPr>
              <w:t>аккредитационного</w:t>
            </w:r>
            <w:proofErr w:type="spellEnd"/>
            <w:r w:rsidRPr="0047299B">
              <w:rPr>
                <w:rFonts w:ascii="Times New Roman" w:hAnsi="Times New Roman"/>
                <w:sz w:val="24"/>
                <w:szCs w:val="24"/>
              </w:rPr>
              <w:t xml:space="preserve"> органа, срок действия аккредитации)</w:t>
            </w:r>
          </w:p>
        </w:tc>
        <w:tc>
          <w:tcPr>
            <w:tcW w:w="9065" w:type="dxa"/>
          </w:tcPr>
          <w:p w:rsidR="006D2D19" w:rsidRPr="0047299B" w:rsidRDefault="00467AB0" w:rsidP="006D2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1E">
              <w:rPr>
                <w:rFonts w:ascii="Times New Roman" w:hAnsi="Times New Roman"/>
                <w:sz w:val="24"/>
                <w:szCs w:val="24"/>
              </w:rPr>
              <w:t>Не аккредитована</w:t>
            </w:r>
          </w:p>
        </w:tc>
      </w:tr>
    </w:tbl>
    <w:p w:rsidR="00200B1E" w:rsidRDefault="00200B1E" w:rsidP="003540AE">
      <w:pPr>
        <w:rPr>
          <w:rFonts w:ascii="Times New Roman" w:hAnsi="Times New Roman"/>
          <w:b/>
          <w:sz w:val="24"/>
          <w:szCs w:val="24"/>
        </w:rPr>
      </w:pPr>
    </w:p>
    <w:p w:rsidR="00200B1E" w:rsidRDefault="00200B1E" w:rsidP="003540AE">
      <w:pPr>
        <w:rPr>
          <w:rFonts w:ascii="Times New Roman" w:hAnsi="Times New Roman"/>
          <w:b/>
          <w:sz w:val="24"/>
          <w:szCs w:val="24"/>
        </w:rPr>
      </w:pPr>
    </w:p>
    <w:p w:rsidR="003540AE" w:rsidRPr="0047299B" w:rsidRDefault="003540AE" w:rsidP="003540AE">
      <w:pPr>
        <w:rPr>
          <w:rFonts w:ascii="Times New Roman" w:hAnsi="Times New Roman"/>
          <w:b/>
          <w:sz w:val="24"/>
          <w:szCs w:val="24"/>
        </w:rPr>
      </w:pPr>
      <w:r w:rsidRPr="0047299B">
        <w:rPr>
          <w:rFonts w:ascii="Times New Roman" w:hAnsi="Times New Roman"/>
          <w:b/>
          <w:sz w:val="24"/>
          <w:szCs w:val="24"/>
        </w:rPr>
        <w:t>Сведения о дисциплинах: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122"/>
        <w:gridCol w:w="4649"/>
        <w:gridCol w:w="992"/>
        <w:gridCol w:w="14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5B42" w:rsidRPr="0047299B" w:rsidTr="00044710">
        <w:tc>
          <w:tcPr>
            <w:tcW w:w="675" w:type="dxa"/>
            <w:vMerge w:val="restart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2" w:type="dxa"/>
            <w:vMerge w:val="restart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4649" w:type="dxa"/>
            <w:vMerge w:val="restart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992" w:type="dxa"/>
            <w:vMerge w:val="restart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1451" w:type="dxa"/>
            <w:vMerge w:val="restart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992" w:type="dxa"/>
            <w:vMerge w:val="restart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Креди</w:t>
            </w:r>
            <w:proofErr w:type="spellEnd"/>
          </w:p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4536" w:type="dxa"/>
            <w:gridSpan w:val="8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обучения (коды)</w:t>
            </w:r>
          </w:p>
        </w:tc>
      </w:tr>
      <w:tr w:rsidR="00DA5B42" w:rsidRPr="0047299B" w:rsidTr="00044710">
        <w:tc>
          <w:tcPr>
            <w:tcW w:w="675" w:type="dxa"/>
            <w:vMerge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1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3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4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5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6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7</w:t>
            </w:r>
          </w:p>
        </w:tc>
        <w:tc>
          <w:tcPr>
            <w:tcW w:w="567" w:type="dxa"/>
          </w:tcPr>
          <w:p w:rsidR="00DA5B42" w:rsidRPr="0047299B" w:rsidRDefault="00DA5B42" w:rsidP="00354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РО 8</w:t>
            </w:r>
          </w:p>
        </w:tc>
      </w:tr>
      <w:tr w:rsidR="00044710" w:rsidRPr="0047299B" w:rsidTr="00044710">
        <w:trPr>
          <w:trHeight w:val="2649"/>
        </w:trPr>
        <w:tc>
          <w:tcPr>
            <w:tcW w:w="675" w:type="dxa"/>
          </w:tcPr>
          <w:p w:rsidR="00044710" w:rsidRPr="0047299B" w:rsidRDefault="00DA5B42" w:rsidP="00BC1FD1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044710" w:rsidRPr="003D7FA0" w:rsidRDefault="00044710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D7FA0">
              <w:rPr>
                <w:lang w:eastAsia="en-US"/>
              </w:rPr>
              <w:t>Иностранный язык (профессиональный)</w:t>
            </w:r>
          </w:p>
        </w:tc>
        <w:tc>
          <w:tcPr>
            <w:tcW w:w="4649" w:type="dxa"/>
            <w:shd w:val="clear" w:color="auto" w:fill="auto"/>
          </w:tcPr>
          <w:p w:rsidR="00044710" w:rsidRPr="00995617" w:rsidRDefault="00044710" w:rsidP="003D7FA0">
            <w:pPr>
              <w:pStyle w:val="a7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995617">
              <w:rPr>
                <w:b/>
                <w:lang w:eastAsia="en-US"/>
              </w:rPr>
              <w:t>Цель модуля:</w:t>
            </w:r>
          </w:p>
          <w:p w:rsidR="00044710" w:rsidRPr="003D7FA0" w:rsidRDefault="003D2299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D7FA0">
              <w:rPr>
                <w:lang w:eastAsia="en-US"/>
              </w:rPr>
              <w:t>к</w:t>
            </w:r>
            <w:r w:rsidR="00044710" w:rsidRPr="003D7FA0">
              <w:rPr>
                <w:lang w:eastAsia="en-US"/>
              </w:rPr>
              <w:t>урс направлен на овладение иностранным языком,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</w:t>
            </w:r>
          </w:p>
        </w:tc>
        <w:tc>
          <w:tcPr>
            <w:tcW w:w="992" w:type="dxa"/>
            <w:shd w:val="clear" w:color="auto" w:fill="auto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51" w:type="dxa"/>
            <w:shd w:val="clear" w:color="auto" w:fill="auto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200B1E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10" w:rsidRPr="0047299B" w:rsidTr="00044710">
        <w:tc>
          <w:tcPr>
            <w:tcW w:w="675" w:type="dxa"/>
          </w:tcPr>
          <w:p w:rsidR="00044710" w:rsidRPr="0047299B" w:rsidRDefault="00DA5B42" w:rsidP="00845F76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044710" w:rsidRPr="003D7FA0" w:rsidRDefault="00044710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D7FA0">
              <w:rPr>
                <w:lang w:eastAsia="en-US"/>
              </w:rPr>
              <w:t>Менеджмент</w:t>
            </w:r>
          </w:p>
        </w:tc>
        <w:tc>
          <w:tcPr>
            <w:tcW w:w="4649" w:type="dxa"/>
            <w:shd w:val="clear" w:color="auto" w:fill="auto"/>
          </w:tcPr>
          <w:p w:rsidR="0047299B" w:rsidRPr="003D7FA0" w:rsidRDefault="0047299B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995617">
              <w:rPr>
                <w:b/>
                <w:lang w:eastAsia="en-US"/>
              </w:rPr>
              <w:t>Цель модуля:</w:t>
            </w:r>
            <w:r w:rsidRPr="003D7FA0">
              <w:rPr>
                <w:lang w:eastAsia="en-US"/>
              </w:rPr>
              <w:t xml:space="preserve"> ознакомить магистрантов</w:t>
            </w:r>
          </w:p>
          <w:p w:rsidR="00044710" w:rsidRPr="003D7FA0" w:rsidRDefault="0047299B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D7FA0">
              <w:rPr>
                <w:lang w:eastAsia="en-US"/>
              </w:rPr>
              <w:t xml:space="preserve">с историей развития менеджмента. Современный менеджмент. Управление программами здоровья. Знания стандартов оказания медицинской помощи и нормативов минимального оснащения оборудования, требований </w:t>
            </w:r>
            <w:proofErr w:type="spellStart"/>
            <w:r w:rsidRPr="003D7FA0">
              <w:rPr>
                <w:lang w:eastAsia="en-US"/>
              </w:rPr>
              <w:t>санпид</w:t>
            </w:r>
            <w:proofErr w:type="spellEnd"/>
            <w:r w:rsidRPr="003D7FA0">
              <w:rPr>
                <w:lang w:eastAsia="en-US"/>
              </w:rPr>
              <w:t xml:space="preserve"> надзора к организации медицинской помощи.  Особенности менеджмента в здравоохранении и корпоративного управления в Республике Казахстан</w:t>
            </w:r>
            <w:r w:rsidR="00581955" w:rsidRPr="003D7FA0">
              <w:rPr>
                <w:lang w:eastAsia="en-US"/>
              </w:rPr>
              <w:t xml:space="preserve">. Получение знаний о лидерстве, компетенциях руководителей и </w:t>
            </w:r>
            <w:proofErr w:type="gramStart"/>
            <w:r w:rsidR="00581955" w:rsidRPr="003D7FA0">
              <w:rPr>
                <w:lang w:eastAsia="en-US"/>
              </w:rPr>
              <w:t>тайм-менеджменте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44710" w:rsidRPr="0047299B" w:rsidRDefault="00044710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51" w:type="dxa"/>
            <w:shd w:val="clear" w:color="auto" w:fill="auto"/>
          </w:tcPr>
          <w:p w:rsidR="00044710" w:rsidRPr="0047299B" w:rsidRDefault="00044710" w:rsidP="00845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200B1E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200B1E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10" w:rsidRPr="0047299B" w:rsidTr="00044710">
        <w:trPr>
          <w:trHeight w:val="782"/>
        </w:trPr>
        <w:tc>
          <w:tcPr>
            <w:tcW w:w="675" w:type="dxa"/>
          </w:tcPr>
          <w:p w:rsidR="00044710" w:rsidRPr="0047299B" w:rsidRDefault="00DA5B42" w:rsidP="002F5AA2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044710" w:rsidRPr="003D7FA0" w:rsidRDefault="00044710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D7FA0">
              <w:rPr>
                <w:lang w:eastAsia="en-US"/>
              </w:rPr>
              <w:t xml:space="preserve">Психология управления </w:t>
            </w:r>
          </w:p>
        </w:tc>
        <w:tc>
          <w:tcPr>
            <w:tcW w:w="4649" w:type="dxa"/>
            <w:shd w:val="clear" w:color="auto" w:fill="auto"/>
          </w:tcPr>
          <w:p w:rsidR="00044710" w:rsidRPr="00995617" w:rsidRDefault="00044710" w:rsidP="003D7FA0">
            <w:pPr>
              <w:pStyle w:val="a7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995617">
              <w:rPr>
                <w:b/>
                <w:lang w:eastAsia="en-US"/>
              </w:rPr>
              <w:t>Цель модуля:</w:t>
            </w:r>
          </w:p>
          <w:p w:rsidR="00044710" w:rsidRPr="003D7FA0" w:rsidRDefault="00044710" w:rsidP="003D7FA0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3D7FA0">
              <w:rPr>
                <w:lang w:eastAsia="en-US"/>
              </w:rPr>
              <w:t>способств</w:t>
            </w:r>
            <w:r w:rsidR="003D2299" w:rsidRPr="003D7FA0">
              <w:rPr>
                <w:lang w:eastAsia="en-US"/>
              </w:rPr>
              <w:t xml:space="preserve">овать </w:t>
            </w:r>
            <w:r w:rsidRPr="003D7FA0">
              <w:rPr>
                <w:lang w:eastAsia="en-US"/>
              </w:rPr>
              <w:t xml:space="preserve"> формированию </w:t>
            </w:r>
            <w:r w:rsidR="003D2299" w:rsidRPr="003D7FA0">
              <w:rPr>
                <w:lang w:eastAsia="en-US"/>
              </w:rPr>
              <w:t xml:space="preserve">у магистрантов </w:t>
            </w:r>
            <w:r w:rsidRPr="003D7FA0">
              <w:rPr>
                <w:lang w:eastAsia="en-US"/>
              </w:rPr>
              <w:t xml:space="preserve">представлений о современных тенденциях управления - новой управленческой парадигме, помогает ориентироваться в основных разделах данной дисциплины: </w:t>
            </w:r>
            <w:r w:rsidRPr="003D7FA0">
              <w:rPr>
                <w:lang w:eastAsia="en-US"/>
              </w:rPr>
              <w:lastRenderedPageBreak/>
              <w:t xml:space="preserve">психологическом содержании управленческой деятельности, индивидуальной управленческой концепции руководителя, теоретических основах управленческого взаимодействия, психологических особенностях реализации основных управленческих функций, психологии субъекта управленческой деятельности.  </w:t>
            </w:r>
          </w:p>
        </w:tc>
        <w:tc>
          <w:tcPr>
            <w:tcW w:w="992" w:type="dxa"/>
            <w:shd w:val="clear" w:color="auto" w:fill="auto"/>
          </w:tcPr>
          <w:p w:rsidR="00044710" w:rsidRPr="0047299B" w:rsidRDefault="00044710" w:rsidP="002F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1451" w:type="dxa"/>
            <w:shd w:val="clear" w:color="auto" w:fill="auto"/>
          </w:tcPr>
          <w:p w:rsidR="00044710" w:rsidRPr="0047299B" w:rsidRDefault="00044710" w:rsidP="002F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044710" w:rsidRPr="0047299B" w:rsidRDefault="00044710" w:rsidP="002F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200B1E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47299B" w:rsidRDefault="00200B1E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710" w:rsidRPr="0047299B" w:rsidRDefault="0004471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902" w:rsidRPr="0047299B" w:rsidTr="005438C5">
        <w:trPr>
          <w:trHeight w:val="1451"/>
        </w:trPr>
        <w:tc>
          <w:tcPr>
            <w:tcW w:w="675" w:type="dxa"/>
          </w:tcPr>
          <w:p w:rsidR="00253902" w:rsidRPr="0047299B" w:rsidRDefault="00253902" w:rsidP="002F5AA2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auto"/>
          </w:tcPr>
          <w:p w:rsidR="00253902" w:rsidRPr="0047299B" w:rsidRDefault="00200B1E" w:rsidP="00DA63F5">
            <w:pPr>
              <w:rPr>
                <w:rFonts w:ascii="Times New Roman" w:hAnsi="Times New Roman"/>
                <w:sz w:val="24"/>
                <w:szCs w:val="24"/>
              </w:rPr>
            </w:pPr>
            <w:r w:rsidRPr="00200B1E">
              <w:rPr>
                <w:rFonts w:ascii="Times New Roman" w:hAnsi="Times New Roman"/>
                <w:sz w:val="24"/>
                <w:szCs w:val="24"/>
              </w:rPr>
              <w:t>Модели развития медицинского туризма</w:t>
            </w:r>
          </w:p>
        </w:tc>
        <w:tc>
          <w:tcPr>
            <w:tcW w:w="4649" w:type="dxa"/>
            <w:shd w:val="clear" w:color="auto" w:fill="auto"/>
          </w:tcPr>
          <w:p w:rsidR="00EF4417" w:rsidRDefault="00253902" w:rsidP="00EF441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 xml:space="preserve">Цель модуля: </w:t>
            </w:r>
            <w:r w:rsidRPr="0047299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магистрант получает знания</w:t>
            </w:r>
            <w:r w:rsidR="00EF441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 моделях медицинского туризма; </w:t>
            </w:r>
          </w:p>
          <w:p w:rsidR="00253902" w:rsidRPr="00EF4417" w:rsidRDefault="00EF4417" w:rsidP="00DA63F5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F441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способствовать  формированию у магистрантов представлений о Модели развития лечебно-оздоровительного туризма и их трансформация</w:t>
            </w:r>
          </w:p>
        </w:tc>
        <w:tc>
          <w:tcPr>
            <w:tcW w:w="992" w:type="dxa"/>
            <w:shd w:val="clear" w:color="auto" w:fill="auto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51" w:type="dxa"/>
            <w:shd w:val="clear" w:color="auto" w:fill="auto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253902" w:rsidRPr="0047299B" w:rsidRDefault="005948C0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3902" w:rsidRPr="0047299B" w:rsidRDefault="00EF441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3902" w:rsidRPr="0047299B" w:rsidRDefault="00EF441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EF4417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902" w:rsidRPr="0047299B" w:rsidRDefault="00253902" w:rsidP="00A3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C0" w:rsidRPr="0047299B" w:rsidTr="00044710">
        <w:trPr>
          <w:trHeight w:val="782"/>
        </w:trPr>
        <w:tc>
          <w:tcPr>
            <w:tcW w:w="675" w:type="dxa"/>
          </w:tcPr>
          <w:p w:rsidR="005948C0" w:rsidRPr="0047299B" w:rsidRDefault="005948C0" w:rsidP="002F5AA2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5948C0" w:rsidRPr="0047299B" w:rsidRDefault="005948C0" w:rsidP="00BA45BB">
            <w:pPr>
              <w:rPr>
                <w:rFonts w:ascii="Times New Roman" w:hAnsi="Times New Roman"/>
                <w:sz w:val="24"/>
                <w:szCs w:val="24"/>
              </w:rPr>
            </w:pPr>
            <w:r w:rsidRPr="00200B1E">
              <w:rPr>
                <w:rFonts w:ascii="Times New Roman" w:hAnsi="Times New Roman"/>
                <w:sz w:val="24"/>
                <w:szCs w:val="24"/>
              </w:rPr>
              <w:t>Финансирование медицинского туризма</w:t>
            </w:r>
          </w:p>
        </w:tc>
        <w:tc>
          <w:tcPr>
            <w:tcW w:w="4649" w:type="dxa"/>
            <w:shd w:val="clear" w:color="auto" w:fill="auto"/>
          </w:tcPr>
          <w:p w:rsidR="005948C0" w:rsidRPr="0047299B" w:rsidRDefault="005948C0" w:rsidP="00BA45BB">
            <w:pPr>
              <w:pStyle w:val="a7"/>
              <w:spacing w:before="0" w:beforeAutospacing="0" w:after="0" w:afterAutospacing="0"/>
              <w:contextualSpacing/>
            </w:pPr>
            <w:r w:rsidRPr="0047299B">
              <w:rPr>
                <w:b/>
                <w:bCs/>
              </w:rPr>
              <w:t>Цель модуля</w:t>
            </w:r>
            <w:r w:rsidRPr="0047299B">
              <w:t xml:space="preserve">:  </w:t>
            </w:r>
          </w:p>
          <w:p w:rsidR="005948C0" w:rsidRPr="0047299B" w:rsidRDefault="005948C0" w:rsidP="00BA45BB">
            <w:pPr>
              <w:pStyle w:val="a7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47299B">
              <w:t>Магистранты получат знания о финансировании</w:t>
            </w:r>
            <w:r>
              <w:t xml:space="preserve"> с </w:t>
            </w:r>
            <w:r w:rsidRPr="00200B1E">
              <w:rPr>
                <w:lang w:eastAsia="en-US"/>
              </w:rPr>
              <w:t>медицинского туризма</w:t>
            </w:r>
            <w:r w:rsidRPr="0047299B">
              <w:t>. Требования по ведению бухгалтерского и управленческого учета. Знания форм финансовой отчетности и методов финансового анализа  медицинской организации. Особенности финансового прогнозирования и планирования деятельности медицинской организации в Республике Казахстан.</w:t>
            </w:r>
          </w:p>
        </w:tc>
        <w:tc>
          <w:tcPr>
            <w:tcW w:w="992" w:type="dxa"/>
            <w:shd w:val="clear" w:color="auto" w:fill="auto"/>
          </w:tcPr>
          <w:p w:rsidR="005948C0" w:rsidRPr="0047299B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51" w:type="dxa"/>
            <w:shd w:val="clear" w:color="auto" w:fill="auto"/>
          </w:tcPr>
          <w:p w:rsidR="005948C0" w:rsidRPr="0047299B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  <w:shd w:val="clear" w:color="auto" w:fill="auto"/>
          </w:tcPr>
          <w:p w:rsidR="005948C0" w:rsidRPr="0047299B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48C0" w:rsidRPr="0047299B" w:rsidRDefault="005948C0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1D0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C0" w:rsidRPr="0047299B" w:rsidTr="00044710">
        <w:trPr>
          <w:trHeight w:val="782"/>
        </w:trPr>
        <w:tc>
          <w:tcPr>
            <w:tcW w:w="675" w:type="dxa"/>
          </w:tcPr>
          <w:p w:rsidR="005948C0" w:rsidRPr="0047299B" w:rsidRDefault="005948C0" w:rsidP="00EE6123">
            <w:pPr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5948C0" w:rsidRPr="0047299B" w:rsidRDefault="005948C0" w:rsidP="007526AF">
            <w:pPr>
              <w:rPr>
                <w:rFonts w:ascii="Times New Roman" w:hAnsi="Times New Roman"/>
                <w:sz w:val="24"/>
                <w:szCs w:val="24"/>
              </w:rPr>
            </w:pPr>
            <w:r w:rsidRPr="00200B1E">
              <w:rPr>
                <w:rFonts w:ascii="Times New Roman" w:hAnsi="Times New Roman"/>
                <w:sz w:val="24"/>
                <w:szCs w:val="24"/>
              </w:rPr>
              <w:t>Маркетинг в медицинском туризме</w:t>
            </w:r>
          </w:p>
        </w:tc>
        <w:tc>
          <w:tcPr>
            <w:tcW w:w="4649" w:type="dxa"/>
            <w:shd w:val="clear" w:color="auto" w:fill="auto"/>
          </w:tcPr>
          <w:p w:rsidR="005948C0" w:rsidRPr="005438C5" w:rsidRDefault="005948C0" w:rsidP="007526AF">
            <w:pPr>
              <w:pStyle w:val="a7"/>
              <w:spacing w:before="0" w:beforeAutospacing="0" w:after="0" w:afterAutospacing="0"/>
              <w:contextualSpacing/>
            </w:pPr>
            <w:r w:rsidRPr="005438C5">
              <w:rPr>
                <w:b/>
              </w:rPr>
              <w:t>Цель модуля:</w:t>
            </w:r>
            <w:r w:rsidRPr="005438C5">
              <w:t xml:space="preserve"> дать знания о</w:t>
            </w:r>
            <w:r>
              <w:t xml:space="preserve"> маркетинговом управлении в медицинском туризме</w:t>
            </w:r>
            <w:r w:rsidRPr="005438C5">
              <w:t xml:space="preserve"> Ценообразование. Механизм и методы формирования цен и тарифов. Страховые посредники. Правовые аспекты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5948C0" w:rsidRPr="0047299B" w:rsidRDefault="005948C0" w:rsidP="0020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  <w:shd w:val="clear" w:color="auto" w:fill="auto"/>
          </w:tcPr>
          <w:p w:rsidR="005948C0" w:rsidRPr="0047299B" w:rsidRDefault="005948C0" w:rsidP="0020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5948C0" w:rsidRPr="0047299B" w:rsidRDefault="005948C0" w:rsidP="00201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67" w:type="dxa"/>
          </w:tcPr>
          <w:p w:rsidR="005948C0" w:rsidRPr="0047299B" w:rsidRDefault="005948C0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EE6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C0" w:rsidRPr="0047299B" w:rsidTr="00200B1E">
        <w:trPr>
          <w:trHeight w:val="409"/>
        </w:trPr>
        <w:tc>
          <w:tcPr>
            <w:tcW w:w="675" w:type="dxa"/>
          </w:tcPr>
          <w:p w:rsidR="005948C0" w:rsidRPr="0047299B" w:rsidRDefault="005948C0" w:rsidP="00397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:rsidR="005948C0" w:rsidRPr="00EF4417" w:rsidRDefault="005948C0" w:rsidP="005D2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417">
              <w:rPr>
                <w:rFonts w:ascii="Times New Roman" w:hAnsi="Times New Roman"/>
                <w:sz w:val="24"/>
                <w:szCs w:val="24"/>
                <w:lang w:eastAsia="ru-RU"/>
              </w:rPr>
              <w:t>Сервис лечебно-оздоровительного туризма</w:t>
            </w:r>
          </w:p>
        </w:tc>
        <w:tc>
          <w:tcPr>
            <w:tcW w:w="4649" w:type="dxa"/>
            <w:shd w:val="clear" w:color="auto" w:fill="auto"/>
          </w:tcPr>
          <w:p w:rsidR="005948C0" w:rsidRPr="00995617" w:rsidRDefault="005948C0" w:rsidP="009956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6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модуля</w:t>
            </w:r>
            <w:r w:rsidRPr="0025390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сформировать у </w:t>
            </w:r>
            <w:r w:rsidRPr="002539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магистрантов  знания о </w:t>
            </w:r>
            <w:r w:rsidRPr="00995617">
              <w:rPr>
                <w:rFonts w:ascii="Times New Roman" w:hAnsi="Times New Roman"/>
                <w:sz w:val="24"/>
                <w:szCs w:val="24"/>
                <w:lang w:eastAsia="ru-RU"/>
              </w:rPr>
              <w:t>сервисе оздоровительного туризма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принципов его организации, мерах повышения сервиса</w:t>
            </w:r>
            <w:r w:rsidRPr="00EF4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лечебно-оздоровительного туризма</w:t>
            </w:r>
          </w:p>
        </w:tc>
        <w:tc>
          <w:tcPr>
            <w:tcW w:w="992" w:type="dxa"/>
            <w:shd w:val="clear" w:color="auto" w:fill="auto"/>
          </w:tcPr>
          <w:p w:rsidR="005948C0" w:rsidRPr="0047299B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  <w:shd w:val="clear" w:color="auto" w:fill="auto"/>
          </w:tcPr>
          <w:p w:rsidR="005948C0" w:rsidRPr="0047299B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  <w:shd w:val="clear" w:color="auto" w:fill="auto"/>
          </w:tcPr>
          <w:p w:rsidR="005948C0" w:rsidRPr="0047299B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C0" w:rsidRPr="0047299B" w:rsidTr="005B600D">
        <w:trPr>
          <w:trHeight w:val="422"/>
        </w:trPr>
        <w:tc>
          <w:tcPr>
            <w:tcW w:w="675" w:type="dxa"/>
          </w:tcPr>
          <w:p w:rsidR="005948C0" w:rsidRPr="0047299B" w:rsidRDefault="005948C0" w:rsidP="00397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5948C0" w:rsidRPr="0047299B" w:rsidRDefault="005948C0" w:rsidP="00F87A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Логистика в </w:t>
            </w:r>
            <w:r w:rsidRPr="00EF44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медицинском туризме</w:t>
            </w:r>
          </w:p>
        </w:tc>
        <w:tc>
          <w:tcPr>
            <w:tcW w:w="4649" w:type="dxa"/>
          </w:tcPr>
          <w:p w:rsidR="005948C0" w:rsidRPr="0047299B" w:rsidRDefault="005948C0" w:rsidP="009956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6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Цель модуля</w:t>
            </w:r>
            <w:r w:rsidRPr="0025390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сформировать у </w:t>
            </w:r>
            <w:r w:rsidRPr="002539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магистрантов 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561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995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движения туристских потоков на основе грамотного управления материальными и информационными потоками; рациональная организация разработки нового продукта и его распределения.</w:t>
            </w:r>
          </w:p>
        </w:tc>
        <w:tc>
          <w:tcPr>
            <w:tcW w:w="992" w:type="dxa"/>
          </w:tcPr>
          <w:p w:rsidR="005948C0" w:rsidRPr="0047299B" w:rsidRDefault="005948C0" w:rsidP="00E56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1451" w:type="dxa"/>
          </w:tcPr>
          <w:p w:rsidR="005948C0" w:rsidRPr="0047299B" w:rsidRDefault="005948C0" w:rsidP="00E56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</w:tcPr>
          <w:p w:rsidR="005948C0" w:rsidRPr="0047299B" w:rsidRDefault="005948C0" w:rsidP="00E56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948C0" w:rsidRPr="0047299B" w:rsidTr="005B600D">
        <w:trPr>
          <w:trHeight w:val="422"/>
        </w:trPr>
        <w:tc>
          <w:tcPr>
            <w:tcW w:w="675" w:type="dxa"/>
          </w:tcPr>
          <w:p w:rsidR="005948C0" w:rsidRPr="0047299B" w:rsidRDefault="005948C0" w:rsidP="00397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2" w:type="dxa"/>
          </w:tcPr>
          <w:p w:rsidR="005948C0" w:rsidRPr="0047299B" w:rsidRDefault="005948C0" w:rsidP="00DA63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417">
              <w:rPr>
                <w:rFonts w:ascii="Times New Roman" w:hAnsi="Times New Roman"/>
                <w:sz w:val="24"/>
                <w:szCs w:val="24"/>
                <w:lang w:eastAsia="ru-RU"/>
              </w:rPr>
              <w:t>Цифровые технологии в медицинском и оздоровительном туризме</w:t>
            </w:r>
          </w:p>
        </w:tc>
        <w:tc>
          <w:tcPr>
            <w:tcW w:w="4649" w:type="dxa"/>
          </w:tcPr>
          <w:p w:rsidR="005948C0" w:rsidRDefault="005948C0" w:rsidP="005948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6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модуля</w:t>
            </w:r>
            <w:r w:rsidRPr="00EF4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5948C0" w:rsidRPr="00EF4417" w:rsidRDefault="005948C0" w:rsidP="005948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</w:rPr>
              <w:t xml:space="preserve">Магистранты получат знания о технологиях </w:t>
            </w:r>
            <w:r w:rsidRPr="009956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94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17">
              <w:rPr>
                <w:rFonts w:ascii="Times New Roman" w:hAnsi="Times New Roman"/>
                <w:sz w:val="24"/>
                <w:szCs w:val="24"/>
              </w:rPr>
              <w:t>цифровых</w:t>
            </w:r>
            <w:r w:rsidRPr="00594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17">
              <w:rPr>
                <w:rFonts w:ascii="Times New Roman" w:hAnsi="Times New Roman"/>
                <w:sz w:val="24"/>
                <w:szCs w:val="24"/>
              </w:rPr>
              <w:t>программных продуктов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17">
              <w:rPr>
                <w:rFonts w:ascii="Times New Roman" w:hAnsi="Times New Roman"/>
                <w:sz w:val="24"/>
                <w:szCs w:val="24"/>
              </w:rPr>
              <w:t>медицинского</w:t>
            </w:r>
            <w:r w:rsidRPr="00594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4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4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оздоровительного туризма</w:t>
            </w:r>
          </w:p>
        </w:tc>
        <w:tc>
          <w:tcPr>
            <w:tcW w:w="992" w:type="dxa"/>
          </w:tcPr>
          <w:p w:rsidR="005948C0" w:rsidRPr="0047299B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</w:tcPr>
          <w:p w:rsidR="005948C0" w:rsidRPr="0047299B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</w:tcPr>
          <w:p w:rsidR="005948C0" w:rsidRPr="0047299B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39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C0" w:rsidRPr="0047299B" w:rsidTr="00044710">
        <w:tc>
          <w:tcPr>
            <w:tcW w:w="675" w:type="dxa"/>
          </w:tcPr>
          <w:p w:rsidR="005948C0" w:rsidRPr="0047299B" w:rsidRDefault="005948C0" w:rsidP="00F77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5948C0" w:rsidRPr="0047299B" w:rsidRDefault="005948C0" w:rsidP="00DA63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41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в сфере медицинского и оздоровительного туризма</w:t>
            </w:r>
          </w:p>
        </w:tc>
        <w:tc>
          <w:tcPr>
            <w:tcW w:w="4649" w:type="dxa"/>
          </w:tcPr>
          <w:p w:rsidR="005948C0" w:rsidRPr="0047299B" w:rsidRDefault="005948C0" w:rsidP="00995617">
            <w:pPr>
              <w:pStyle w:val="a7"/>
              <w:spacing w:before="0" w:beforeAutospacing="0" w:after="0" w:afterAutospacing="0"/>
              <w:contextualSpacing/>
            </w:pPr>
            <w:r w:rsidRPr="0047299B">
              <w:rPr>
                <w:b/>
                <w:bCs/>
              </w:rPr>
              <w:t>Цель модуля</w:t>
            </w:r>
            <w:r w:rsidRPr="0047299B">
              <w:t xml:space="preserve">:  </w:t>
            </w:r>
          </w:p>
          <w:p w:rsidR="005948C0" w:rsidRPr="0047299B" w:rsidRDefault="005948C0" w:rsidP="00995617">
            <w:pPr>
              <w:pStyle w:val="a7"/>
              <w:spacing w:before="0" w:beforeAutospacing="0" w:after="0" w:afterAutospacing="0"/>
              <w:contextualSpacing/>
            </w:pPr>
            <w:r w:rsidRPr="005948C0">
              <w:t>Магистранты получат знания о</w:t>
            </w:r>
            <w:r>
              <w:t>б организации</w:t>
            </w:r>
            <w:r w:rsidRPr="00EF4417">
              <w:t xml:space="preserve"> деятельности в сфере медицинского и оздоровительного туризма</w:t>
            </w:r>
            <w:r>
              <w:t xml:space="preserve">, принципах построения системы </w:t>
            </w:r>
            <w:r w:rsidRPr="00EF4417">
              <w:t>деятельности в сфере медицинского и оздоровительного туризма</w:t>
            </w:r>
          </w:p>
        </w:tc>
        <w:tc>
          <w:tcPr>
            <w:tcW w:w="992" w:type="dxa"/>
          </w:tcPr>
          <w:p w:rsidR="005948C0" w:rsidRPr="0047299B" w:rsidRDefault="005948C0" w:rsidP="000B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</w:tcPr>
          <w:p w:rsidR="005948C0" w:rsidRPr="0047299B" w:rsidRDefault="005948C0" w:rsidP="000B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</w:tcPr>
          <w:p w:rsidR="005948C0" w:rsidRPr="0047299B" w:rsidRDefault="005948C0" w:rsidP="000B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C0" w:rsidRPr="0047299B" w:rsidTr="00044710">
        <w:tc>
          <w:tcPr>
            <w:tcW w:w="675" w:type="dxa"/>
          </w:tcPr>
          <w:p w:rsidR="005948C0" w:rsidRPr="0047299B" w:rsidRDefault="005948C0" w:rsidP="00CC7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:rsidR="005948C0" w:rsidRPr="0047299B" w:rsidRDefault="005948C0" w:rsidP="005438C5">
            <w:pPr>
              <w:rPr>
                <w:rFonts w:ascii="Times New Roman" w:hAnsi="Times New Roman"/>
                <w:sz w:val="24"/>
                <w:szCs w:val="24"/>
              </w:rPr>
            </w:pPr>
            <w:r w:rsidRPr="00995617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основы медицинского туризма</w:t>
            </w:r>
          </w:p>
        </w:tc>
        <w:tc>
          <w:tcPr>
            <w:tcW w:w="4649" w:type="dxa"/>
          </w:tcPr>
          <w:p w:rsidR="005948C0" w:rsidRPr="0047299B" w:rsidRDefault="005948C0" w:rsidP="00995617">
            <w:pPr>
              <w:pStyle w:val="a7"/>
              <w:spacing w:before="0" w:beforeAutospacing="0" w:after="0" w:afterAutospacing="0"/>
              <w:contextualSpacing/>
            </w:pPr>
            <w:r w:rsidRPr="0047299B">
              <w:rPr>
                <w:b/>
                <w:bCs/>
              </w:rPr>
              <w:t>Цель модуля</w:t>
            </w:r>
            <w:r w:rsidRPr="0047299B">
              <w:t xml:space="preserve">:  </w:t>
            </w:r>
          </w:p>
          <w:p w:rsidR="005948C0" w:rsidRPr="003A77D4" w:rsidRDefault="005948C0" w:rsidP="00995617">
            <w:pPr>
              <w:rPr>
                <w:rFonts w:ascii="Times New Roman" w:hAnsi="Times New Roman"/>
                <w:sz w:val="24"/>
                <w:szCs w:val="24"/>
              </w:rPr>
            </w:pPr>
            <w:r w:rsidRPr="00995617">
              <w:rPr>
                <w:rFonts w:ascii="Times New Roman" w:hAnsi="Times New Roman"/>
                <w:sz w:val="24"/>
                <w:szCs w:val="24"/>
                <w:lang w:eastAsia="ru-RU"/>
              </w:rPr>
              <w:t>Магистранты получат знания о правовых основах медицинского туризма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9561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государственной политики, а также механизмы их реализации с учетом актуальных задач развития медицинского туризма.</w:t>
            </w:r>
          </w:p>
        </w:tc>
        <w:tc>
          <w:tcPr>
            <w:tcW w:w="992" w:type="dxa"/>
          </w:tcPr>
          <w:p w:rsidR="005948C0" w:rsidRPr="0047299B" w:rsidRDefault="005948C0" w:rsidP="00A8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</w:tcPr>
          <w:p w:rsidR="005948C0" w:rsidRPr="0047299B" w:rsidRDefault="005948C0" w:rsidP="00A8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</w:tcPr>
          <w:p w:rsidR="005948C0" w:rsidRPr="0047299B" w:rsidRDefault="005948C0" w:rsidP="00A82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948C0" w:rsidRPr="0047299B" w:rsidTr="00044710">
        <w:tc>
          <w:tcPr>
            <w:tcW w:w="675" w:type="dxa"/>
          </w:tcPr>
          <w:p w:rsidR="005948C0" w:rsidRDefault="005948C0" w:rsidP="00CC78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2" w:type="dxa"/>
          </w:tcPr>
          <w:p w:rsidR="005948C0" w:rsidRPr="00995617" w:rsidRDefault="005948C0" w:rsidP="00543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617">
              <w:rPr>
                <w:rFonts w:ascii="Times New Roman" w:hAnsi="Times New Roman"/>
                <w:sz w:val="24"/>
                <w:szCs w:val="24"/>
                <w:lang w:eastAsia="ru-RU"/>
              </w:rPr>
              <w:t>Основы медицинских знаний: здоровье, болезнь и образ жизни</w:t>
            </w:r>
          </w:p>
        </w:tc>
        <w:tc>
          <w:tcPr>
            <w:tcW w:w="4649" w:type="dxa"/>
          </w:tcPr>
          <w:p w:rsidR="005948C0" w:rsidRPr="00995617" w:rsidRDefault="005948C0" w:rsidP="00200B1E">
            <w:pPr>
              <w:rPr>
                <w:rFonts w:ascii="Times New Roman" w:hAnsi="Times New Roman"/>
                <w:sz w:val="24"/>
                <w:szCs w:val="24"/>
              </w:rPr>
            </w:pPr>
            <w:r w:rsidRPr="00253902">
              <w:rPr>
                <w:rFonts w:ascii="Times New Roman" w:hAnsi="Times New Roman"/>
                <w:b/>
                <w:sz w:val="24"/>
                <w:szCs w:val="24"/>
              </w:rPr>
              <w:t>Цель модуля: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617">
              <w:rPr>
                <w:rFonts w:ascii="Times New Roman" w:hAnsi="Times New Roman"/>
                <w:sz w:val="24"/>
                <w:szCs w:val="24"/>
                <w:lang w:eastAsia="ru-RU"/>
              </w:rPr>
              <w:t>Магистранты получат знания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95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основах медицинских знаний: здоровье, болезнь и образ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факторах риска, основных тенденциях. </w:t>
            </w:r>
          </w:p>
        </w:tc>
        <w:tc>
          <w:tcPr>
            <w:tcW w:w="992" w:type="dxa"/>
          </w:tcPr>
          <w:p w:rsidR="005948C0" w:rsidRPr="0047299B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51" w:type="dxa"/>
          </w:tcPr>
          <w:p w:rsidR="005948C0" w:rsidRPr="0047299B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92" w:type="dxa"/>
          </w:tcPr>
          <w:p w:rsidR="005948C0" w:rsidRPr="0047299B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Default="005948C0" w:rsidP="00F7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C0" w:rsidRPr="0047299B" w:rsidTr="00044710">
        <w:tc>
          <w:tcPr>
            <w:tcW w:w="675" w:type="dxa"/>
          </w:tcPr>
          <w:p w:rsidR="005948C0" w:rsidRPr="0047299B" w:rsidRDefault="005948C0" w:rsidP="00F4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13"/>
          </w:tcPr>
          <w:p w:rsidR="005948C0" w:rsidRPr="0047299B" w:rsidRDefault="005948C0" w:rsidP="00F4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II семестр</w:t>
            </w:r>
          </w:p>
        </w:tc>
      </w:tr>
      <w:tr w:rsidR="005948C0" w:rsidRPr="0047299B" w:rsidTr="00044710">
        <w:tc>
          <w:tcPr>
            <w:tcW w:w="675" w:type="dxa"/>
          </w:tcPr>
          <w:p w:rsidR="005948C0" w:rsidRPr="005948C0" w:rsidRDefault="005948C0" w:rsidP="007357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shd w:val="clear" w:color="auto" w:fill="auto"/>
          </w:tcPr>
          <w:p w:rsidR="005948C0" w:rsidRPr="005948C0" w:rsidRDefault="005948C0" w:rsidP="00A33B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4649" w:type="dxa"/>
            <w:shd w:val="clear" w:color="auto" w:fill="auto"/>
          </w:tcPr>
          <w:p w:rsidR="005948C0" w:rsidRPr="005948C0" w:rsidRDefault="005948C0" w:rsidP="00A33B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практических навыков в управлении программами глобального здоровья в организациях здравоохранения вне зависимости от формы собственности, либо в Государственном органе, организации в системе здравоохранения</w:t>
            </w:r>
          </w:p>
        </w:tc>
        <w:tc>
          <w:tcPr>
            <w:tcW w:w="992" w:type="dxa"/>
            <w:shd w:val="clear" w:color="auto" w:fill="auto"/>
          </w:tcPr>
          <w:p w:rsidR="005948C0" w:rsidRPr="005948C0" w:rsidRDefault="005948C0" w:rsidP="00A33B4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1451" w:type="dxa"/>
            <w:shd w:val="clear" w:color="auto" w:fill="auto"/>
          </w:tcPr>
          <w:p w:rsidR="005948C0" w:rsidRPr="005948C0" w:rsidRDefault="005948C0" w:rsidP="00A33B4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92" w:type="dxa"/>
            <w:shd w:val="clear" w:color="auto" w:fill="auto"/>
          </w:tcPr>
          <w:p w:rsidR="005948C0" w:rsidRPr="005948C0" w:rsidRDefault="005948C0" w:rsidP="00A33B4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948C0" w:rsidRPr="005948C0" w:rsidRDefault="005948C0" w:rsidP="00A33B4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A33B4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A33B4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A33B4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A33B4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A33B4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A33B4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A33B4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948C0" w:rsidRPr="0047299B" w:rsidTr="00044710">
        <w:tc>
          <w:tcPr>
            <w:tcW w:w="675" w:type="dxa"/>
          </w:tcPr>
          <w:p w:rsidR="005948C0" w:rsidRPr="005948C0" w:rsidRDefault="005948C0" w:rsidP="007357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:rsidR="005948C0" w:rsidRPr="005948C0" w:rsidRDefault="005948C0" w:rsidP="007357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</w:t>
            </w: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о-исследовательская работа </w:t>
            </w:r>
          </w:p>
        </w:tc>
        <w:tc>
          <w:tcPr>
            <w:tcW w:w="4649" w:type="dxa"/>
            <w:shd w:val="clear" w:color="auto" w:fill="auto"/>
          </w:tcPr>
          <w:p w:rsidR="005948C0" w:rsidRPr="005948C0" w:rsidRDefault="005948C0" w:rsidP="00845F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Обретение опыта, составять план научно-</w:t>
            </w: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исследовательской работы, владеть методами анализа и определить задачи исследования</w:t>
            </w:r>
          </w:p>
        </w:tc>
        <w:tc>
          <w:tcPr>
            <w:tcW w:w="992" w:type="dxa"/>
            <w:shd w:val="clear" w:color="auto" w:fill="auto"/>
          </w:tcPr>
          <w:p w:rsidR="005948C0" w:rsidRPr="005948C0" w:rsidRDefault="005948C0" w:rsidP="00845F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5948C0" w:rsidRPr="005948C0" w:rsidRDefault="005948C0" w:rsidP="00845F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48C0" w:rsidRPr="005948C0" w:rsidRDefault="005948C0" w:rsidP="00A22C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948C0" w:rsidRPr="0047299B" w:rsidTr="00044710">
        <w:tc>
          <w:tcPr>
            <w:tcW w:w="675" w:type="dxa"/>
          </w:tcPr>
          <w:p w:rsidR="005948C0" w:rsidRPr="005948C0" w:rsidRDefault="005948C0" w:rsidP="007357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2" w:type="dxa"/>
            <w:shd w:val="clear" w:color="auto" w:fill="auto"/>
          </w:tcPr>
          <w:p w:rsidR="005948C0" w:rsidRPr="005948C0" w:rsidRDefault="005948C0" w:rsidP="007357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Итоговая аттестация. </w:t>
            </w:r>
            <w:proofErr w:type="gramStart"/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и Защита магистерского проекта)</w:t>
            </w:r>
            <w:proofErr w:type="gramEnd"/>
          </w:p>
        </w:tc>
        <w:tc>
          <w:tcPr>
            <w:tcW w:w="4649" w:type="dxa"/>
            <w:shd w:val="clear" w:color="auto" w:fill="auto"/>
          </w:tcPr>
          <w:p w:rsidR="005948C0" w:rsidRPr="005948C0" w:rsidRDefault="005948C0" w:rsidP="00845F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Дизайн проекта с целью практической реализации в организации здравоохранения вне зависимости от формы собственности, либо в Государственном органе, организации в системе здравоохранения</w:t>
            </w:r>
          </w:p>
        </w:tc>
        <w:tc>
          <w:tcPr>
            <w:tcW w:w="992" w:type="dxa"/>
            <w:shd w:val="clear" w:color="auto" w:fill="auto"/>
          </w:tcPr>
          <w:p w:rsidR="005948C0" w:rsidRPr="005948C0" w:rsidRDefault="005948C0" w:rsidP="00845F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5948C0" w:rsidRPr="005948C0" w:rsidRDefault="005948C0" w:rsidP="00845F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48C0" w:rsidRPr="005948C0" w:rsidRDefault="005948C0" w:rsidP="00A22C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5948C0" w:rsidRPr="005948C0" w:rsidRDefault="005948C0" w:rsidP="00752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8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948C0" w:rsidRPr="0047299B" w:rsidTr="00044710">
        <w:tc>
          <w:tcPr>
            <w:tcW w:w="675" w:type="dxa"/>
          </w:tcPr>
          <w:p w:rsidR="005948C0" w:rsidRPr="0047299B" w:rsidRDefault="005948C0" w:rsidP="007357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5948C0" w:rsidRPr="0047299B" w:rsidRDefault="005948C0" w:rsidP="007357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5948C0" w:rsidRPr="0047299B" w:rsidRDefault="005948C0" w:rsidP="00845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948C0" w:rsidRPr="0047299B" w:rsidRDefault="005948C0" w:rsidP="00845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948C0" w:rsidRPr="0047299B" w:rsidRDefault="005948C0" w:rsidP="00845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48C0" w:rsidRPr="0047299B" w:rsidRDefault="005948C0" w:rsidP="00A22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99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948C0" w:rsidRPr="0047299B" w:rsidRDefault="005948C0" w:rsidP="00F772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40AE" w:rsidRPr="0047299B" w:rsidRDefault="003540AE" w:rsidP="008F2007">
      <w:pPr>
        <w:rPr>
          <w:rFonts w:ascii="Times New Roman" w:hAnsi="Times New Roman"/>
          <w:b/>
          <w:sz w:val="24"/>
          <w:szCs w:val="24"/>
        </w:rPr>
      </w:pPr>
    </w:p>
    <w:sectPr w:rsidR="003540AE" w:rsidRPr="0047299B" w:rsidSect="006D2D19">
      <w:pgSz w:w="16838" w:h="11906" w:orient="landscape"/>
      <w:pgMar w:top="567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F6A"/>
    <w:multiLevelType w:val="hybridMultilevel"/>
    <w:tmpl w:val="A88C8C70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609B"/>
    <w:multiLevelType w:val="hybridMultilevel"/>
    <w:tmpl w:val="B3C40A6A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0C16"/>
    <w:multiLevelType w:val="hybridMultilevel"/>
    <w:tmpl w:val="9A342DE2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4AC1"/>
    <w:multiLevelType w:val="hybridMultilevel"/>
    <w:tmpl w:val="5BDC8A5A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07EF"/>
    <w:multiLevelType w:val="hybridMultilevel"/>
    <w:tmpl w:val="2174B782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13ACC"/>
    <w:multiLevelType w:val="hybridMultilevel"/>
    <w:tmpl w:val="C284B4AA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24D5"/>
    <w:multiLevelType w:val="multilevel"/>
    <w:tmpl w:val="DF5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B67E9"/>
    <w:multiLevelType w:val="hybridMultilevel"/>
    <w:tmpl w:val="47BA0FAA"/>
    <w:lvl w:ilvl="0" w:tplc="41328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A0"/>
    <w:rsid w:val="0001468B"/>
    <w:rsid w:val="000202D0"/>
    <w:rsid w:val="000255E1"/>
    <w:rsid w:val="00036497"/>
    <w:rsid w:val="00041E17"/>
    <w:rsid w:val="00043558"/>
    <w:rsid w:val="00044710"/>
    <w:rsid w:val="00070FCE"/>
    <w:rsid w:val="000B5800"/>
    <w:rsid w:val="00110072"/>
    <w:rsid w:val="00125D72"/>
    <w:rsid w:val="00170E51"/>
    <w:rsid w:val="00176C02"/>
    <w:rsid w:val="001A413B"/>
    <w:rsid w:val="001B53B5"/>
    <w:rsid w:val="001B7422"/>
    <w:rsid w:val="001C65F9"/>
    <w:rsid w:val="001C76C4"/>
    <w:rsid w:val="001D20E3"/>
    <w:rsid w:val="00200B1E"/>
    <w:rsid w:val="00202C3A"/>
    <w:rsid w:val="00216651"/>
    <w:rsid w:val="00253902"/>
    <w:rsid w:val="00257E6A"/>
    <w:rsid w:val="002937C5"/>
    <w:rsid w:val="002A7A57"/>
    <w:rsid w:val="002C4372"/>
    <w:rsid w:val="002E79C9"/>
    <w:rsid w:val="002F5AA2"/>
    <w:rsid w:val="002F69B5"/>
    <w:rsid w:val="00317B14"/>
    <w:rsid w:val="0032369D"/>
    <w:rsid w:val="003540AE"/>
    <w:rsid w:val="00397D13"/>
    <w:rsid w:val="003A154B"/>
    <w:rsid w:val="003A77D4"/>
    <w:rsid w:val="003C5A59"/>
    <w:rsid w:val="003C663F"/>
    <w:rsid w:val="003D2299"/>
    <w:rsid w:val="003D42DC"/>
    <w:rsid w:val="003D7FA0"/>
    <w:rsid w:val="00424377"/>
    <w:rsid w:val="00431A1E"/>
    <w:rsid w:val="004366C0"/>
    <w:rsid w:val="00444FDC"/>
    <w:rsid w:val="00467AB0"/>
    <w:rsid w:val="0047299B"/>
    <w:rsid w:val="004819AB"/>
    <w:rsid w:val="0048616F"/>
    <w:rsid w:val="004977A5"/>
    <w:rsid w:val="00512DCB"/>
    <w:rsid w:val="00524A8E"/>
    <w:rsid w:val="0052733D"/>
    <w:rsid w:val="00541F95"/>
    <w:rsid w:val="005438C5"/>
    <w:rsid w:val="00581955"/>
    <w:rsid w:val="005853F8"/>
    <w:rsid w:val="005948C0"/>
    <w:rsid w:val="005B2B5E"/>
    <w:rsid w:val="005B2EB2"/>
    <w:rsid w:val="005B600D"/>
    <w:rsid w:val="005D6F1C"/>
    <w:rsid w:val="00601073"/>
    <w:rsid w:val="006572FC"/>
    <w:rsid w:val="00660DC0"/>
    <w:rsid w:val="0067167E"/>
    <w:rsid w:val="0068181D"/>
    <w:rsid w:val="00692F96"/>
    <w:rsid w:val="006A2B39"/>
    <w:rsid w:val="006D2D19"/>
    <w:rsid w:val="006D3370"/>
    <w:rsid w:val="006D6557"/>
    <w:rsid w:val="006F6D13"/>
    <w:rsid w:val="00701F73"/>
    <w:rsid w:val="007047FA"/>
    <w:rsid w:val="00706741"/>
    <w:rsid w:val="00713CC1"/>
    <w:rsid w:val="007357AC"/>
    <w:rsid w:val="00736647"/>
    <w:rsid w:val="00754874"/>
    <w:rsid w:val="007870C5"/>
    <w:rsid w:val="00793C87"/>
    <w:rsid w:val="00794EBB"/>
    <w:rsid w:val="007A0EB6"/>
    <w:rsid w:val="007B12E6"/>
    <w:rsid w:val="007C2821"/>
    <w:rsid w:val="007D1EEA"/>
    <w:rsid w:val="0082734E"/>
    <w:rsid w:val="00827D64"/>
    <w:rsid w:val="00845F76"/>
    <w:rsid w:val="00865882"/>
    <w:rsid w:val="00867F7C"/>
    <w:rsid w:val="0087035E"/>
    <w:rsid w:val="00884268"/>
    <w:rsid w:val="0088717D"/>
    <w:rsid w:val="008A07A5"/>
    <w:rsid w:val="008A57E8"/>
    <w:rsid w:val="008A6163"/>
    <w:rsid w:val="008F2007"/>
    <w:rsid w:val="008F316F"/>
    <w:rsid w:val="00911C0F"/>
    <w:rsid w:val="00922BE5"/>
    <w:rsid w:val="009359EF"/>
    <w:rsid w:val="0098350B"/>
    <w:rsid w:val="00995617"/>
    <w:rsid w:val="009C62E5"/>
    <w:rsid w:val="009D36D2"/>
    <w:rsid w:val="009D5513"/>
    <w:rsid w:val="009D691E"/>
    <w:rsid w:val="009E2414"/>
    <w:rsid w:val="009F1BAE"/>
    <w:rsid w:val="009F3960"/>
    <w:rsid w:val="009F7368"/>
    <w:rsid w:val="00A21D87"/>
    <w:rsid w:val="00A22CE5"/>
    <w:rsid w:val="00A32E6F"/>
    <w:rsid w:val="00A45F85"/>
    <w:rsid w:val="00A7025D"/>
    <w:rsid w:val="00A965FC"/>
    <w:rsid w:val="00AC052A"/>
    <w:rsid w:val="00AC5C67"/>
    <w:rsid w:val="00AD75CC"/>
    <w:rsid w:val="00B66BF3"/>
    <w:rsid w:val="00B84602"/>
    <w:rsid w:val="00B85843"/>
    <w:rsid w:val="00B86269"/>
    <w:rsid w:val="00BC15C6"/>
    <w:rsid w:val="00BC1FD1"/>
    <w:rsid w:val="00BD58FE"/>
    <w:rsid w:val="00C36D96"/>
    <w:rsid w:val="00C51548"/>
    <w:rsid w:val="00C5657F"/>
    <w:rsid w:val="00C84C07"/>
    <w:rsid w:val="00C956C8"/>
    <w:rsid w:val="00CB0B4E"/>
    <w:rsid w:val="00CC60D0"/>
    <w:rsid w:val="00CC78D4"/>
    <w:rsid w:val="00CD4D95"/>
    <w:rsid w:val="00D0344C"/>
    <w:rsid w:val="00D5050F"/>
    <w:rsid w:val="00D57EA7"/>
    <w:rsid w:val="00D71D79"/>
    <w:rsid w:val="00DA5B42"/>
    <w:rsid w:val="00DA7625"/>
    <w:rsid w:val="00DB5C05"/>
    <w:rsid w:val="00DE1587"/>
    <w:rsid w:val="00DE3188"/>
    <w:rsid w:val="00DF1274"/>
    <w:rsid w:val="00E471CC"/>
    <w:rsid w:val="00E54A82"/>
    <w:rsid w:val="00E55E36"/>
    <w:rsid w:val="00E937E2"/>
    <w:rsid w:val="00E96AA0"/>
    <w:rsid w:val="00EB4EE7"/>
    <w:rsid w:val="00EE740F"/>
    <w:rsid w:val="00EE7C05"/>
    <w:rsid w:val="00EF4023"/>
    <w:rsid w:val="00EF4417"/>
    <w:rsid w:val="00F031E1"/>
    <w:rsid w:val="00F119F7"/>
    <w:rsid w:val="00F20E7F"/>
    <w:rsid w:val="00F451C3"/>
    <w:rsid w:val="00F6720B"/>
    <w:rsid w:val="00F772B1"/>
    <w:rsid w:val="00F916EB"/>
    <w:rsid w:val="00F9266A"/>
    <w:rsid w:val="00F97B45"/>
    <w:rsid w:val="00FA43D1"/>
    <w:rsid w:val="00FD15A7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F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D1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3CC1"/>
    <w:pPr>
      <w:ind w:left="720"/>
      <w:contextualSpacing/>
    </w:pPr>
  </w:style>
  <w:style w:type="paragraph" w:styleId="a6">
    <w:name w:val="No Spacing"/>
    <w:uiPriority w:val="1"/>
    <w:qFormat/>
    <w:rsid w:val="009C62E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unhideWhenUsed/>
    <w:rsid w:val="00C95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 таблицы 2"/>
    <w:rsid w:val="006A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Helvetica Neue"/>
      <w:color w:val="000000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D71D79"/>
    <w:rPr>
      <w:rFonts w:cs="Times New Roman"/>
    </w:rPr>
  </w:style>
  <w:style w:type="character" w:styleId="a8">
    <w:name w:val="Emphasis"/>
    <w:uiPriority w:val="20"/>
    <w:qFormat/>
    <w:rsid w:val="005D6F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F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D1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3CC1"/>
    <w:pPr>
      <w:ind w:left="720"/>
      <w:contextualSpacing/>
    </w:pPr>
  </w:style>
  <w:style w:type="paragraph" w:styleId="a6">
    <w:name w:val="No Spacing"/>
    <w:uiPriority w:val="1"/>
    <w:qFormat/>
    <w:rsid w:val="009C62E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unhideWhenUsed/>
    <w:rsid w:val="00C95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 таблицы 2"/>
    <w:rsid w:val="006A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Helvetica Neue"/>
      <w:color w:val="000000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D71D79"/>
    <w:rPr>
      <w:rFonts w:cs="Times New Roman"/>
    </w:rPr>
  </w:style>
  <w:style w:type="character" w:styleId="a8">
    <w:name w:val="Emphasis"/>
    <w:uiPriority w:val="20"/>
    <w:qFormat/>
    <w:rsid w:val="005D6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ins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8489-1221-4B3C-9BAB-E7B7A311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Тогжан Арстанова</dc:creator>
  <cp:keywords/>
  <dc:description/>
  <cp:lastModifiedBy>www</cp:lastModifiedBy>
  <cp:revision>30</cp:revision>
  <dcterms:created xsi:type="dcterms:W3CDTF">2021-10-20T09:24:00Z</dcterms:created>
  <dcterms:modified xsi:type="dcterms:W3CDTF">2022-03-02T04:46:00Z</dcterms:modified>
</cp:coreProperties>
</file>