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D171" w14:textId="0F261863" w:rsidR="00887E68" w:rsidRDefault="00887E68" w:rsidP="00887E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87E68">
        <w:rPr>
          <w:rFonts w:ascii="Times New Roman" w:hAnsi="Times New Roman"/>
          <w:b/>
          <w:bCs/>
          <w:sz w:val="24"/>
          <w:szCs w:val="24"/>
        </w:rPr>
        <w:t>Бі</w:t>
      </w:r>
      <w:proofErr w:type="gramStart"/>
      <w:r w:rsidRPr="00887E68">
        <w:rPr>
          <w:rFonts w:ascii="Times New Roman" w:hAnsi="Times New Roman"/>
          <w:b/>
          <w:bCs/>
          <w:sz w:val="24"/>
          <w:szCs w:val="24"/>
        </w:rPr>
        <w:t>л</w:t>
      </w:r>
      <w:proofErr w:type="gramEnd"/>
      <w:r w:rsidRPr="00887E68">
        <w:rPr>
          <w:rFonts w:ascii="Times New Roman" w:hAnsi="Times New Roman"/>
          <w:b/>
          <w:bCs/>
          <w:sz w:val="24"/>
          <w:szCs w:val="24"/>
        </w:rPr>
        <w:t>ім</w:t>
      </w:r>
      <w:proofErr w:type="spellEnd"/>
      <w:r w:rsidRPr="00887E68">
        <w:rPr>
          <w:rFonts w:ascii="Times New Roman" w:hAnsi="Times New Roman"/>
          <w:b/>
          <w:bCs/>
          <w:sz w:val="24"/>
          <w:szCs w:val="24"/>
        </w:rPr>
        <w:t xml:space="preserve"> беру </w:t>
      </w:r>
      <w:proofErr w:type="spellStart"/>
      <w:r w:rsidRPr="00887E68">
        <w:rPr>
          <w:rFonts w:ascii="Times New Roman" w:hAnsi="Times New Roman"/>
          <w:b/>
          <w:bCs/>
          <w:sz w:val="24"/>
          <w:szCs w:val="24"/>
        </w:rPr>
        <w:t>бағдарламаларының</w:t>
      </w:r>
      <w:proofErr w:type="spellEnd"/>
      <w:r w:rsidRPr="00887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7E68">
        <w:rPr>
          <w:rFonts w:ascii="Times New Roman" w:hAnsi="Times New Roman"/>
          <w:b/>
          <w:bCs/>
          <w:sz w:val="24"/>
          <w:szCs w:val="24"/>
        </w:rPr>
        <w:t>тізілімі</w:t>
      </w:r>
      <w:proofErr w:type="spellEnd"/>
      <w:r w:rsidRPr="00887E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87E68">
        <w:rPr>
          <w:rFonts w:ascii="Times New Roman" w:hAnsi="Times New Roman"/>
          <w:b/>
          <w:bCs/>
          <w:sz w:val="24"/>
          <w:szCs w:val="24"/>
        </w:rPr>
        <w:t>үшін</w:t>
      </w:r>
      <w:proofErr w:type="spellEnd"/>
    </w:p>
    <w:tbl>
      <w:tblPr>
        <w:tblStyle w:val="TableNormal"/>
        <w:tblW w:w="151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5500"/>
        <w:gridCol w:w="9065"/>
      </w:tblGrid>
      <w:tr w:rsidR="007F69AA" w14:paraId="44E2F195" w14:textId="7777777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8CE8" w14:textId="77777777" w:rsidR="007F69AA" w:rsidRDefault="00D75F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89A2" w14:textId="355E644D" w:rsidR="007F69AA" w:rsidRDefault="00887E68">
            <w:pPr>
              <w:spacing w:after="0" w:line="240" w:lineRule="auto"/>
            </w:pP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887E6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87E68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 беру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бағдарламасының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CE2B" w14:textId="2A096749" w:rsidR="007F69AA" w:rsidRDefault="00887E68">
            <w:pPr>
              <w:spacing w:after="0" w:line="240" w:lineRule="auto"/>
              <w:jc w:val="center"/>
            </w:pP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экономикасы</w:t>
            </w:r>
            <w:proofErr w:type="spellEnd"/>
          </w:p>
        </w:tc>
      </w:tr>
      <w:tr w:rsidR="007F69AA" w14:paraId="2E7F853F" w14:textId="7777777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AB02D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A064" w14:textId="55961199" w:rsidR="007F69AA" w:rsidRDefault="00887E68">
            <w:pPr>
              <w:spacing w:after="0" w:line="240" w:lineRule="auto"/>
            </w:pPr>
            <w:r w:rsidRPr="00887E68">
              <w:rPr>
                <w:rFonts w:ascii="Times New Roman" w:hAnsi="Times New Roman"/>
                <w:sz w:val="24"/>
                <w:szCs w:val="24"/>
              </w:rPr>
              <w:t xml:space="preserve">ББ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 w:rsidRPr="00887E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87E68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E157" w14:textId="15B5672D" w:rsidR="007F69AA" w:rsidRPr="00887E68" w:rsidRDefault="00887E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жаңа</w:t>
            </w:r>
          </w:p>
        </w:tc>
      </w:tr>
      <w:tr w:rsidR="007F69AA" w:rsidRPr="001B1B50" w14:paraId="207CB4FA" w14:textId="77777777">
        <w:trPr>
          <w:trHeight w:val="9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9608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9593" w14:textId="1ED8ABE9" w:rsidR="007F69AA" w:rsidRPr="00887E68" w:rsidRDefault="00887E6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ББ мақсаты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F068" w14:textId="6C27C9EA" w:rsidR="007F69AA" w:rsidRPr="00887E68" w:rsidRDefault="006258CE">
            <w:pPr>
              <w:spacing w:after="0" w:line="240" w:lineRule="auto"/>
              <w:jc w:val="both"/>
              <w:rPr>
                <w:lang w:val="kk-KZ"/>
              </w:rPr>
            </w:pPr>
            <w:r w:rsidRPr="006258CE">
              <w:rPr>
                <w:rFonts w:ascii="Times New Roman" w:hAnsi="Times New Roman"/>
                <w:sz w:val="24"/>
                <w:szCs w:val="24"/>
                <w:lang w:val="kk-KZ"/>
              </w:rPr>
              <w:t>Медициналық ұйымды басқарудағы экономикалық міндеттерді шешу үшін басқарудың заманауи әдістерін пайдалана отырып, денсаулық сақтау экономикасы саласында толыққанды, сапалы кәсіби құзыреттерге ие жоғары білікті, бәсекеге қабілетті мамандарды даярлау.</w:t>
            </w:r>
          </w:p>
        </w:tc>
      </w:tr>
      <w:tr w:rsidR="007F69AA" w14:paraId="56C11C69" w14:textId="7777777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A393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268D" w14:textId="62D21D54" w:rsidR="007F69AA" w:rsidRDefault="00887E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ББ </w:t>
            </w:r>
            <w:r w:rsidRPr="0088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ерекшеліктері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жоқ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бірлескен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қос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7E68">
              <w:rPr>
                <w:rFonts w:ascii="Times New Roman" w:hAnsi="Times New Roman"/>
                <w:sz w:val="24"/>
                <w:szCs w:val="24"/>
              </w:rPr>
              <w:t>дипломды</w:t>
            </w:r>
            <w:proofErr w:type="spellEnd"/>
            <w:r w:rsidRPr="00887E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DBA6" w14:textId="73B97294" w:rsidR="007F69AA" w:rsidRPr="00887E68" w:rsidRDefault="00887E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</w:p>
        </w:tc>
      </w:tr>
      <w:tr w:rsidR="007F69AA" w14:paraId="7298A99D" w14:textId="7777777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CF52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5B33" w14:textId="5838739A" w:rsidR="007F69AA" w:rsidRPr="00887E68" w:rsidRDefault="00887E68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ЖОО серіктестігі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8845" w14:textId="5FE3ECB0" w:rsidR="007F69AA" w:rsidRPr="00887E68" w:rsidRDefault="00887E6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</w:p>
        </w:tc>
      </w:tr>
      <w:tr w:rsidR="007F69AA" w14:paraId="7060CE3A" w14:textId="77777777">
        <w:trPr>
          <w:trHeight w:val="5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D11D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20BA" w14:textId="6EA189B9" w:rsidR="007F69AA" w:rsidRDefault="00A9171F">
            <w:pPr>
              <w:spacing w:after="0" w:line="240" w:lineRule="auto"/>
            </w:pPr>
            <w:proofErr w:type="spellStart"/>
            <w:r w:rsidRPr="00A9171F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A9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171F">
              <w:rPr>
                <w:rFonts w:ascii="Times New Roman" w:hAnsi="Times New Roman"/>
                <w:sz w:val="24"/>
                <w:szCs w:val="24"/>
              </w:rPr>
              <w:t>нәтижелері</w:t>
            </w:r>
            <w:proofErr w:type="spellEnd"/>
            <w:r w:rsidRPr="00A917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9171F">
              <w:rPr>
                <w:rFonts w:ascii="Times New Roman" w:hAnsi="Times New Roman"/>
                <w:sz w:val="24"/>
                <w:szCs w:val="24"/>
              </w:rPr>
              <w:t>кемінде</w:t>
            </w:r>
            <w:proofErr w:type="spellEnd"/>
            <w:r w:rsidRPr="00A9171F">
              <w:rPr>
                <w:rFonts w:ascii="Times New Roman" w:hAnsi="Times New Roman"/>
                <w:sz w:val="24"/>
                <w:szCs w:val="24"/>
              </w:rPr>
              <w:t xml:space="preserve"> 8 ОН)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7A47" w14:textId="17C339CE" w:rsidR="002A6BEC" w:rsidRDefault="002A6BEC" w:rsidP="00A9171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бағдарламаны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сә</w:t>
            </w:r>
            <w:proofErr w:type="gram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аяқтағаннан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магистрант:</w:t>
            </w:r>
          </w:p>
          <w:p w14:paraId="378D4F08" w14:textId="77777777" w:rsidR="002A6BEC" w:rsidRPr="002A6BEC" w:rsidRDefault="002A6BEC" w:rsidP="00A9171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62012" w14:textId="49884D1C" w:rsidR="002A6BEC" w:rsidRPr="002A6BEC" w:rsidRDefault="002A6BEC" w:rsidP="00A9171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127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зінің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әсіби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дағдыларын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асыруда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көшбасшылық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коммуникативтік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тілін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меңгергендігін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7D34E5" w14:textId="4A1A5C49" w:rsidR="002A6BEC" w:rsidRPr="002A6BEC" w:rsidRDefault="002A6BEC" w:rsidP="00A9171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 w:rsidR="00127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йымды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басқарудағы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мәселелерді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басқарудың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заманауи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ғалау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71F321" w14:textId="4259649B" w:rsidR="002A6BEC" w:rsidRPr="002A6BEC" w:rsidRDefault="002A6BEC" w:rsidP="00A9171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="00127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йымның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әсерін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болжау</w:t>
            </w:r>
            <w:proofErr w:type="gram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ықпал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конструктивті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ойлауды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5C4F63" w14:textId="0294293A" w:rsidR="002A6BEC" w:rsidRPr="002A6BEC" w:rsidRDefault="002A6BEC" w:rsidP="00A9171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="00127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ормативтік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құқықтық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құ</w:t>
            </w:r>
            <w:proofErr w:type="gram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жаттама</w:t>
            </w:r>
            <w:proofErr w:type="gram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жүйесіне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тән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факторларды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сандар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есептерге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болу. </w:t>
            </w:r>
          </w:p>
          <w:p w14:paraId="22EDADF2" w14:textId="1C97E5B6" w:rsidR="002A6BEC" w:rsidRPr="002A6BEC" w:rsidRDefault="002A6BEC" w:rsidP="00A9171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127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юджетті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gram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нің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компоненттерінің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экономикалық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көрсеткіштерін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есептеу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524211" w14:textId="5BEF4806" w:rsidR="002A6BEC" w:rsidRPr="002A6BEC" w:rsidRDefault="002A6BEC" w:rsidP="00A9171F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 w:rsidR="00127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кономикалық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көрсеткіштерді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кешенді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ғалауды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мониторингілеуді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деректерге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2239FC" w14:textId="0B8387B6" w:rsidR="002A6BEC" w:rsidRDefault="002A6BEC" w:rsidP="00A9171F">
            <w:pPr>
              <w:spacing w:after="0" w:line="240" w:lineRule="auto"/>
              <w:ind w:left="89"/>
              <w:jc w:val="both"/>
            </w:pP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7-</w:t>
            </w:r>
            <w:r w:rsidR="001274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зекті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маркетингтік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жолдарды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жүйесінде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маркетингтік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әдістерін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>
              <w:t xml:space="preserve"> </w:t>
            </w:r>
          </w:p>
          <w:p w14:paraId="2A21DE7B" w14:textId="27A0DE90" w:rsidR="007F69AA" w:rsidRDefault="002A6BEC" w:rsidP="00A9171F">
            <w:pPr>
              <w:spacing w:after="0" w:line="240" w:lineRule="auto"/>
              <w:ind w:left="89"/>
              <w:jc w:val="both"/>
            </w:pP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8-өзгерістер мен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инновацияларды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басқаруда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қолданбалы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сипаттағы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ңа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қолдану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нарыққа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жүйесінде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оларды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қажеттіліктері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тәсілдерін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proofErr w:type="spellEnd"/>
            <w:r w:rsidRPr="002A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9AA" w14:paraId="48AAC5F3" w14:textId="7777777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7417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7B4A" w14:textId="7B28CC71" w:rsidR="007F69AA" w:rsidRDefault="00904C87">
            <w:pPr>
              <w:spacing w:after="0" w:line="240" w:lineRule="auto"/>
            </w:pP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Оқыту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тү</w:t>
            </w:r>
            <w:proofErr w:type="gramStart"/>
            <w:r w:rsidRPr="00904C8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4C8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6CB3" w14:textId="2FF634FC" w:rsidR="007F69AA" w:rsidRPr="00904C87" w:rsidRDefault="00904C87" w:rsidP="00904C8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Күндізгі</w:t>
            </w:r>
          </w:p>
        </w:tc>
      </w:tr>
      <w:tr w:rsidR="007F69AA" w14:paraId="0185B3FE" w14:textId="7777777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DA96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68821" w14:textId="36E014AC" w:rsidR="007F69AA" w:rsidRPr="00904C87" w:rsidRDefault="00904C87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3973" w14:textId="18124CAE" w:rsidR="007F69AA" w:rsidRPr="00904C87" w:rsidRDefault="00904C8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Орысша.қазақша</w:t>
            </w:r>
          </w:p>
        </w:tc>
      </w:tr>
      <w:tr w:rsidR="007F69AA" w14:paraId="55CF5F83" w14:textId="77777777">
        <w:trPr>
          <w:trHeight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C821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5DF2" w14:textId="61AAE810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C87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редит</w:t>
            </w:r>
            <w:proofErr w:type="spellEnd"/>
            <w:r w:rsidR="00904C87">
              <w:rPr>
                <w:rFonts w:ascii="Times New Roman" w:hAnsi="Times New Roman"/>
                <w:sz w:val="24"/>
                <w:szCs w:val="24"/>
                <w:lang w:val="kk-KZ"/>
              </w:rPr>
              <w:t>тер көлемі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90EF3" w14:textId="1B12E886" w:rsidR="007F69AA" w:rsidRPr="00904C87" w:rsidRDefault="00D75F47">
            <w:pPr>
              <w:pStyle w:val="a5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04C87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60 кредит</w:t>
            </w:r>
            <w:r w:rsidR="00904C87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</w:tc>
      </w:tr>
      <w:tr w:rsidR="007F69AA" w14:paraId="1BDB85C3" w14:textId="77777777">
        <w:trPr>
          <w:trHeight w:val="48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F943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A3C8F" w14:textId="51CF7B63" w:rsidR="007F69AA" w:rsidRDefault="00904C87">
            <w:pPr>
              <w:spacing w:after="0" w:line="240" w:lineRule="auto"/>
            </w:pP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Берілетін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академиялық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дәреже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 магистр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1FCCA" w14:textId="0104BA1D" w:rsidR="007F69AA" w:rsidRDefault="00904C87" w:rsidP="002F0CCE">
            <w:pPr>
              <w:spacing w:after="0" w:line="240" w:lineRule="auto"/>
            </w:pPr>
            <w:r>
              <w:rPr>
                <w:rFonts w:ascii="Times New Roman" w:hAnsi="Times New Roman"/>
                <w:lang w:val="kk-KZ"/>
              </w:rPr>
              <w:t>«</w:t>
            </w:r>
            <w:proofErr w:type="spellStart"/>
            <w:r w:rsidRPr="00904C87">
              <w:rPr>
                <w:rFonts w:ascii="Times New Roman" w:hAnsi="Times New Roman"/>
              </w:rPr>
              <w:t>Денсаулық</w:t>
            </w:r>
            <w:proofErr w:type="spellEnd"/>
            <w:r w:rsidRPr="00904C87">
              <w:rPr>
                <w:rFonts w:ascii="Times New Roman" w:hAnsi="Times New Roman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</w:rPr>
              <w:t>сақтау</w:t>
            </w:r>
            <w:proofErr w:type="spellEnd"/>
            <w:r w:rsidRPr="00904C87">
              <w:rPr>
                <w:rFonts w:ascii="Times New Roman" w:hAnsi="Times New Roman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</w:rPr>
              <w:t>экономикас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ы» </w:t>
            </w:r>
            <w:proofErr w:type="spellStart"/>
            <w:r w:rsidRPr="00904C87">
              <w:rPr>
                <w:rFonts w:ascii="Times New Roman" w:hAnsi="Times New Roman"/>
              </w:rPr>
              <w:t>білім</w:t>
            </w:r>
            <w:proofErr w:type="spellEnd"/>
            <w:r w:rsidRPr="00904C87">
              <w:rPr>
                <w:rFonts w:ascii="Times New Roman" w:hAnsi="Times New Roman"/>
              </w:rPr>
              <w:t xml:space="preserve"> беру </w:t>
            </w:r>
            <w:proofErr w:type="spellStart"/>
            <w:r w:rsidRPr="00904C87">
              <w:rPr>
                <w:rFonts w:ascii="Times New Roman" w:hAnsi="Times New Roman"/>
              </w:rPr>
              <w:t>бағдарламасы</w:t>
            </w:r>
            <w:proofErr w:type="spellEnd"/>
            <w:r w:rsidRPr="00904C87">
              <w:rPr>
                <w:rFonts w:ascii="Times New Roman" w:hAnsi="Times New Roman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</w:rPr>
              <w:t>бойынша</w:t>
            </w:r>
            <w:proofErr w:type="spellEnd"/>
            <w:r w:rsidRPr="00904C87">
              <w:rPr>
                <w:rFonts w:ascii="Times New Roman" w:hAnsi="Times New Roman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</w:rPr>
              <w:t>денсаулық</w:t>
            </w:r>
            <w:proofErr w:type="spellEnd"/>
            <w:r w:rsidRPr="00904C87">
              <w:rPr>
                <w:rFonts w:ascii="Times New Roman" w:hAnsi="Times New Roman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</w:rPr>
              <w:t>сақтау</w:t>
            </w:r>
            <w:proofErr w:type="spellEnd"/>
            <w:r w:rsidRPr="00904C87">
              <w:rPr>
                <w:rFonts w:ascii="Times New Roman" w:hAnsi="Times New Roman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</w:rPr>
              <w:t>магистрі</w:t>
            </w:r>
            <w:proofErr w:type="spellEnd"/>
            <w:r w:rsidRPr="00904C87">
              <w:rPr>
                <w:rFonts w:ascii="Times New Roman" w:hAnsi="Times New Roman"/>
              </w:rPr>
              <w:t>.</w:t>
            </w:r>
          </w:p>
        </w:tc>
      </w:tr>
      <w:tr w:rsidR="007F69AA" w14:paraId="2A0A62BD" w14:textId="77777777">
        <w:trPr>
          <w:trHeight w:val="9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73C0B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404B" w14:textId="52D522D6" w:rsidR="007F69AA" w:rsidRDefault="00904C87">
            <w:pPr>
              <w:spacing w:after="0" w:line="240" w:lineRule="auto"/>
            </w:pPr>
            <w:r w:rsidRPr="00904C87">
              <w:rPr>
                <w:rFonts w:ascii="Times New Roman" w:hAnsi="Times New Roman"/>
                <w:sz w:val="24"/>
                <w:szCs w:val="24"/>
              </w:rPr>
              <w:t xml:space="preserve">ББ 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аккредиттеу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аккредиттеу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органының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аккредиттеудің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қолданылу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sz w:val="24"/>
                <w:szCs w:val="24"/>
              </w:rPr>
              <w:t>мерзі</w:t>
            </w:r>
            <w:proofErr w:type="gramStart"/>
            <w:r w:rsidRPr="00904C8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04C8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904C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7654" w14:textId="212AA440" w:rsidR="007F69AA" w:rsidRPr="00904C87" w:rsidRDefault="00904C8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</w:p>
        </w:tc>
      </w:tr>
    </w:tbl>
    <w:p w14:paraId="5B7AC395" w14:textId="00BA7AA7" w:rsidR="007F69AA" w:rsidRDefault="00904C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904C8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04C87">
        <w:rPr>
          <w:rFonts w:ascii="Times New Roman" w:eastAsia="Times New Roman" w:hAnsi="Times New Roman" w:cs="Times New Roman"/>
          <w:b/>
          <w:bCs/>
          <w:sz w:val="24"/>
          <w:szCs w:val="24"/>
        </w:rPr>
        <w:t>әндер</w:t>
      </w:r>
      <w:proofErr w:type="spellEnd"/>
      <w:r w:rsidRPr="00904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4C87">
        <w:rPr>
          <w:rFonts w:ascii="Times New Roman" w:eastAsia="Times New Roman" w:hAnsi="Times New Roman" w:cs="Times New Roman"/>
          <w:b/>
          <w:bCs/>
          <w:sz w:val="24"/>
          <w:szCs w:val="24"/>
        </w:rPr>
        <w:t>туралы</w:t>
      </w:r>
      <w:proofErr w:type="spellEnd"/>
      <w:r w:rsidRPr="00904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4C87">
        <w:rPr>
          <w:rFonts w:ascii="Times New Roman" w:eastAsia="Times New Roman" w:hAnsi="Times New Roman" w:cs="Times New Roman"/>
          <w:b/>
          <w:bCs/>
          <w:sz w:val="24"/>
          <w:szCs w:val="24"/>
        </w:rPr>
        <w:t>мәліметтер</w:t>
      </w:r>
      <w:proofErr w:type="spellEnd"/>
      <w:r w:rsidRPr="00904C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Normal"/>
        <w:tblW w:w="154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5"/>
        <w:gridCol w:w="2122"/>
        <w:gridCol w:w="4649"/>
        <w:gridCol w:w="992"/>
        <w:gridCol w:w="1451"/>
        <w:gridCol w:w="992"/>
        <w:gridCol w:w="566"/>
        <w:gridCol w:w="567"/>
        <w:gridCol w:w="566"/>
        <w:gridCol w:w="567"/>
        <w:gridCol w:w="566"/>
        <w:gridCol w:w="567"/>
        <w:gridCol w:w="566"/>
        <w:gridCol w:w="570"/>
      </w:tblGrid>
      <w:tr w:rsidR="007F69AA" w14:paraId="1FD6850F" w14:textId="77777777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129C" w14:textId="77777777" w:rsidR="007F69AA" w:rsidRDefault="00D75F47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D3B2" w14:textId="5A32286B" w:rsidR="007F69AA" w:rsidRDefault="00904C87">
            <w:pPr>
              <w:spacing w:after="0" w:line="240" w:lineRule="auto"/>
              <w:jc w:val="center"/>
            </w:pPr>
            <w:proofErr w:type="spellStart"/>
            <w:proofErr w:type="gramStart"/>
            <w:r w:rsidRPr="0090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әндер</w:t>
            </w:r>
            <w:proofErr w:type="spellEnd"/>
            <w:r w:rsidRPr="0090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1959" w14:textId="77777777" w:rsidR="007F69AA" w:rsidRDefault="007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F4254" w14:textId="6B57F128" w:rsidR="007F69AA" w:rsidRDefault="00904C87">
            <w:pPr>
              <w:spacing w:after="0" w:line="240" w:lineRule="auto"/>
              <w:jc w:val="center"/>
            </w:pPr>
            <w:proofErr w:type="spellStart"/>
            <w:proofErr w:type="gramStart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>әннің</w:t>
            </w:r>
            <w:proofErr w:type="spellEnd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>қысқаша</w:t>
            </w:r>
            <w:proofErr w:type="spellEnd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>мазмұны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3F91" w14:textId="77777777" w:rsidR="007F69AA" w:rsidRDefault="007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3A094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Цикл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24C1" w14:textId="77777777" w:rsidR="007F69AA" w:rsidRDefault="007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62FBE5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5CBB" w14:textId="77777777" w:rsidR="007F69AA" w:rsidRDefault="00D7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Креди</w:t>
            </w:r>
            <w:proofErr w:type="spellEnd"/>
          </w:p>
          <w:p w14:paraId="080031ED" w14:textId="1E04E522" w:rsidR="007F69AA" w:rsidRPr="00904C87" w:rsidRDefault="00D75F47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904C8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45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0939" w14:textId="147AD76E" w:rsidR="007F69AA" w:rsidRDefault="00904C87">
            <w:pPr>
              <w:spacing w:after="0" w:line="240" w:lineRule="auto"/>
              <w:jc w:val="center"/>
            </w:pPr>
            <w:proofErr w:type="spellStart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>Қалыптастырылатын</w:t>
            </w:r>
            <w:proofErr w:type="spellEnd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D3E5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spellStart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>қыту</w:t>
            </w:r>
            <w:proofErr w:type="spellEnd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>нәтижелері</w:t>
            </w:r>
            <w:proofErr w:type="spellEnd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>кодтар</w:t>
            </w:r>
            <w:proofErr w:type="spellEnd"/>
            <w:r w:rsidRPr="00904C8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F69AA" w14:paraId="30F5DB00" w14:textId="77777777" w:rsidTr="002F0CCE">
        <w:trPr>
          <w:trHeight w:val="6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5084" w14:textId="77777777" w:rsidR="007F69AA" w:rsidRDefault="007F69AA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970B" w14:textId="77777777" w:rsidR="007F69AA" w:rsidRDefault="007F69AA"/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5897" w14:textId="77777777" w:rsidR="007F69AA" w:rsidRDefault="007F69A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594A" w14:textId="77777777" w:rsidR="007F69AA" w:rsidRDefault="007F69AA"/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742E" w14:textId="77777777" w:rsidR="007F69AA" w:rsidRDefault="007F69A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CBC6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F3436" w14:textId="4BE06D0A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1659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2C7D3" w14:textId="7BC3E7D4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="0091659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92B7" w14:textId="25A1AFFF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1659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3EA2" w14:textId="46E9866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1659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CC9FB" w14:textId="07D6032D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1659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D890F" w14:textId="38447C16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1659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ED59" w14:textId="36592E4F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1659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5490" w14:textId="16527022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16595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</w:p>
        </w:tc>
      </w:tr>
      <w:tr w:rsidR="002F0CCE" w14:paraId="31CAC4BE" w14:textId="77777777" w:rsidTr="002F0CCE">
        <w:trPr>
          <w:trHeight w:val="27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5BCD" w14:textId="77777777" w:rsidR="002F0CCE" w:rsidRDefault="002F0C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B6AB" w14:textId="457DCDAB" w:rsidR="002F0CCE" w:rsidRDefault="00916595">
            <w:pPr>
              <w:pStyle w:val="a6"/>
              <w:spacing w:before="0" w:after="0"/>
            </w:pPr>
            <w:proofErr w:type="spellStart"/>
            <w:r w:rsidRPr="00916595">
              <w:t>Шет</w:t>
            </w:r>
            <w:proofErr w:type="spellEnd"/>
            <w:r w:rsidRPr="00916595">
              <w:t xml:space="preserve"> </w:t>
            </w:r>
            <w:proofErr w:type="spellStart"/>
            <w:r w:rsidRPr="00916595">
              <w:t>тілі</w:t>
            </w:r>
            <w:proofErr w:type="spellEnd"/>
            <w:r w:rsidRPr="00916595">
              <w:t xml:space="preserve"> (</w:t>
            </w:r>
            <w:r w:rsidR="001274FC">
              <w:rPr>
                <w:lang w:val="kk-KZ"/>
              </w:rPr>
              <w:t>к</w:t>
            </w:r>
            <w:proofErr w:type="spellStart"/>
            <w:r w:rsidRPr="00916595">
              <w:t>әсіби</w:t>
            </w:r>
            <w:proofErr w:type="spellEnd"/>
            <w:r w:rsidRPr="00916595">
              <w:t>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E471" w14:textId="77777777" w:rsidR="00916595" w:rsidRPr="00916595" w:rsidRDefault="00916595" w:rsidP="00916595">
            <w:pPr>
              <w:pStyle w:val="a6"/>
              <w:spacing w:after="0"/>
              <w:contextualSpacing/>
              <w:rPr>
                <w:b/>
                <w:lang w:eastAsia="en-US"/>
              </w:rPr>
            </w:pPr>
            <w:proofErr w:type="spellStart"/>
            <w:r w:rsidRPr="00916595">
              <w:rPr>
                <w:b/>
                <w:lang w:eastAsia="en-US"/>
              </w:rPr>
              <w:t>Модульдің</w:t>
            </w:r>
            <w:proofErr w:type="spellEnd"/>
            <w:r w:rsidRPr="00916595">
              <w:rPr>
                <w:b/>
                <w:lang w:eastAsia="en-US"/>
              </w:rPr>
              <w:t xml:space="preserve"> </w:t>
            </w:r>
            <w:proofErr w:type="spellStart"/>
            <w:r w:rsidRPr="00916595">
              <w:rPr>
                <w:b/>
                <w:lang w:eastAsia="en-US"/>
              </w:rPr>
              <w:t>мақсаты</w:t>
            </w:r>
            <w:proofErr w:type="spellEnd"/>
            <w:r w:rsidRPr="00916595">
              <w:rPr>
                <w:b/>
                <w:lang w:eastAsia="en-US"/>
              </w:rPr>
              <w:t>:</w:t>
            </w:r>
          </w:p>
          <w:p w14:paraId="42982787" w14:textId="727F6855" w:rsidR="002F0CCE" w:rsidRPr="00916595" w:rsidRDefault="001274FC" w:rsidP="00916595">
            <w:pPr>
              <w:pStyle w:val="a6"/>
              <w:spacing w:before="0" w:after="0"/>
              <w:contextualSpacing/>
              <w:rPr>
                <w:bCs/>
                <w:lang w:eastAsia="en-US"/>
              </w:rPr>
            </w:pPr>
            <w:r w:rsidRPr="00916595">
              <w:rPr>
                <w:bCs/>
                <w:lang w:eastAsia="en-US"/>
              </w:rPr>
              <w:t xml:space="preserve">курс </w:t>
            </w:r>
            <w:proofErr w:type="spellStart"/>
            <w:r w:rsidRPr="00916595">
              <w:rPr>
                <w:bCs/>
                <w:lang w:eastAsia="en-US"/>
              </w:rPr>
              <w:t>шет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тілін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меңгеруге</w:t>
            </w:r>
            <w:proofErr w:type="spellEnd"/>
            <w:r w:rsidRPr="00916595">
              <w:rPr>
                <w:bCs/>
                <w:lang w:eastAsia="en-US"/>
              </w:rPr>
              <w:t xml:space="preserve">, </w:t>
            </w:r>
            <w:proofErr w:type="spellStart"/>
            <w:r w:rsidRPr="00916595">
              <w:rPr>
                <w:bCs/>
                <w:lang w:eastAsia="en-US"/>
              </w:rPr>
              <w:t>шетелдік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серіктестермен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қары</w:t>
            </w:r>
            <w:proofErr w:type="gramStart"/>
            <w:r w:rsidRPr="00916595">
              <w:rPr>
                <w:bCs/>
                <w:lang w:eastAsia="en-US"/>
              </w:rPr>
              <w:t>м-</w:t>
            </w:r>
            <w:proofErr w:type="gramEnd"/>
            <w:r w:rsidRPr="00916595">
              <w:rPr>
                <w:bCs/>
                <w:lang w:eastAsia="en-US"/>
              </w:rPr>
              <w:t>қатынас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кезінде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тұрмыстық</w:t>
            </w:r>
            <w:proofErr w:type="spellEnd"/>
            <w:r w:rsidRPr="00916595">
              <w:rPr>
                <w:bCs/>
                <w:lang w:eastAsia="en-US"/>
              </w:rPr>
              <w:t xml:space="preserve">, </w:t>
            </w:r>
            <w:proofErr w:type="spellStart"/>
            <w:r w:rsidRPr="00916595">
              <w:rPr>
                <w:bCs/>
                <w:lang w:eastAsia="en-US"/>
              </w:rPr>
              <w:t>мәдени</w:t>
            </w:r>
            <w:proofErr w:type="spellEnd"/>
            <w:r w:rsidRPr="00916595"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kk-KZ" w:eastAsia="en-US"/>
              </w:rPr>
              <w:t>к</w:t>
            </w:r>
            <w:proofErr w:type="spellStart"/>
            <w:r w:rsidRPr="00916595">
              <w:rPr>
                <w:bCs/>
                <w:lang w:eastAsia="en-US"/>
              </w:rPr>
              <w:t>әсіби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қызметтің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әртүрлі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салаларындағы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әлеуметтік-коммуникативті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мәселелерді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шешуге</w:t>
            </w:r>
            <w:proofErr w:type="spellEnd"/>
            <w:r w:rsidRPr="00916595">
              <w:rPr>
                <w:bCs/>
                <w:lang w:eastAsia="en-US"/>
              </w:rPr>
              <w:t xml:space="preserve">, </w:t>
            </w:r>
            <w:proofErr w:type="spellStart"/>
            <w:r w:rsidRPr="00916595">
              <w:rPr>
                <w:bCs/>
                <w:lang w:eastAsia="en-US"/>
              </w:rPr>
              <w:t>сондай-ақ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одан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әрі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өзін-өзі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тәрбиелеуге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қажетті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және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жеткілікті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коммуникативтік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құзыреттілікке</w:t>
            </w:r>
            <w:proofErr w:type="spellEnd"/>
            <w:r w:rsidRPr="00916595">
              <w:rPr>
                <w:bCs/>
                <w:lang w:eastAsia="en-US"/>
              </w:rPr>
              <w:t xml:space="preserve"> </w:t>
            </w:r>
            <w:proofErr w:type="spellStart"/>
            <w:r w:rsidRPr="00916595">
              <w:rPr>
                <w:bCs/>
                <w:lang w:eastAsia="en-US"/>
              </w:rPr>
              <w:t>бағытталған</w:t>
            </w:r>
            <w:proofErr w:type="spellEnd"/>
            <w:r w:rsidR="00916595" w:rsidRPr="00916595"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2BF3" w14:textId="340D0F0D" w:rsidR="002F0CCE" w:rsidRPr="00E12C5A" w:rsidRDefault="00E12C5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F52D" w14:textId="564EFB46" w:rsidR="002F0CCE" w:rsidRDefault="00E12C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F0CC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D8867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B515" w14:textId="77777777" w:rsidR="002F0CCE" w:rsidRDefault="00E416E4"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9C0D" w14:textId="77777777" w:rsidR="002F0CCE" w:rsidRDefault="002F0CC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88C1F" w14:textId="77777777" w:rsidR="002F0CCE" w:rsidRDefault="00E416E4"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3C3B" w14:textId="77777777" w:rsidR="002F0CCE" w:rsidRDefault="002F0CCE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77B67" w14:textId="77777777" w:rsidR="002F0CCE" w:rsidRDefault="002F0CC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F256" w14:textId="77777777" w:rsidR="002F0CCE" w:rsidRDefault="002F0CC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B7DE" w14:textId="77777777" w:rsidR="002F0CCE" w:rsidRDefault="002F0CCE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8568" w14:textId="77777777" w:rsidR="002F0CCE" w:rsidRDefault="002F0CCE">
            <w:pPr>
              <w:spacing w:after="0" w:line="240" w:lineRule="auto"/>
              <w:jc w:val="center"/>
            </w:pPr>
          </w:p>
        </w:tc>
      </w:tr>
      <w:tr w:rsidR="002F0CCE" w14:paraId="1E1012F5" w14:textId="77777777" w:rsidTr="002F0CCE">
        <w:trPr>
          <w:trHeight w:val="21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A7E52" w14:textId="77777777" w:rsidR="002F0CCE" w:rsidRDefault="002F0C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ECB4" w14:textId="06B2D294" w:rsidR="002F0CCE" w:rsidRDefault="001274FC">
            <w:pPr>
              <w:pStyle w:val="a6"/>
              <w:spacing w:before="0" w:after="0"/>
            </w:pPr>
            <w:r w:rsidRPr="001274FC">
              <w:t xml:space="preserve">Экономика </w:t>
            </w:r>
            <w:proofErr w:type="spellStart"/>
            <w:r w:rsidRPr="001274FC">
              <w:t>менеджменті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60BA" w14:textId="77777777" w:rsidR="00916595" w:rsidRPr="00916595" w:rsidRDefault="00916595" w:rsidP="00916595">
            <w:pPr>
              <w:pStyle w:val="a6"/>
              <w:spacing w:after="0"/>
              <w:contextualSpacing/>
              <w:rPr>
                <w:b/>
                <w:lang w:eastAsia="en-US"/>
              </w:rPr>
            </w:pPr>
            <w:proofErr w:type="spellStart"/>
            <w:r w:rsidRPr="00916595">
              <w:rPr>
                <w:b/>
                <w:lang w:eastAsia="en-US"/>
              </w:rPr>
              <w:t>Модульдің</w:t>
            </w:r>
            <w:proofErr w:type="spellEnd"/>
            <w:r w:rsidRPr="00916595">
              <w:rPr>
                <w:b/>
                <w:lang w:eastAsia="en-US"/>
              </w:rPr>
              <w:t xml:space="preserve"> </w:t>
            </w:r>
            <w:proofErr w:type="spellStart"/>
            <w:r w:rsidRPr="00916595">
              <w:rPr>
                <w:b/>
                <w:lang w:eastAsia="en-US"/>
              </w:rPr>
              <w:t>мақсаты</w:t>
            </w:r>
            <w:proofErr w:type="spellEnd"/>
            <w:r w:rsidRPr="00916595">
              <w:rPr>
                <w:b/>
                <w:lang w:eastAsia="en-US"/>
              </w:rPr>
              <w:t>:</w:t>
            </w:r>
          </w:p>
          <w:p w14:paraId="221171DC" w14:textId="1B62D2F0" w:rsidR="002F0CCE" w:rsidRPr="003D7FA0" w:rsidRDefault="001274FC" w:rsidP="00607C65">
            <w:pPr>
              <w:pStyle w:val="a6"/>
              <w:spacing w:before="0" w:after="0"/>
              <w:contextualSpacing/>
              <w:rPr>
                <w:lang w:eastAsia="en-US"/>
              </w:rPr>
            </w:pPr>
            <w:proofErr w:type="spellStart"/>
            <w:r w:rsidRPr="001274FC">
              <w:rPr>
                <w:lang w:eastAsia="en-US"/>
              </w:rPr>
              <w:t>медициналық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ұйымдарда</w:t>
            </w:r>
            <w:proofErr w:type="spellEnd"/>
            <w:r w:rsidRPr="001274FC">
              <w:rPr>
                <w:lang w:eastAsia="en-US"/>
              </w:rPr>
              <w:t xml:space="preserve"> экономика </w:t>
            </w:r>
            <w:proofErr w:type="spellStart"/>
            <w:r w:rsidRPr="001274FC">
              <w:rPr>
                <w:lang w:eastAsia="en-US"/>
              </w:rPr>
              <w:t>менеджментінің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қағидаттарын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қ</w:t>
            </w:r>
            <w:proofErr w:type="gramStart"/>
            <w:r w:rsidRPr="001274FC">
              <w:rPr>
                <w:lang w:eastAsia="en-US"/>
              </w:rPr>
              <w:t>олдану</w:t>
            </w:r>
            <w:proofErr w:type="gramEnd"/>
            <w:r w:rsidRPr="001274FC">
              <w:rPr>
                <w:lang w:eastAsia="en-US"/>
              </w:rPr>
              <w:t>ға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оқыту</w:t>
            </w:r>
            <w:proofErr w:type="spellEnd"/>
            <w:r w:rsidRPr="001274FC">
              <w:rPr>
                <w:lang w:eastAsia="en-US"/>
              </w:rPr>
              <w:t xml:space="preserve">. Осы курс </w:t>
            </w:r>
            <w:proofErr w:type="spellStart"/>
            <w:r w:rsidRPr="001274FC">
              <w:rPr>
                <w:lang w:eastAsia="en-US"/>
              </w:rPr>
              <w:t>аясында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медициналық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ұйымдар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экономиканың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негізгі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буыны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ретінде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қарастырылады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және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магистранттар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кі</w:t>
            </w:r>
            <w:proofErr w:type="gramStart"/>
            <w:r w:rsidRPr="001274FC">
              <w:rPr>
                <w:lang w:eastAsia="en-US"/>
              </w:rPr>
              <w:t>р</w:t>
            </w:r>
            <w:proofErr w:type="gramEnd"/>
            <w:r w:rsidRPr="001274FC">
              <w:rPr>
                <w:lang w:eastAsia="en-US"/>
              </w:rPr>
              <w:t>істілік</w:t>
            </w:r>
            <w:proofErr w:type="spellEnd"/>
            <w:r w:rsidRPr="001274FC">
              <w:rPr>
                <w:lang w:eastAsia="en-US"/>
              </w:rPr>
              <w:t xml:space="preserve"> пен </w:t>
            </w:r>
            <w:proofErr w:type="spellStart"/>
            <w:r w:rsidRPr="001274FC">
              <w:rPr>
                <w:lang w:eastAsia="en-US"/>
              </w:rPr>
              <w:t>тиімділікті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арттыру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үшін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кәсіпорынды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басқарудың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заманауи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әдістері</w:t>
            </w:r>
            <w:proofErr w:type="spellEnd"/>
            <w:r w:rsidRPr="001274FC">
              <w:rPr>
                <w:lang w:eastAsia="en-US"/>
              </w:rPr>
              <w:t xml:space="preserve">, </w:t>
            </w:r>
            <w:proofErr w:type="spellStart"/>
            <w:r w:rsidRPr="001274FC">
              <w:rPr>
                <w:lang w:eastAsia="en-US"/>
              </w:rPr>
              <w:t>оның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жұмыс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істеу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заңдылықтары</w:t>
            </w:r>
            <w:proofErr w:type="spellEnd"/>
            <w:r w:rsidRPr="001274FC">
              <w:rPr>
                <w:lang w:eastAsia="en-US"/>
              </w:rPr>
              <w:t xml:space="preserve">, </w:t>
            </w:r>
            <w:proofErr w:type="spellStart"/>
            <w:r w:rsidRPr="001274FC">
              <w:rPr>
                <w:lang w:eastAsia="en-US"/>
              </w:rPr>
              <w:t>оның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қызметінің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барлық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түрлерін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басқару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туралы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білім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кешенін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қалыптастырады</w:t>
            </w:r>
            <w:proofErr w:type="spellEnd"/>
            <w:r w:rsidRPr="001274FC">
              <w:rPr>
                <w:lang w:eastAsia="en-US"/>
              </w:rPr>
              <w:t xml:space="preserve">. </w:t>
            </w:r>
            <w:proofErr w:type="spellStart"/>
            <w:r w:rsidRPr="001274FC">
              <w:rPr>
                <w:lang w:eastAsia="en-US"/>
              </w:rPr>
              <w:t>Медициналық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ұйымды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басқарудағы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экономикалық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мәселелерді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шешу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үшін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заманауи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басқару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r w:rsidRPr="001274FC">
              <w:rPr>
                <w:lang w:eastAsia="en-US"/>
              </w:rPr>
              <w:t>әдістерін</w:t>
            </w:r>
            <w:proofErr w:type="spellEnd"/>
            <w:r w:rsidRPr="001274FC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274FC">
              <w:rPr>
                <w:lang w:eastAsia="en-US"/>
              </w:rPr>
              <w:t>меңгеру</w:t>
            </w:r>
            <w:proofErr w:type="spellEnd"/>
            <w:proofErr w:type="gramEnd"/>
            <w:r w:rsidRPr="001274FC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CECE" w14:textId="58F74166" w:rsidR="002F0CCE" w:rsidRPr="00E12C5A" w:rsidRDefault="00E12C5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6C0F" w14:textId="6023DEDE" w:rsidR="002F0CCE" w:rsidRDefault="00E12C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F0CC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5044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13238" w14:textId="77777777" w:rsidR="002F0CCE" w:rsidRDefault="002F0CC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6F60" w14:textId="77777777" w:rsidR="002F0CCE" w:rsidRDefault="00E416E4"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9855" w14:textId="77777777" w:rsidR="002F0CCE" w:rsidRDefault="002F0CC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9C248" w14:textId="77777777" w:rsidR="002F0CCE" w:rsidRDefault="002F0CC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0FFC" w14:textId="77777777" w:rsidR="002F0CCE" w:rsidRDefault="002F0CC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097F" w14:textId="77777777" w:rsidR="002F0CCE" w:rsidRDefault="002F0CC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A0388" w14:textId="77777777" w:rsidR="002F0CCE" w:rsidRDefault="002F0CCE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73AB" w14:textId="77777777" w:rsidR="002F0CCE" w:rsidRDefault="002F0CCE">
            <w:pPr>
              <w:spacing w:after="0" w:line="240" w:lineRule="auto"/>
              <w:jc w:val="center"/>
            </w:pPr>
          </w:p>
        </w:tc>
      </w:tr>
      <w:tr w:rsidR="002F0CCE" w14:paraId="251DCC13" w14:textId="77777777" w:rsidTr="002F0CCE">
        <w:trPr>
          <w:trHeight w:val="3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3FE72" w14:textId="77777777" w:rsidR="002F0CCE" w:rsidRDefault="002F0C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3EA8" w14:textId="2573497A" w:rsidR="002F0CCE" w:rsidRDefault="00B66275">
            <w:pPr>
              <w:pStyle w:val="a6"/>
              <w:spacing w:before="0" w:after="0"/>
            </w:pPr>
            <w:proofErr w:type="spellStart"/>
            <w:r w:rsidRPr="00B66275">
              <w:t>Басқару</w:t>
            </w:r>
            <w:proofErr w:type="spellEnd"/>
            <w:r w:rsidRPr="00B66275">
              <w:t xml:space="preserve"> </w:t>
            </w:r>
            <w:proofErr w:type="spellStart"/>
            <w:r w:rsidRPr="00B66275">
              <w:t>психологиясы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9DCB" w14:textId="77777777" w:rsidR="00061195" w:rsidRDefault="00061195" w:rsidP="00061195">
            <w:pPr>
              <w:pStyle w:val="a6"/>
              <w:spacing w:after="0"/>
              <w:contextualSpacing/>
              <w:rPr>
                <w:b/>
                <w:lang w:eastAsia="en-US"/>
              </w:rPr>
            </w:pPr>
            <w:proofErr w:type="spellStart"/>
            <w:r w:rsidRPr="00061195">
              <w:rPr>
                <w:b/>
                <w:lang w:eastAsia="en-US"/>
              </w:rPr>
              <w:t>Модульдің</w:t>
            </w:r>
            <w:proofErr w:type="spellEnd"/>
            <w:r w:rsidRPr="00061195">
              <w:rPr>
                <w:b/>
                <w:lang w:eastAsia="en-US"/>
              </w:rPr>
              <w:t xml:space="preserve"> </w:t>
            </w:r>
            <w:proofErr w:type="spellStart"/>
            <w:r w:rsidRPr="00061195">
              <w:rPr>
                <w:b/>
                <w:lang w:eastAsia="en-US"/>
              </w:rPr>
              <w:t>мақсаты</w:t>
            </w:r>
            <w:proofErr w:type="spellEnd"/>
            <w:r w:rsidRPr="00061195">
              <w:rPr>
                <w:b/>
                <w:lang w:eastAsia="en-US"/>
              </w:rPr>
              <w:t>:</w:t>
            </w:r>
          </w:p>
          <w:p w14:paraId="3D97BAEF" w14:textId="77777777" w:rsidR="001274FC" w:rsidRPr="001274FC" w:rsidRDefault="001274FC" w:rsidP="001274FC">
            <w:pPr>
              <w:pStyle w:val="a6"/>
              <w:spacing w:after="0"/>
              <w:contextualSpacing/>
              <w:rPr>
                <w:bCs/>
                <w:lang w:eastAsia="en-US"/>
              </w:rPr>
            </w:pPr>
            <w:r w:rsidRPr="001274FC">
              <w:rPr>
                <w:bCs/>
                <w:lang w:eastAsia="en-US"/>
              </w:rPr>
              <w:t xml:space="preserve">курс </w:t>
            </w:r>
            <w:proofErr w:type="spellStart"/>
            <w:r w:rsidRPr="001274FC">
              <w:rPr>
                <w:bCs/>
                <w:lang w:eastAsia="en-US"/>
              </w:rPr>
              <w:t>қызығушылық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тудырады</w:t>
            </w:r>
            <w:proofErr w:type="spellEnd"/>
          </w:p>
          <w:p w14:paraId="18F1B320" w14:textId="00EB382C" w:rsidR="002F0CCE" w:rsidRPr="003D7FA0" w:rsidRDefault="001274FC" w:rsidP="001274FC">
            <w:pPr>
              <w:pStyle w:val="a6"/>
              <w:spacing w:before="0" w:after="0"/>
              <w:contextualSpacing/>
              <w:rPr>
                <w:lang w:eastAsia="en-US"/>
              </w:rPr>
            </w:pPr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басқарудың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қазіргі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тенденцияларына</w:t>
            </w:r>
            <w:proofErr w:type="spellEnd"/>
            <w:r w:rsidRPr="001274FC">
              <w:rPr>
                <w:bCs/>
                <w:lang w:eastAsia="en-US"/>
              </w:rPr>
              <w:t xml:space="preserve">-осы </w:t>
            </w:r>
            <w:proofErr w:type="spellStart"/>
            <w:proofErr w:type="gramStart"/>
            <w:r w:rsidRPr="001274FC">
              <w:rPr>
                <w:bCs/>
                <w:lang w:eastAsia="en-US"/>
              </w:rPr>
              <w:t>п</w:t>
            </w:r>
            <w:proofErr w:type="gramEnd"/>
            <w:r w:rsidRPr="001274FC">
              <w:rPr>
                <w:bCs/>
                <w:lang w:eastAsia="en-US"/>
              </w:rPr>
              <w:t>әннің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негізгі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бөлімдерінде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бағдарлануға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көмектесетін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жаңа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басқару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парадигмасы</w:t>
            </w:r>
            <w:proofErr w:type="spellEnd"/>
            <w:r w:rsidRPr="001274FC">
              <w:rPr>
                <w:bCs/>
                <w:lang w:eastAsia="en-US"/>
              </w:rPr>
              <w:t xml:space="preserve">: </w:t>
            </w:r>
            <w:proofErr w:type="spellStart"/>
            <w:r w:rsidRPr="001274FC">
              <w:rPr>
                <w:bCs/>
                <w:lang w:eastAsia="en-US"/>
              </w:rPr>
              <w:t>басқарушылық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қызметтің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психологиялық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мазмұны</w:t>
            </w:r>
            <w:proofErr w:type="spellEnd"/>
            <w:r w:rsidRPr="001274FC">
              <w:rPr>
                <w:bCs/>
                <w:lang w:eastAsia="en-US"/>
              </w:rPr>
              <w:t xml:space="preserve">, </w:t>
            </w:r>
            <w:proofErr w:type="spellStart"/>
            <w:r w:rsidRPr="001274FC">
              <w:rPr>
                <w:bCs/>
                <w:lang w:eastAsia="en-US"/>
              </w:rPr>
              <w:t>көшбасшының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жеке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басқару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тұжырымдамасы</w:t>
            </w:r>
            <w:proofErr w:type="spellEnd"/>
            <w:r w:rsidRPr="001274FC">
              <w:rPr>
                <w:bCs/>
                <w:lang w:eastAsia="en-US"/>
              </w:rPr>
              <w:t xml:space="preserve">, </w:t>
            </w:r>
            <w:proofErr w:type="spellStart"/>
            <w:r w:rsidRPr="001274FC">
              <w:rPr>
                <w:bCs/>
                <w:lang w:eastAsia="en-US"/>
              </w:rPr>
              <w:t>басқарушылық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өзара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әрекеттесудің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теориялық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негіздері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және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басқарушылық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қызмет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субъектісінің</w:t>
            </w:r>
            <w:proofErr w:type="spellEnd"/>
            <w:r w:rsidRPr="001274FC">
              <w:rPr>
                <w:bCs/>
                <w:lang w:eastAsia="en-US"/>
              </w:rPr>
              <w:t xml:space="preserve"> </w:t>
            </w:r>
            <w:proofErr w:type="spellStart"/>
            <w:r w:rsidRPr="001274FC">
              <w:rPr>
                <w:bCs/>
                <w:lang w:eastAsia="en-US"/>
              </w:rPr>
              <w:t>психологиясы</w:t>
            </w:r>
            <w:proofErr w:type="spellEnd"/>
            <w:r w:rsidRPr="001274FC"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9444" w14:textId="73988861" w:rsidR="002F0CCE" w:rsidRPr="00E12C5A" w:rsidRDefault="00E12C5A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ACAD" w14:textId="6E6649EE" w:rsidR="002F0CCE" w:rsidRDefault="00E12C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2F0CC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A36A0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606E" w14:textId="77777777" w:rsidR="002F0CCE" w:rsidRDefault="002F0CCE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40AA" w14:textId="77777777" w:rsidR="002F0CCE" w:rsidRDefault="00E416E4"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B9865" w14:textId="77777777" w:rsidR="002F0CCE" w:rsidRDefault="00E416E4"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1DFA" w14:textId="77777777" w:rsidR="002F0CCE" w:rsidRDefault="00E416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DE01" w14:textId="77777777" w:rsidR="002F0CCE" w:rsidRDefault="00E416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B291" w14:textId="77777777" w:rsidR="002F0CCE" w:rsidRDefault="002F0CCE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3539" w14:textId="77777777" w:rsidR="002F0CCE" w:rsidRDefault="002F0CCE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AFA9" w14:textId="77777777" w:rsidR="002F0CCE" w:rsidRDefault="002F0CCE"/>
        </w:tc>
      </w:tr>
      <w:tr w:rsidR="007F69AA" w14:paraId="76E9615C" w14:textId="77777777" w:rsidTr="002F0CCE">
        <w:trPr>
          <w:trHeight w:val="39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BB1D" w14:textId="77777777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90295" w14:textId="7B90ED88" w:rsidR="007F69AA" w:rsidRDefault="0062781D">
            <w:pPr>
              <w:spacing w:after="0" w:line="240" w:lineRule="auto"/>
            </w:pP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Тәуекелдер</w:t>
            </w:r>
            <w:proofErr w:type="spellEnd"/>
            <w:r w:rsidRPr="0062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менеджменті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6C686" w14:textId="77777777" w:rsidR="00061195" w:rsidRDefault="00061195" w:rsidP="002F0C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Модульдің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мақсаты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06C4C6B5" w14:textId="612B01FC" w:rsidR="007F69AA" w:rsidRDefault="001B1B50" w:rsidP="002F0CCE">
            <w:pPr>
              <w:spacing w:after="0" w:line="240" w:lineRule="auto"/>
            </w:pPr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курс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экономикалық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көрсеткіштер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кәсіби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беделге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сондай-ақ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экологияға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қауіпсіздікке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әлеуметтік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нәтижелерге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байланысты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тәуекелдер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салдарлар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білім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алуға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мүмкіндік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береді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Тәуекелді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бағалау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тәуекелді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өңдеу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тәуекелді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қабылдау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жүргізіледі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.   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Менеджменттің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мәдениетін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саясатын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әсімдері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әдістерін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тәуекелдерді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сәйкестендіру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талдау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бағалау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өңдеу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міндеттеріне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қолдануға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сондай-ақ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тәуекелдерді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мониторингтеу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кезінде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ресурстарды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тиімді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бөлуге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қ</w:t>
            </w:r>
            <w:proofErr w:type="gram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олдану</w:t>
            </w:r>
            <w:proofErr w:type="gram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>құқығы</w:t>
            </w:r>
            <w:proofErr w:type="spellEnd"/>
            <w:r w:rsidRPr="001B1B50">
              <w:rPr>
                <w:rFonts w:ascii="Times New Roman" w:hAnsi="Times New Roman"/>
                <w:bCs/>
                <w:sz w:val="24"/>
                <w:szCs w:val="24"/>
              </w:rPr>
              <w:t xml:space="preserve"> бар.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B730" w14:textId="4580E40D" w:rsidR="007F69AA" w:rsidRPr="00E12C5A" w:rsidRDefault="00C6119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12C5A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9770" w14:textId="78882386" w:rsidR="007F69AA" w:rsidRPr="00ED3E58" w:rsidRDefault="00C6119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65DA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1E96" w14:textId="77777777" w:rsidR="007F69AA" w:rsidRDefault="00E416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116C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42729" w14:textId="77777777" w:rsidR="007F69AA" w:rsidRDefault="00E416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F424F" w14:textId="77777777" w:rsidR="007F69AA" w:rsidRDefault="00E416E4"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FB88D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C9A0" w14:textId="77777777" w:rsidR="007F69AA" w:rsidRDefault="00E416E4"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EAEC8" w14:textId="77777777" w:rsidR="007F69AA" w:rsidRDefault="007F69AA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F636" w14:textId="77777777" w:rsidR="007F69AA" w:rsidRDefault="007F69AA"/>
        </w:tc>
      </w:tr>
      <w:tr w:rsidR="007F69AA" w14:paraId="2621FDE2" w14:textId="77777777" w:rsidTr="006C0C67">
        <w:trPr>
          <w:trHeight w:val="19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0E44" w14:textId="77777777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2CAD" w14:textId="2115A206" w:rsidR="007F69AA" w:rsidRDefault="0062781D">
            <w:pPr>
              <w:spacing w:after="0" w:line="240" w:lineRule="auto"/>
            </w:pPr>
            <w:proofErr w:type="gramStart"/>
            <w:r w:rsidRPr="0062781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62781D">
              <w:rPr>
                <w:rFonts w:ascii="Times New Roman" w:hAnsi="Times New Roman"/>
                <w:sz w:val="24"/>
                <w:szCs w:val="24"/>
              </w:rPr>
              <w:t>әне</w:t>
            </w:r>
            <w:proofErr w:type="spellEnd"/>
            <w:r w:rsidRPr="0062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бюджеттік</w:t>
            </w:r>
            <w:proofErr w:type="spellEnd"/>
            <w:r w:rsidRPr="0062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енсаулық</w:t>
            </w:r>
            <w:proofErr w:type="spellEnd"/>
            <w:r w:rsidRPr="0062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62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жүйесі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F14A" w14:textId="4719E689" w:rsidR="007F69AA" w:rsidRDefault="00061195" w:rsidP="006C0C67">
            <w:pPr>
              <w:pStyle w:val="a6"/>
              <w:spacing w:before="0" w:after="0"/>
            </w:pPr>
            <w:proofErr w:type="spellStart"/>
            <w:r w:rsidRPr="00061195">
              <w:rPr>
                <w:b/>
                <w:bCs/>
              </w:rPr>
              <w:t>Модульдің</w:t>
            </w:r>
            <w:proofErr w:type="spellEnd"/>
            <w:r w:rsidRPr="00061195">
              <w:rPr>
                <w:b/>
                <w:bCs/>
              </w:rPr>
              <w:t xml:space="preserve"> </w:t>
            </w:r>
            <w:proofErr w:type="spellStart"/>
            <w:r w:rsidRPr="00061195">
              <w:rPr>
                <w:b/>
                <w:bCs/>
              </w:rPr>
              <w:t>мақсаты</w:t>
            </w:r>
            <w:proofErr w:type="spellEnd"/>
            <w:r w:rsidR="00D75F47">
              <w:rPr>
                <w:b/>
                <w:bCs/>
              </w:rPr>
              <w:t>:</w:t>
            </w:r>
            <w:r w:rsidR="00D75F47">
              <w:t xml:space="preserve"> </w:t>
            </w:r>
            <w:r w:rsidR="001E07BA" w:rsidRPr="001E07BA">
              <w:t xml:space="preserve">курс </w:t>
            </w:r>
            <w:r w:rsidR="001E07BA">
              <w:rPr>
                <w:lang w:val="kk-KZ"/>
              </w:rPr>
              <w:t>д</w:t>
            </w:r>
            <w:proofErr w:type="spellStart"/>
            <w:r w:rsidR="001E07BA" w:rsidRPr="001E07BA">
              <w:t>енсаулық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сақтау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жүйесі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бюджетінің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кі</w:t>
            </w:r>
            <w:proofErr w:type="gramStart"/>
            <w:r w:rsidR="001E07BA" w:rsidRPr="001E07BA">
              <w:t>р</w:t>
            </w:r>
            <w:proofErr w:type="gramEnd"/>
            <w:r w:rsidR="001E07BA" w:rsidRPr="001E07BA">
              <w:t>істері</w:t>
            </w:r>
            <w:proofErr w:type="spellEnd"/>
            <w:r w:rsidR="001E07BA" w:rsidRPr="001E07BA">
              <w:t xml:space="preserve"> мен </w:t>
            </w:r>
            <w:proofErr w:type="spellStart"/>
            <w:r w:rsidR="001E07BA" w:rsidRPr="001E07BA">
              <w:t>шығыстарын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қалыптастыру</w:t>
            </w:r>
            <w:proofErr w:type="spellEnd"/>
            <w:r w:rsidR="001E07BA" w:rsidRPr="001E07BA">
              <w:t xml:space="preserve">, </w:t>
            </w:r>
            <w:proofErr w:type="spellStart"/>
            <w:r w:rsidR="001E07BA" w:rsidRPr="001E07BA">
              <w:t>әртүрлі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деңгейдегі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бюджеттерді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қалыптастыру</w:t>
            </w:r>
            <w:proofErr w:type="spellEnd"/>
            <w:r w:rsidR="001E07BA" w:rsidRPr="001E07BA">
              <w:t xml:space="preserve">, </w:t>
            </w:r>
            <w:proofErr w:type="spellStart"/>
            <w:r w:rsidR="001E07BA" w:rsidRPr="001E07BA">
              <w:t>олардың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орындалуын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ұйымдастыру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мәселелері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бойынша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теориялық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және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практикалық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дағдыларды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меңгеруге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бағытталған</w:t>
            </w:r>
            <w:proofErr w:type="spellEnd"/>
            <w:r w:rsidR="001E07BA" w:rsidRPr="001E07BA">
              <w:t xml:space="preserve">. </w:t>
            </w:r>
            <w:proofErr w:type="spellStart"/>
            <w:r w:rsidR="001E07BA" w:rsidRPr="001E07BA">
              <w:t>Бюджетті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жоспарлау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кезінде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денсаулық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сақтау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жүйесінің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және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оның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компоненттерінің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экономикалық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көрсеткіштерін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есептеу</w:t>
            </w:r>
            <w:proofErr w:type="spellEnd"/>
            <w:r w:rsidR="001E07BA" w:rsidRPr="001E07BA">
              <w:t xml:space="preserve"> </w:t>
            </w:r>
            <w:proofErr w:type="spellStart"/>
            <w:r w:rsidR="001E07BA" w:rsidRPr="001E07BA">
              <w:t>әдістерін</w:t>
            </w:r>
            <w:proofErr w:type="spellEnd"/>
            <w:r w:rsidR="001E07BA" w:rsidRPr="001E07BA">
              <w:t xml:space="preserve"> </w:t>
            </w:r>
            <w:proofErr w:type="spellStart"/>
            <w:proofErr w:type="gramStart"/>
            <w:r w:rsidR="001E07BA" w:rsidRPr="001E07BA">
              <w:t>меңгеру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89B3E" w14:textId="209AB237" w:rsidR="007F69AA" w:rsidRPr="00ED3E58" w:rsidRDefault="00C6119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8101" w14:textId="1C7D6943" w:rsidR="007F69AA" w:rsidRDefault="00ED3E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D75F4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9B0EC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11FE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2951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05C7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09F14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3786F" w14:textId="77777777" w:rsidR="007F69AA" w:rsidRDefault="00F52FC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470A" w14:textId="77777777" w:rsidR="007F69AA" w:rsidRDefault="00F52FC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2945" w14:textId="77777777" w:rsidR="007F69AA" w:rsidRDefault="007F69AA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FF5A" w14:textId="77777777" w:rsidR="007F69AA" w:rsidRDefault="007F69AA"/>
        </w:tc>
      </w:tr>
      <w:tr w:rsidR="007F69AA" w14:paraId="56FD1170" w14:textId="77777777" w:rsidTr="002F0CCE">
        <w:trPr>
          <w:trHeight w:val="27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586F2" w14:textId="77777777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69C1A" w14:textId="6373DF97" w:rsidR="007F69AA" w:rsidRDefault="0062781D">
            <w:pPr>
              <w:spacing w:after="0" w:line="240" w:lineRule="auto"/>
            </w:pP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Экономикадағы</w:t>
            </w:r>
            <w:proofErr w:type="spellEnd"/>
            <w:r w:rsidRPr="0062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аналитикалық</w:t>
            </w:r>
            <w:proofErr w:type="spellEnd"/>
            <w:r w:rsidRPr="006278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81D">
              <w:rPr>
                <w:rFonts w:ascii="Times New Roman" w:hAnsi="Times New Roman"/>
                <w:sz w:val="24"/>
                <w:szCs w:val="24"/>
              </w:rPr>
              <w:t>әдістер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4A70" w14:textId="77777777" w:rsidR="00061195" w:rsidRDefault="00061195" w:rsidP="002F0CCE">
            <w:pPr>
              <w:pStyle w:val="a6"/>
              <w:spacing w:before="0" w:after="0"/>
              <w:rPr>
                <w:b/>
                <w:bCs/>
              </w:rPr>
            </w:pPr>
            <w:proofErr w:type="spellStart"/>
            <w:r w:rsidRPr="00061195">
              <w:rPr>
                <w:b/>
                <w:bCs/>
              </w:rPr>
              <w:t>Модульдің</w:t>
            </w:r>
            <w:proofErr w:type="spellEnd"/>
            <w:r w:rsidRPr="00061195">
              <w:rPr>
                <w:b/>
                <w:bCs/>
              </w:rPr>
              <w:t xml:space="preserve"> </w:t>
            </w:r>
            <w:proofErr w:type="spellStart"/>
            <w:r w:rsidRPr="00061195">
              <w:rPr>
                <w:b/>
                <w:bCs/>
              </w:rPr>
              <w:t>мақсаты</w:t>
            </w:r>
            <w:proofErr w:type="spellEnd"/>
            <w:r w:rsidRPr="00061195">
              <w:rPr>
                <w:b/>
                <w:bCs/>
              </w:rPr>
              <w:t>:</w:t>
            </w:r>
          </w:p>
          <w:p w14:paraId="76FF4F09" w14:textId="7FBE59B0" w:rsidR="007F69AA" w:rsidRPr="001E07BA" w:rsidRDefault="001E07BA" w:rsidP="002F0CCE">
            <w:pPr>
              <w:pStyle w:val="a6"/>
              <w:spacing w:before="0" w:after="0"/>
              <w:rPr>
                <w:lang w:val="kk-KZ"/>
              </w:rPr>
            </w:pPr>
            <w:proofErr w:type="spellStart"/>
            <w:r w:rsidRPr="001E07BA">
              <w:t>математикалық</w:t>
            </w:r>
            <w:proofErr w:type="spellEnd"/>
            <w:r w:rsidRPr="001E07BA">
              <w:t xml:space="preserve">, </w:t>
            </w:r>
            <w:proofErr w:type="spellStart"/>
            <w:r w:rsidRPr="001E07BA">
              <w:t>ықтималдық</w:t>
            </w:r>
            <w:proofErr w:type="spellEnd"/>
            <w:r w:rsidRPr="001E07BA">
              <w:t xml:space="preserve">, </w:t>
            </w:r>
            <w:proofErr w:type="spellStart"/>
            <w:r w:rsidRPr="001E07BA">
              <w:t>статистикалық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модельдер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және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қаржы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математикасының</w:t>
            </w:r>
            <w:proofErr w:type="spellEnd"/>
            <w:r w:rsidRPr="001E07BA">
              <w:t xml:space="preserve"> аппараты </w:t>
            </w:r>
            <w:proofErr w:type="spellStart"/>
            <w:r w:rsidRPr="001E07BA">
              <w:t>негізінде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Қаржылық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талдау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саласында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жұмыс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істеу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дағдыларын</w:t>
            </w:r>
            <w:proofErr w:type="spellEnd"/>
            <w:r w:rsidRPr="001E07BA">
              <w:t xml:space="preserve">, </w:t>
            </w:r>
            <w:proofErr w:type="spellStart"/>
            <w:r w:rsidRPr="001E07BA">
              <w:t>сондай-ақ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зерттеу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моделін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іске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асыруға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және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талдау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жұмысын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жүргізуге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мүмкіндік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беретін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стандартты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бағдарламалық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қамтамасыз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етумен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жұмыс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істеу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дағдыларын</w:t>
            </w:r>
            <w:proofErr w:type="spellEnd"/>
            <w:r w:rsidRPr="001E07BA">
              <w:t xml:space="preserve"> </w:t>
            </w:r>
            <w:proofErr w:type="spellStart"/>
            <w:proofErr w:type="gramStart"/>
            <w:r w:rsidRPr="001E07BA">
              <w:t>меңгеру</w:t>
            </w:r>
            <w:proofErr w:type="spellEnd"/>
            <w:proofErr w:type="gramEnd"/>
            <w:r w:rsidRPr="001E07BA">
              <w:t xml:space="preserve">. </w:t>
            </w:r>
            <w:proofErr w:type="spellStart"/>
            <w:r w:rsidRPr="001E07BA">
              <w:t>Қорытынды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нәтижелерге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тиімділікті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бағ</w:t>
            </w:r>
            <w:proofErr w:type="gramStart"/>
            <w:r w:rsidRPr="001E07BA">
              <w:t>алау</w:t>
            </w:r>
            <w:proofErr w:type="gramEnd"/>
            <w:r w:rsidRPr="001E07BA">
              <w:t>ға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негіз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болатын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әртүрлі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көрсеткіштердің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ауытқуының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әсерін</w:t>
            </w:r>
            <w:proofErr w:type="spellEnd"/>
            <w:r w:rsidRPr="001E07BA">
              <w:t xml:space="preserve"> </w:t>
            </w:r>
            <w:proofErr w:type="spellStart"/>
            <w:r w:rsidRPr="001E07BA">
              <w:t>бағала</w:t>
            </w:r>
            <w:proofErr w:type="spellEnd"/>
            <w:r>
              <w:rPr>
                <w:lang w:val="kk-KZ"/>
              </w:rPr>
              <w:t>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7FD73" w14:textId="2A290BA2" w:rsidR="007F69AA" w:rsidRPr="00ED3E58" w:rsidRDefault="00C6119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F9AB" w14:textId="1F2E5574" w:rsidR="007F69AA" w:rsidRDefault="00ED3E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D75F4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0D9B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D026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F74E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3955" w14:textId="77777777" w:rsidR="007F69AA" w:rsidRDefault="00F52FCF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7573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ABB7C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3D84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D702" w14:textId="77777777" w:rsidR="007F69AA" w:rsidRDefault="007F69AA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2A58" w14:textId="77777777" w:rsidR="007F69AA" w:rsidRDefault="007F69AA">
            <w:pPr>
              <w:spacing w:after="0" w:line="240" w:lineRule="auto"/>
              <w:jc w:val="center"/>
            </w:pPr>
          </w:p>
        </w:tc>
      </w:tr>
      <w:tr w:rsidR="007F69AA" w14:paraId="1A127726" w14:textId="77777777" w:rsidTr="002F0CCE">
        <w:trPr>
          <w:trHeight w:val="21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DA9E" w14:textId="77777777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C394" w14:textId="7618CC02" w:rsidR="007F69AA" w:rsidRDefault="00CF1323">
            <w:pPr>
              <w:shd w:val="clear" w:color="auto" w:fill="FFFFFF"/>
              <w:spacing w:after="0" w:line="240" w:lineRule="auto"/>
            </w:pP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B45E" w14:textId="77777777" w:rsidR="00061195" w:rsidRDefault="000611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Модульдің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мақсаты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3CB5F3A" w14:textId="45EEF6F8" w:rsidR="00E743C6" w:rsidRPr="00E743C6" w:rsidRDefault="00E743C6" w:rsidP="00E7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магистранттар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емлекеттік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әдістері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бі</w:t>
            </w:r>
            <w:proofErr w:type="gramStart"/>
            <w:r w:rsidRPr="00E743C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743C6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011BAD" w14:textId="6C1112B4" w:rsidR="007F69AA" w:rsidRDefault="00E743C6" w:rsidP="00E743C6">
            <w:pPr>
              <w:spacing w:after="0" w:line="240" w:lineRule="auto"/>
            </w:pPr>
            <w:r w:rsidRPr="00E743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республикалық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өңірлі</w:t>
            </w:r>
            <w:proofErr w:type="gramStart"/>
            <w:r w:rsidRPr="00E743C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деңгейлерде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тапсырыстар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жүйесін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43C6">
              <w:rPr>
                <w:rFonts w:ascii="Times New Roman" w:hAnsi="Times New Roman"/>
                <w:sz w:val="24"/>
                <w:szCs w:val="24"/>
              </w:rPr>
              <w:t>бас</w:t>
            </w:r>
            <w:proofErr w:type="gramEnd"/>
            <w:r w:rsidRPr="00E743C6">
              <w:rPr>
                <w:rFonts w:ascii="Times New Roman" w:hAnsi="Times New Roman"/>
                <w:sz w:val="24"/>
                <w:szCs w:val="24"/>
              </w:rPr>
              <w:t>қару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проблемаларын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зерттеуде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шешуде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жүйелі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тәсіл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қолданылатын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3C6">
              <w:rPr>
                <w:rFonts w:ascii="Times New Roman" w:hAnsi="Times New Roman"/>
                <w:sz w:val="24"/>
                <w:szCs w:val="24"/>
              </w:rPr>
              <w:t>болады</w:t>
            </w:r>
            <w:proofErr w:type="spellEnd"/>
            <w:r w:rsidRPr="00E74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BDC6" w14:textId="16E7B909" w:rsidR="007F69AA" w:rsidRPr="00ED3E58" w:rsidRDefault="00C6119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2D92" w14:textId="1DFB770A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0F4F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5184D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0A34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4AA0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1BEE2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A72B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BF89" w14:textId="77777777" w:rsidR="007F69AA" w:rsidRDefault="00F52FCF"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9DD56" w14:textId="77777777" w:rsidR="007F69AA" w:rsidRDefault="007F69AA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CFBBF" w14:textId="77777777" w:rsidR="007F69AA" w:rsidRDefault="007F69AA">
            <w:pPr>
              <w:spacing w:after="0" w:line="240" w:lineRule="auto"/>
              <w:jc w:val="center"/>
            </w:pPr>
          </w:p>
        </w:tc>
      </w:tr>
      <w:tr w:rsidR="007F69AA" w14:paraId="0602F1BA" w14:textId="77777777" w:rsidTr="002F0CCE">
        <w:trPr>
          <w:trHeight w:val="1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BF73" w14:textId="77777777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A8608" w14:textId="23E555B3" w:rsidR="007F69AA" w:rsidRPr="00D24C2F" w:rsidRDefault="00CF1323">
            <w:pPr>
              <w:spacing w:after="0" w:line="240" w:lineRule="auto"/>
            </w:pP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саласындағы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аркетинг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59E2" w14:textId="77777777" w:rsidR="00061195" w:rsidRDefault="00061195" w:rsidP="00D24C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Модульдің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мақсаты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B849FEB" w14:textId="64A3FE02" w:rsidR="007F69AA" w:rsidRPr="00D24C2F" w:rsidRDefault="00635464" w:rsidP="00D24C2F">
            <w:pPr>
              <w:spacing w:after="0" w:line="240" w:lineRule="auto"/>
            </w:pPr>
            <w:r w:rsidRPr="00635464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әдістер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есептеулерді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білім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дағдыларды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5464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gramEnd"/>
            <w:r w:rsidRPr="00635464">
              <w:rPr>
                <w:rFonts w:ascii="Times New Roman" w:hAnsi="Times New Roman"/>
                <w:sz w:val="24"/>
                <w:szCs w:val="24"/>
              </w:rPr>
              <w:t>ға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мүмкіндік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береді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өнімді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орналастыру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оның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өмірлік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циклі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өнімді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қызметтерге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бағаны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маркетингтік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зерттеулер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интеграцияланған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маркетингтік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коммуникацияларды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түсіну</w:t>
            </w:r>
            <w:proofErr w:type="spellEnd"/>
            <w:proofErr w:type="gramStart"/>
            <w:r w:rsidRPr="006354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Қ</w:t>
            </w:r>
            <w:proofErr w:type="gramStart"/>
            <w:r w:rsidRPr="0063546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635464">
              <w:rPr>
                <w:rFonts w:ascii="Times New Roman" w:hAnsi="Times New Roman"/>
                <w:sz w:val="24"/>
                <w:szCs w:val="24"/>
              </w:rPr>
              <w:t>зіргі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заманғы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ақпараттық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технологиялар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маркетингтік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зерттеулер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мәселелерін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мақсаттары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міндеттерін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lastRenderedPageBreak/>
              <w:t>анықтау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формалары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Эксперименттер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олардың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маркетингтік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зерттеулер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жүргізудегі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54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35464">
              <w:rPr>
                <w:rFonts w:ascii="Times New Roman" w:hAnsi="Times New Roman"/>
                <w:sz w:val="24"/>
                <w:szCs w:val="24"/>
              </w:rPr>
              <w:t>өлі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Деректерді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жинау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464">
              <w:rPr>
                <w:rFonts w:ascii="Times New Roman" w:hAnsi="Times New Roman"/>
                <w:sz w:val="24"/>
                <w:szCs w:val="24"/>
              </w:rPr>
              <w:t>әдістері</w:t>
            </w:r>
            <w:proofErr w:type="spellEnd"/>
            <w:r w:rsidRPr="00635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F15C" w14:textId="1DBBD51A" w:rsidR="007F69AA" w:rsidRPr="00ED3E58" w:rsidRDefault="00C6119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1AFC" w14:textId="2BA3D18C" w:rsidR="007F69AA" w:rsidRDefault="00ED3E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D75F4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F0BE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6F89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8B53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BD9B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9D9A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302EB" w14:textId="77777777" w:rsidR="007F69AA" w:rsidRDefault="00E416E4"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F9BE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0B7F9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ED65F" w14:textId="77777777" w:rsidR="007F69AA" w:rsidRDefault="007F69AA"/>
        </w:tc>
      </w:tr>
      <w:tr w:rsidR="007F69AA" w14:paraId="31A25C25" w14:textId="77777777" w:rsidTr="00F6293E">
        <w:trPr>
          <w:trHeight w:val="10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1FAC" w14:textId="77777777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DEAE" w14:textId="2F526204" w:rsidR="007F69AA" w:rsidRPr="00F6293E" w:rsidRDefault="00CF132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нновациялар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згерістер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басқару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B8C0" w14:textId="77777777" w:rsidR="00061195" w:rsidRDefault="00061195" w:rsidP="00F629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Модульдің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мақсаты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752A80D7" w14:textId="0E302F9B" w:rsidR="007F69AA" w:rsidRPr="00F6293E" w:rsidRDefault="007707AF" w:rsidP="00F6293E">
            <w:pPr>
              <w:spacing w:after="0" w:line="240" w:lineRule="auto"/>
            </w:pPr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курс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инновацияның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түрлерін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зерттеуге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нарықтың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үлкен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күйзелістеріне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тап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болған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жүйесінде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негізгі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дағдыларды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игеруге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бағытталған</w:t>
            </w:r>
            <w:proofErr w:type="spellEnd"/>
            <w:proofErr w:type="gram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Ұ</w:t>
            </w:r>
            <w:proofErr w:type="gram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proofErr w:type="gram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ымдастыру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басқарудың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енгізілген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инновациялық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технологиялары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медициналық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ұйымдар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қызметінің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тиімділігін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маңызды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медициналық-әлеуметтік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әсерлерді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арттыруға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: диагностика мен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емдеудің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жоғары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деңгейін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медициналық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көмектің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қолжетімділігін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сапасын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қамтамасыз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етуге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қол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жеткізуге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мүмкіндік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береді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бұл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халықтың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денсаулығын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нығайтуға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ықпал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етеді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Тиіс</w:t>
            </w:r>
            <w:proofErr w:type="gram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інше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магистранттар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өзгерістерді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басқаруға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 xml:space="preserve"> да </w:t>
            </w:r>
            <w:proofErr w:type="spellStart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оқытылады</w:t>
            </w:r>
            <w:proofErr w:type="spellEnd"/>
            <w:r w:rsidRPr="007707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AAD1" w14:textId="57FB3377" w:rsidR="007F69AA" w:rsidRPr="00ED3E58" w:rsidRDefault="00C6119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17BA" w14:textId="69C766C8" w:rsidR="007F69AA" w:rsidRPr="00ED3E58" w:rsidRDefault="00ED3E5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0188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D7268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DBDF" w14:textId="77777777" w:rsidR="007F69AA" w:rsidRDefault="00F52FCF"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B68E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366F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19C9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2F93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0866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CFD67" w14:textId="77777777" w:rsidR="007F69AA" w:rsidRDefault="00F52FCF">
            <w:r>
              <w:t>+</w:t>
            </w:r>
          </w:p>
        </w:tc>
      </w:tr>
      <w:tr w:rsidR="007F69AA" w14:paraId="0775CAF3" w14:textId="77777777" w:rsidTr="002F0CCE">
        <w:trPr>
          <w:trHeight w:val="22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5B781" w14:textId="77777777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DB551" w14:textId="0A81FEF1" w:rsidR="007F69AA" w:rsidRDefault="00CF1323">
            <w:pPr>
              <w:spacing w:after="0" w:line="240" w:lineRule="auto"/>
            </w:pP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Қаржылық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модельдеу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311D" w14:textId="77777777" w:rsidR="00061195" w:rsidRPr="00061195" w:rsidRDefault="00061195" w:rsidP="002F0CCE">
            <w:pPr>
              <w:pStyle w:val="a6"/>
              <w:spacing w:before="0" w:after="0"/>
              <w:rPr>
                <w:b/>
                <w:bCs/>
              </w:rPr>
            </w:pPr>
            <w:proofErr w:type="spellStart"/>
            <w:r w:rsidRPr="00061195">
              <w:rPr>
                <w:b/>
                <w:bCs/>
              </w:rPr>
              <w:t>Модульдің</w:t>
            </w:r>
            <w:proofErr w:type="spellEnd"/>
            <w:r w:rsidRPr="00061195">
              <w:rPr>
                <w:b/>
                <w:bCs/>
              </w:rPr>
              <w:t xml:space="preserve"> </w:t>
            </w:r>
            <w:proofErr w:type="spellStart"/>
            <w:r w:rsidRPr="00061195">
              <w:rPr>
                <w:b/>
                <w:bCs/>
              </w:rPr>
              <w:t>мақсаты</w:t>
            </w:r>
            <w:proofErr w:type="spellEnd"/>
            <w:r w:rsidRPr="00061195">
              <w:rPr>
                <w:b/>
                <w:bCs/>
              </w:rPr>
              <w:t>:</w:t>
            </w:r>
          </w:p>
          <w:p w14:paraId="1A31BC05" w14:textId="0A878B7A" w:rsidR="007F69AA" w:rsidRDefault="00635464" w:rsidP="002F0CCE">
            <w:pPr>
              <w:pStyle w:val="a6"/>
              <w:spacing w:before="0" w:after="0"/>
            </w:pPr>
            <w:proofErr w:type="spellStart"/>
            <w:r w:rsidRPr="00635464">
              <w:t>бұл</w:t>
            </w:r>
            <w:proofErr w:type="spellEnd"/>
            <w:r w:rsidRPr="00635464">
              <w:t xml:space="preserve"> курс </w:t>
            </w:r>
            <w:proofErr w:type="spellStart"/>
            <w:r w:rsidRPr="00635464">
              <w:t>қаржылық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модельдерді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құру</w:t>
            </w:r>
            <w:proofErr w:type="spellEnd"/>
            <w:r w:rsidRPr="00635464">
              <w:t xml:space="preserve">, </w:t>
            </w:r>
            <w:proofErr w:type="spellStart"/>
            <w:r w:rsidRPr="00635464">
              <w:t>қаржылық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модельдердің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сапасын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бағалау</w:t>
            </w:r>
            <w:proofErr w:type="spellEnd"/>
            <w:r w:rsidRPr="00635464">
              <w:t xml:space="preserve">, </w:t>
            </w:r>
            <w:proofErr w:type="spellStart"/>
            <w:r w:rsidRPr="00635464">
              <w:t>инвестициялардың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тиімділігін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бағалау</w:t>
            </w:r>
            <w:proofErr w:type="spellEnd"/>
            <w:r w:rsidRPr="00635464">
              <w:t xml:space="preserve">, </w:t>
            </w:r>
            <w:proofErr w:type="spellStart"/>
            <w:r w:rsidRPr="00635464">
              <w:t>қаржылық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есептілікті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жасау</w:t>
            </w:r>
            <w:proofErr w:type="spellEnd"/>
            <w:r w:rsidRPr="00635464">
              <w:t xml:space="preserve">, </w:t>
            </w:r>
            <w:proofErr w:type="spellStart"/>
            <w:r w:rsidRPr="00635464">
              <w:t>қаржылық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тәуекелдерді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анықтау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және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бағалау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және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денсаулық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сақтау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жүйесіне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тән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экономикалық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көрсеткіштерді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есептеу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дағдыларын</w:t>
            </w:r>
            <w:proofErr w:type="spellEnd"/>
            <w:r w:rsidRPr="00635464">
              <w:t xml:space="preserve"> </w:t>
            </w:r>
            <w:proofErr w:type="spellStart"/>
            <w:proofErr w:type="gramStart"/>
            <w:r w:rsidRPr="00635464">
              <w:t>алу</w:t>
            </w:r>
            <w:proofErr w:type="gramEnd"/>
            <w:r w:rsidRPr="00635464">
              <w:t>ға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мүмкіндік</w:t>
            </w:r>
            <w:proofErr w:type="spellEnd"/>
            <w:r w:rsidRPr="00635464">
              <w:t xml:space="preserve"> </w:t>
            </w:r>
            <w:proofErr w:type="spellStart"/>
            <w:r w:rsidRPr="00635464">
              <w:t>береді</w:t>
            </w:r>
            <w:proofErr w:type="spellEnd"/>
            <w:r w:rsidRPr="00635464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CC42" w14:textId="189587C6" w:rsidR="007F69AA" w:rsidRPr="00ED3E58" w:rsidRDefault="00C6119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6BB8B" w14:textId="21A4C34D" w:rsidR="007F69AA" w:rsidRPr="00ED3E58" w:rsidRDefault="00ED3E5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ACD8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4CEB0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9DED9" w14:textId="77777777" w:rsidR="007F69AA" w:rsidRDefault="00F52FCF">
            <w: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0B6B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C085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6E14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E535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0A54" w14:textId="77777777" w:rsidR="007F69AA" w:rsidRDefault="007F69AA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1DD3" w14:textId="77777777" w:rsidR="007F69AA" w:rsidRDefault="00F52FCF">
            <w:r>
              <w:t>+</w:t>
            </w:r>
          </w:p>
        </w:tc>
      </w:tr>
      <w:tr w:rsidR="007F69AA" w14:paraId="3182568D" w14:textId="77777777" w:rsidTr="002F0CCE">
        <w:trPr>
          <w:trHeight w:val="2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6E98" w14:textId="77777777" w:rsidR="007F69AA" w:rsidRDefault="00D75F4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9E66" w14:textId="5C0C8C94" w:rsidR="007F69AA" w:rsidRDefault="001A60B4">
            <w:pPr>
              <w:spacing w:after="0" w:line="240" w:lineRule="auto"/>
            </w:pP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сақтаудағы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әлеуметтану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ACAA" w14:textId="77777777" w:rsidR="00061195" w:rsidRDefault="000611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Модульдің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мақсаты</w:t>
            </w:r>
            <w:proofErr w:type="spellEnd"/>
            <w:r w:rsidRPr="0006119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E7B9F72" w14:textId="32AC101C" w:rsidR="007F69AA" w:rsidRDefault="001A60B4">
            <w:pPr>
              <w:spacing w:after="0" w:line="240" w:lineRule="auto"/>
            </w:pP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магистранттарда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сақтаудағы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экономиканы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дамытудың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тетіктері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резервтері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әлеуметтанулық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ғылым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тұ</w:t>
            </w:r>
            <w:proofErr w:type="gramStart"/>
            <w:r w:rsidRPr="001A60B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60B4">
              <w:rPr>
                <w:rFonts w:ascii="Times New Roman" w:hAnsi="Times New Roman"/>
                <w:sz w:val="24"/>
                <w:szCs w:val="24"/>
              </w:rPr>
              <w:t>ғысынан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оларды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тануға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деген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көзқарастар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кәсіби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қызмет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процесінде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нақты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процестер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жағдайларды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талдауға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осы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білімді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дағдыларын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түсінік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қалыптастыру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C3F0" w14:textId="322AE13C" w:rsidR="007F69AA" w:rsidRPr="00ED3E58" w:rsidRDefault="00C6119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99AD8" w14:textId="37251E94" w:rsidR="007F69AA" w:rsidRPr="00ED3E58" w:rsidRDefault="00ED3E5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FCF9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D89D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D820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1C57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11D8" w14:textId="77777777" w:rsidR="007F69AA" w:rsidRDefault="007F69AA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55F3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13E1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9F50" w14:textId="77777777" w:rsidR="007F69AA" w:rsidRDefault="00F52FCF">
            <w:r>
              <w:t>+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B494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69AA" w14:paraId="07C764A7" w14:textId="77777777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2F52" w14:textId="77777777" w:rsidR="007F69AA" w:rsidRDefault="007F69AA"/>
        </w:tc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3D4C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 семестр</w:t>
            </w:r>
          </w:p>
        </w:tc>
      </w:tr>
      <w:tr w:rsidR="002F0CCE" w14:paraId="66ADD9BF" w14:textId="77777777" w:rsidTr="002F0CCE">
        <w:trPr>
          <w:trHeight w:val="1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1E8F" w14:textId="77777777" w:rsidR="002F0CCE" w:rsidRDefault="002F0C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F6CC" w14:textId="3A19D881" w:rsidR="002F0CCE" w:rsidRPr="005948C0" w:rsidRDefault="00CF1323" w:rsidP="007F14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Өнді</w:t>
            </w:r>
            <w:proofErr w:type="gramStart"/>
            <w:r w:rsidRPr="00CF132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1323">
              <w:rPr>
                <w:rFonts w:ascii="Times New Roman" w:hAnsi="Times New Roman"/>
                <w:sz w:val="24"/>
                <w:szCs w:val="24"/>
              </w:rPr>
              <w:t>істік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тәжірибе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8EFB" w14:textId="41C909E1" w:rsidR="002F0CCE" w:rsidRDefault="001A60B4" w:rsidP="006C0C67">
            <w:pPr>
              <w:spacing w:after="0" w:line="240" w:lineRule="auto"/>
            </w:pP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Меншік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нысанына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қарамастан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ұйымдарында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органда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жүйесіндегі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ұйымда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практикалық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дағдыларды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игеру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әдістерді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есептерді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қолдану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қаржылық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есептілікті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жасау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60B4">
              <w:rPr>
                <w:rFonts w:ascii="Times New Roman" w:hAnsi="Times New Roman"/>
                <w:sz w:val="24"/>
                <w:szCs w:val="24"/>
              </w:rPr>
              <w:t>т. б</w:t>
            </w:r>
            <w:proofErr w:type="gramEnd"/>
            <w:r w:rsidRPr="001A60B4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06BA" w14:textId="185BFEB2" w:rsidR="002F0CCE" w:rsidRPr="00ED3E58" w:rsidRDefault="00C61191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="00ED3E58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0A1B" w14:textId="0AB359F7" w:rsidR="002F0CCE" w:rsidRPr="00ED3E58" w:rsidRDefault="00ED3E58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5CF0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46B1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D688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FE44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4EE4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7904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4F6B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681DC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7B10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0CCE" w14:paraId="298A80E7" w14:textId="77777777" w:rsidTr="002F0CCE">
        <w:trPr>
          <w:trHeight w:val="12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526C" w14:textId="77777777" w:rsidR="002F0CCE" w:rsidRDefault="002F0C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D181" w14:textId="7A65AAFE" w:rsidR="002F0CCE" w:rsidRPr="005948C0" w:rsidRDefault="00CF1323" w:rsidP="002F0C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Магистрлік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жобаны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орындауды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қоса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1323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 w:rsidRPr="00CF1323">
              <w:rPr>
                <w:rFonts w:ascii="Times New Roman" w:hAnsi="Times New Roman"/>
                <w:sz w:val="24"/>
                <w:szCs w:val="24"/>
              </w:rPr>
              <w:t>ғанда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магистранттың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эксперименттік-зерттеу</w:t>
            </w:r>
            <w:proofErr w:type="spellEnd"/>
            <w:r w:rsidRPr="00CF13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323">
              <w:rPr>
                <w:rFonts w:ascii="Times New Roman" w:hAnsi="Times New Roman"/>
                <w:sz w:val="24"/>
                <w:szCs w:val="24"/>
              </w:rPr>
              <w:t>жұмысы</w:t>
            </w:r>
            <w:proofErr w:type="spellEnd"/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F44B" w14:textId="089885D1" w:rsidR="002F0CCE" w:rsidRDefault="001A60B4" w:rsidP="006C0C67">
            <w:pPr>
              <w:spacing w:after="0" w:line="240" w:lineRule="auto"/>
            </w:pP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Тәжірибе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жинау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жұмысының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жоспарын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әдістерін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60B4">
              <w:rPr>
                <w:rFonts w:ascii="Times New Roman" w:hAnsi="Times New Roman"/>
                <w:sz w:val="24"/>
                <w:szCs w:val="24"/>
              </w:rPr>
              <w:t>меңгеру</w:t>
            </w:r>
            <w:proofErr w:type="spellEnd"/>
            <w:proofErr w:type="gram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зерттеу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міндеттерін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анықтау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Магистранттың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эксперименттік-зерттеу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жұмысы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экономикалық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мәселелер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айналысатын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бөлімдерде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басқармаларда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департаменттерде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ұйымдарда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тағылымдамадан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өтуді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магистрлік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жобаны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орындауды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көздейді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9E18" w14:textId="77777777" w:rsidR="002F0CCE" w:rsidRDefault="002F0CCE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AA37" w14:textId="77777777" w:rsidR="002F0CCE" w:rsidRDefault="002F0CC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D79B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52BD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F933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D984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7B6F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5366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567B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9237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0040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F0CCE" w14:paraId="5DFFF553" w14:textId="77777777" w:rsidTr="002F0CCE">
        <w:trPr>
          <w:trHeight w:val="18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FD5E4" w14:textId="77777777" w:rsidR="002F0CCE" w:rsidRDefault="002F0CC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599A" w14:textId="5B4E50D6" w:rsidR="002F0CCE" w:rsidRPr="002A4FF1" w:rsidRDefault="001A60B4" w:rsidP="007F147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Қорытынды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аттестаттау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Магистрлік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жобаны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ресімдеу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1A6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60B4">
              <w:rPr>
                <w:rFonts w:ascii="Times New Roman" w:hAnsi="Times New Roman"/>
                <w:sz w:val="24"/>
                <w:szCs w:val="24"/>
              </w:rPr>
              <w:t>қорғ</w:t>
            </w:r>
            <w:proofErr w:type="gramStart"/>
            <w:r w:rsidRPr="001A60B4"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spellEnd"/>
            <w:proofErr w:type="gramEnd"/>
            <w:r w:rsidRPr="001A6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579E" w14:textId="12CF6255" w:rsidR="002F0CCE" w:rsidRPr="002A4FF1" w:rsidRDefault="001A60B4">
            <w:pPr>
              <w:spacing w:after="0" w:line="240" w:lineRule="auto"/>
              <w:rPr>
                <w:lang w:val="kk-KZ"/>
              </w:rPr>
            </w:pPr>
            <w:r w:rsidRPr="001A60B4">
              <w:rPr>
                <w:rFonts w:ascii="Times New Roman" w:hAnsi="Times New Roman"/>
                <w:sz w:val="24"/>
                <w:szCs w:val="24"/>
                <w:lang w:val="kk-KZ"/>
              </w:rPr>
              <w:t>Меншік нысанына қарамастан денсаулық сақтау ұйымында немесе мемлекеттік органда, Денсаулық сақтау жүйесіндегі ұйымда практикалық іске асыру мақсатында жобаның дизайны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506BE" w14:textId="77777777" w:rsidR="002F0CCE" w:rsidRPr="002A4FF1" w:rsidRDefault="002F0CCE">
            <w:pPr>
              <w:rPr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5F4B" w14:textId="77777777" w:rsidR="002F0CCE" w:rsidRPr="002A4FF1" w:rsidRDefault="002F0CCE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A9E5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9488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CCD2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5C99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17ED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975E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DACD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2A24C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FD73" w14:textId="77777777" w:rsidR="002F0CCE" w:rsidRDefault="002F0CC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7F69AA" w14:paraId="14241361" w14:textId="77777777" w:rsidTr="002F0CCE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6C1C" w14:textId="77777777" w:rsidR="007F69AA" w:rsidRDefault="007F69AA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4AC8" w14:textId="77777777" w:rsidR="007F69AA" w:rsidRDefault="007F69AA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C7FB" w14:textId="0CAF1A09" w:rsidR="007F69AA" w:rsidRPr="002A4FF1" w:rsidRDefault="002A4F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9C30" w14:textId="77777777" w:rsidR="007F69AA" w:rsidRDefault="007F69AA"/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9329" w14:textId="77777777" w:rsidR="007F69AA" w:rsidRDefault="007F69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6ECD" w14:textId="77777777" w:rsidR="007F69AA" w:rsidRDefault="00D75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7F51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4640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00F6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F8C93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A783" w14:textId="77777777" w:rsidR="007F69AA" w:rsidRDefault="007F69A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3634" w14:textId="77777777" w:rsidR="007F69AA" w:rsidRDefault="007F69AA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3073" w14:textId="77777777" w:rsidR="007F69AA" w:rsidRDefault="007F69AA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712A" w14:textId="77777777" w:rsidR="007F69AA" w:rsidRDefault="007F69AA"/>
        </w:tc>
      </w:tr>
    </w:tbl>
    <w:p w14:paraId="47082FC8" w14:textId="77777777" w:rsidR="007F69AA" w:rsidRDefault="007F69AA">
      <w:pPr>
        <w:widowControl w:val="0"/>
        <w:spacing w:line="240" w:lineRule="auto"/>
      </w:pPr>
    </w:p>
    <w:sectPr w:rsidR="007F69AA">
      <w:headerReference w:type="default" r:id="rId7"/>
      <w:footerReference w:type="default" r:id="rId8"/>
      <w:pgSz w:w="16840" w:h="11900" w:orient="landscape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9933" w14:textId="77777777" w:rsidR="008528AE" w:rsidRDefault="008528AE">
      <w:pPr>
        <w:spacing w:after="0" w:line="240" w:lineRule="auto"/>
      </w:pPr>
      <w:r>
        <w:separator/>
      </w:r>
    </w:p>
  </w:endnote>
  <w:endnote w:type="continuationSeparator" w:id="0">
    <w:p w14:paraId="4EA202BD" w14:textId="77777777" w:rsidR="008528AE" w:rsidRDefault="0085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9C895" w14:textId="77777777" w:rsidR="007F69AA" w:rsidRDefault="007F69A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0113E" w14:textId="77777777" w:rsidR="008528AE" w:rsidRDefault="008528AE">
      <w:pPr>
        <w:spacing w:after="0" w:line="240" w:lineRule="auto"/>
      </w:pPr>
      <w:r>
        <w:separator/>
      </w:r>
    </w:p>
  </w:footnote>
  <w:footnote w:type="continuationSeparator" w:id="0">
    <w:p w14:paraId="3276EF3C" w14:textId="77777777" w:rsidR="008528AE" w:rsidRDefault="0085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39EA" w14:textId="77777777" w:rsidR="007F69AA" w:rsidRDefault="007F69A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9AA"/>
    <w:rsid w:val="00061195"/>
    <w:rsid w:val="001274FC"/>
    <w:rsid w:val="001A60B4"/>
    <w:rsid w:val="001B1B50"/>
    <w:rsid w:val="001E07BA"/>
    <w:rsid w:val="002A4FF1"/>
    <w:rsid w:val="002A6BEC"/>
    <w:rsid w:val="002F0CCE"/>
    <w:rsid w:val="004B792E"/>
    <w:rsid w:val="00557487"/>
    <w:rsid w:val="005D266B"/>
    <w:rsid w:val="00607C65"/>
    <w:rsid w:val="006258CE"/>
    <w:rsid w:val="0062781D"/>
    <w:rsid w:val="00635464"/>
    <w:rsid w:val="006C0C67"/>
    <w:rsid w:val="007707AF"/>
    <w:rsid w:val="007F69AA"/>
    <w:rsid w:val="008528AE"/>
    <w:rsid w:val="00887E68"/>
    <w:rsid w:val="00904C87"/>
    <w:rsid w:val="00916595"/>
    <w:rsid w:val="009B4820"/>
    <w:rsid w:val="00A9171F"/>
    <w:rsid w:val="00AC6866"/>
    <w:rsid w:val="00AF33D6"/>
    <w:rsid w:val="00B66275"/>
    <w:rsid w:val="00BC2582"/>
    <w:rsid w:val="00C24A8E"/>
    <w:rsid w:val="00C337BE"/>
    <w:rsid w:val="00C61191"/>
    <w:rsid w:val="00C93314"/>
    <w:rsid w:val="00CC114E"/>
    <w:rsid w:val="00CF1323"/>
    <w:rsid w:val="00D24C2F"/>
    <w:rsid w:val="00D263AA"/>
    <w:rsid w:val="00D75F47"/>
    <w:rsid w:val="00E12C5A"/>
    <w:rsid w:val="00E416E4"/>
    <w:rsid w:val="00E743C6"/>
    <w:rsid w:val="00ED3E58"/>
    <w:rsid w:val="00F52FCF"/>
    <w:rsid w:val="00F572C3"/>
    <w:rsid w:val="00F6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C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</cp:lastModifiedBy>
  <cp:revision>31</cp:revision>
  <dcterms:created xsi:type="dcterms:W3CDTF">2022-05-23T12:06:00Z</dcterms:created>
  <dcterms:modified xsi:type="dcterms:W3CDTF">2022-07-07T11:37:00Z</dcterms:modified>
</cp:coreProperties>
</file>