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 w:line="253" w:lineRule="atLeast"/>
        <w:rPr>
          <w:rFonts w:ascii="Times New Roman" w:hAnsi="Times New Roman" w:cs="Times New Roman" w:eastAsia="Times New Roman"/>
          <w:b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p>
      <w:pPr>
        <w:ind w:left="0" w:right="0" w:firstLine="0"/>
        <w:spacing w:before="0" w:after="0" w:line="253" w:lineRule="atLeast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p>
      <w:pPr>
        <w:ind w:left="0" w:right="0" w:firstLine="0"/>
        <w:spacing w:before="0" w:after="0" w:line="253" w:lineRule="atLeast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p>
      <w:pPr>
        <w:ind w:left="0" w:right="0" w:firstLine="0"/>
        <w:spacing w:before="0" w:after="0" w:line="253" w:lineRule="atLeast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2024 жылғы 16 қыркүйектегі 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№849-н/қ бұйрыққа 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толықтыру енгізу туралы</w:t>
      </w:r>
      <w:r/>
    </w:p>
    <w:p>
      <w:pPr>
        <w:ind w:left="0" w:right="0" w:firstLine="0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Қазақстан Республикасы Білім және ғылым министрінің 2011 жылғы 31 наурыздағы №126 «Диссертациялық кеңес туралы ережені бекіту туралы» бұйрығына сәйкес және «Астана медицина университеті» КеАҚ Ғылыми кеңесінің 2024 жылғы 09 қыркүйектегі №12 шешімі негізінде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БҰЙЫРАМЫН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2024 жылғы 16 қыркүйектегі №849-н/қ “Астана медицина университеті” КеАҚ-тың Диссертациялық кеңесінің құрамын бекіту туралы” бұйрықтың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1-тармағының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1,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2, 3, 4) тармақшалары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келесі жаңа ре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дакцияда жазылсын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“1) Абдрахманов Аян Сулейменович – Аритмология орталығының басшысы, Қазақстан Республикасы Президенті Іс Басқармасының Медициналық орталығы ауруханасының бас аритмологы,  «Астана медицина университеті»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КеАҚ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кардиология кафедрасының меңгерушісі, м.ғ.д., профе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ссор, Диссертациялық кеңестің төрағасы”; 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“2) Оспанов Орал Базарбаевич –  «Астана медицина университеті»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КеАҚ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хирургиялық аурулар, бариатриялық хирургия және нейрохирургия кафедрасының профессоры, м.ғ.д., Диссертациялық кеңес төрағасының орынбасары”; 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“3)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Байдурин Серик Амангельдинович –  «Астана медицина университеті»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КеАҚ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нефрология, гематология, аллергология және иммунология курстарымен ішкі аурулар кафедрасының меңгерушісі, м.ғ.д., Диссертациялық кеңестің мүшесі”; 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“4) Алмабаева Айгуль Ыдырысовна –  «Астана медицина университеті»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КеАҚ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А.Б. Аубакиров атындағы адам анатомиясы кафедрасының меңгерушісі, м.ғ.д., қауымдастырылған профессор, Диссертациялық кеңестің ғылыми хатшысы”. 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Диссертациялық кеңестің ғылыми хатшысы Диссертациялық кеңестің мүшелерін осы бұйрықпен таныстырсын. </w:t>
      </w:r>
      <w:r/>
    </w:p>
    <w:p>
      <w:pPr>
        <w:ind w:left="0" w:right="0" w:firstLine="709"/>
        <w:jc w:val="both"/>
        <w:spacing w:before="0" w:after="0" w:line="253" w:lineRule="atLeast"/>
        <w:rPr>
          <w:rFonts w:ascii="Times New Roman" w:hAnsi="Times New Roman" w:cs="Times New Roman" w:eastAsia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 Осы бұйрықтың орындалуын бақылау проректор В.В. Койковқа жүктелсін. 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ind w:left="0" w:right="0" w:firstLine="0"/>
        <w:jc w:val="both"/>
        <w:spacing w:before="0" w:after="20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          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 Басқарма төрағасы - Ректор                                                       К. Надыров</w:t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Издатель ЭЦП - ҰЛТТЫҚ КУӘЛАНДЫРУШЫ ОРТАЛЫҚ (GOST), НАДЫРОВ КАМАЛЖАН, Некоммерческое Акционерное Общество "Медицинский университет Астана", BIN080940008218</w:t>
      </w: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tbl>
      <w:tblPr>
        <w:tblStyle w:val="908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ФИО, подразделение,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Тип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Время и дата согласования или подписания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Данные по ЭЦП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Раисова К.А. - Декан - Исследовательская школа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17.10.2024 17:11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РАИСОВА К.А.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Мухамбетова А.К. - Руководитель - Управление правового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18.10.2024 14:18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МУХАМБЕТОВА А.К.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Зикенов И.И. - Заместитель руководителя - Управление HR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17.10.2024 17:42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ЗИКЕНОВ И.И.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Койков В.В. - Проректор НР, член 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17.10.2024 21:15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КОЙКОВ В.В.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Шаймуратова А.М. - главный специалист - переводчик - Группа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18.10.2024 14:34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ШАЙМУРАТОВА А.М.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Мухамедшарипова А.С.(и.о Ешанов А.А.) - Заместитель руководителя - Управление контроля, документооборота и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18.10.2024 14:31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МУХАМЕДШАРИПОВА А.С.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Надыров К.Т. - Председатель Правления-ректор - Правление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Подписано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21.10.2024 11:17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ҰЛТТЫҚ КУӘЛАНДЫРУШЫ ОРТАЛЫҚ (GOST), НАДЫРОВ КАМАЛЖАН, Некоммерческое Акционерное Общество "Медицинский университет Астана"</w:t>
            </w:r>
            <w:r/>
          </w:p>
        </w:tc>
      </w:tr>
    </w:tbl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921" w:right="850" w:bottom="1134" w:left="1275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87400" cy="787400"/>
              <wp:effectExtent l="0" t="0" r="0" b="0"/>
              <wp:docPr id="2" name="Picture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87400" cy="787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62.0pt;height:62.0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42" w:right="0" w:firstLine="0"/>
      <w:jc w:val="center"/>
      <w:rPr>
        <w:highlight w:val="none"/>
        <w:lang w:val="ru-RU"/>
      </w:rPr>
    </w:pPr>
    <w:r>
      <w:rPr>
        <w:lang w:val="ru-RU"/>
      </w:rPr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6210935" cy="2040496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9157387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210934" cy="2040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89.0pt;height:160.7pt;" stroked="false">
              <v:path textboxrect="0,0,0,0"/>
              <v:imagedata r:id="rId1" o:title=""/>
            </v:shape>
          </w:pict>
        </mc:Fallback>
      </mc:AlternateContent>
    </w:r>
    <w:r>
      <w:rPr>
        <w:lang w:val="ru-RU"/>
      </w:rPr>
    </w:r>
    <w:r/>
  </w:p>
  <w:p>
    <w:pPr>
      <w:rPr>
        <w:rFonts w:ascii="Times New Roman" w:hAnsi="Times New Roman" w:cs="Times New Roman" w:eastAsia="Times New Roman"/>
        <w:sz w:val="28"/>
        <w:highlight w:val="none"/>
        <w:lang w:val="ru-RU"/>
      </w:rPr>
    </w:pPr>
    <w:r>
      <w:rPr>
        <w:rFonts w:ascii="Times New Roman" w:hAnsi="Times New Roman" w:cs="Times New Roman" w:eastAsia="Times New Roman"/>
        <w:sz w:val="28"/>
        <w:lang w:val="ru-RU"/>
      </w:rPr>
      <w:t xml:space="preserve">№ </w:t>
    </w:r>
    <w:r>
      <w:rPr>
        <w:rFonts w:ascii="Times New Roman" w:hAnsi="Times New Roman" w:cs="Times New Roman" w:eastAsia="Times New Roman"/>
        <w:sz w:val="28"/>
        <w:lang w:val="ru-RU"/>
      </w:rPr>
      <w:t xml:space="preserve">965-н/қ</w:t>
    </w:r>
    <w:r>
      <w:rPr>
        <w:rFonts w:ascii="Times New Roman" w:hAnsi="Times New Roman" w:cs="Times New Roman" w:eastAsia="Times New Roman"/>
        <w:sz w:val="28"/>
        <w:lang w:val="ru-RU"/>
      </w:rPr>
      <w:t xml:space="preserve"> </w:t>
    </w:r>
    <w:r>
      <w:rPr>
        <w:rFonts w:ascii="Times New Roman" w:hAnsi="Times New Roman" w:cs="Times New Roman" w:eastAsia="Times New Roman"/>
        <w:sz w:val="28"/>
        <w:lang w:val="ru-RU"/>
      </w:rPr>
      <w:t xml:space="preserve">21.10.2024</w:t>
    </w:r>
    <w:r>
      <w:rPr>
        <w:rFonts w:ascii="Times New Roman" w:hAnsi="Times New Roman" w:cs="Times New Roman" w:eastAsia="Times New Roman"/>
        <w:sz w:val="28"/>
        <w:highlight w:val="none"/>
        <w:lang w:val="ru-RU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727">
    <w:name w:val="Heading 1"/>
    <w:basedOn w:val="902"/>
    <w:next w:val="902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28">
    <w:name w:val="Heading 1 Char"/>
    <w:link w:val="727"/>
    <w:uiPriority w:val="9"/>
    <w:rPr>
      <w:rFonts w:ascii="Arial" w:hAnsi="Arial" w:cs="Arial" w:eastAsia="Arial"/>
      <w:sz w:val="40"/>
      <w:szCs w:val="40"/>
    </w:rPr>
  </w:style>
  <w:style w:type="paragraph" w:styleId="729">
    <w:name w:val="Heading 2"/>
    <w:basedOn w:val="902"/>
    <w:next w:val="902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30">
    <w:name w:val="Heading 2 Char"/>
    <w:link w:val="729"/>
    <w:uiPriority w:val="9"/>
    <w:rPr>
      <w:rFonts w:ascii="Arial" w:hAnsi="Arial" w:cs="Arial" w:eastAsia="Arial"/>
      <w:sz w:val="34"/>
    </w:rPr>
  </w:style>
  <w:style w:type="paragraph" w:styleId="731">
    <w:name w:val="Heading 3"/>
    <w:basedOn w:val="902"/>
    <w:next w:val="902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32">
    <w:name w:val="Heading 3 Char"/>
    <w:link w:val="731"/>
    <w:uiPriority w:val="9"/>
    <w:rPr>
      <w:rFonts w:ascii="Arial" w:hAnsi="Arial" w:cs="Arial" w:eastAsia="Arial"/>
      <w:sz w:val="30"/>
      <w:szCs w:val="30"/>
    </w:rPr>
  </w:style>
  <w:style w:type="paragraph" w:styleId="733">
    <w:name w:val="Heading 4"/>
    <w:basedOn w:val="902"/>
    <w:next w:val="902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34">
    <w:name w:val="Heading 4 Char"/>
    <w:link w:val="733"/>
    <w:uiPriority w:val="9"/>
    <w:rPr>
      <w:rFonts w:ascii="Arial" w:hAnsi="Arial" w:cs="Arial" w:eastAsia="Arial"/>
      <w:b/>
      <w:bCs/>
      <w:sz w:val="26"/>
      <w:szCs w:val="26"/>
    </w:rPr>
  </w:style>
  <w:style w:type="paragraph" w:styleId="735">
    <w:name w:val="Heading 5"/>
    <w:basedOn w:val="902"/>
    <w:next w:val="902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36">
    <w:name w:val="Heading 5 Char"/>
    <w:link w:val="735"/>
    <w:uiPriority w:val="9"/>
    <w:rPr>
      <w:rFonts w:ascii="Arial" w:hAnsi="Arial" w:cs="Arial" w:eastAsia="Arial"/>
      <w:b/>
      <w:bCs/>
      <w:sz w:val="24"/>
      <w:szCs w:val="24"/>
    </w:rPr>
  </w:style>
  <w:style w:type="paragraph" w:styleId="737">
    <w:name w:val="Heading 6"/>
    <w:basedOn w:val="902"/>
    <w:next w:val="902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38">
    <w:name w:val="Heading 6 Char"/>
    <w:link w:val="737"/>
    <w:uiPriority w:val="9"/>
    <w:rPr>
      <w:rFonts w:ascii="Arial" w:hAnsi="Arial" w:cs="Arial" w:eastAsia="Arial"/>
      <w:b/>
      <w:bCs/>
      <w:sz w:val="22"/>
      <w:szCs w:val="22"/>
    </w:rPr>
  </w:style>
  <w:style w:type="paragraph" w:styleId="739">
    <w:name w:val="Heading 7"/>
    <w:basedOn w:val="902"/>
    <w:next w:val="902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40">
    <w:name w:val="Heading 7 Char"/>
    <w:link w:val="73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1">
    <w:name w:val="Heading 8"/>
    <w:basedOn w:val="902"/>
    <w:next w:val="902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42">
    <w:name w:val="Heading 8 Char"/>
    <w:link w:val="741"/>
    <w:uiPriority w:val="9"/>
    <w:rPr>
      <w:rFonts w:ascii="Arial" w:hAnsi="Arial" w:cs="Arial" w:eastAsia="Arial"/>
      <w:i/>
      <w:iCs/>
      <w:sz w:val="22"/>
      <w:szCs w:val="22"/>
    </w:rPr>
  </w:style>
  <w:style w:type="paragraph" w:styleId="743">
    <w:name w:val="Heading 9"/>
    <w:basedOn w:val="902"/>
    <w:next w:val="902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4">
    <w:name w:val="Heading 9 Char"/>
    <w:link w:val="743"/>
    <w:uiPriority w:val="9"/>
    <w:rPr>
      <w:rFonts w:ascii="Arial" w:hAnsi="Arial" w:cs="Arial" w:eastAsia="Arial"/>
      <w:i/>
      <w:iCs/>
      <w:sz w:val="21"/>
      <w:szCs w:val="21"/>
    </w:rPr>
  </w:style>
  <w:style w:type="paragraph" w:styleId="745">
    <w:name w:val="Title"/>
    <w:basedOn w:val="902"/>
    <w:next w:val="902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>
    <w:name w:val="Title Char"/>
    <w:link w:val="745"/>
    <w:uiPriority w:val="10"/>
    <w:rPr>
      <w:sz w:val="48"/>
      <w:szCs w:val="48"/>
    </w:rPr>
  </w:style>
  <w:style w:type="paragraph" w:styleId="747">
    <w:name w:val="Subtitle"/>
    <w:basedOn w:val="902"/>
    <w:next w:val="902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>
    <w:name w:val="Subtitle Char"/>
    <w:link w:val="747"/>
    <w:uiPriority w:val="11"/>
    <w:rPr>
      <w:sz w:val="24"/>
      <w:szCs w:val="24"/>
    </w:rPr>
  </w:style>
  <w:style w:type="paragraph" w:styleId="749">
    <w:name w:val="Quote"/>
    <w:basedOn w:val="902"/>
    <w:next w:val="902"/>
    <w:link w:val="750"/>
    <w:uiPriority w:val="29"/>
    <w:qFormat/>
    <w:pPr>
      <w:ind w:left="720" w:right="720"/>
    </w:pPr>
    <w:rPr>
      <w:i/>
    </w:r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902"/>
    <w:next w:val="902"/>
    <w:link w:val="752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 Char"/>
    <w:link w:val="751"/>
    <w:uiPriority w:val="30"/>
    <w:rPr>
      <w:i/>
    </w:rPr>
  </w:style>
  <w:style w:type="paragraph" w:styleId="753">
    <w:name w:val="Header"/>
    <w:basedOn w:val="902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>
    <w:name w:val="Header Char"/>
    <w:link w:val="753"/>
    <w:uiPriority w:val="99"/>
  </w:style>
  <w:style w:type="paragraph" w:styleId="755">
    <w:name w:val="Footer"/>
    <w:basedOn w:val="902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>
    <w:name w:val="Footer Char"/>
    <w:link w:val="755"/>
    <w:uiPriority w:val="99"/>
  </w:style>
  <w:style w:type="paragraph" w:styleId="757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>
    <w:name w:val="Caption Char"/>
    <w:basedOn w:val="757"/>
    <w:link w:val="755"/>
    <w:uiPriority w:val="99"/>
  </w:style>
  <w:style w:type="table" w:styleId="759">
    <w:name w:val="Table Grid"/>
    <w:basedOn w:val="9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Table Grid Light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9">
    <w:name w:val="List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0">
    <w:name w:val="List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1">
    <w:name w:val="List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2">
    <w:name w:val="List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3">
    <w:name w:val="List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4">
    <w:name w:val="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65">
    <w:name w:val="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66">
    <w:name w:val="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67">
    <w:name w:val="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68">
    <w:name w:val="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69">
    <w:name w:val="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70">
    <w:name w:val="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71">
    <w:name w:val="Bordered &amp; 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72">
    <w:name w:val="Bordered &amp; 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73">
    <w:name w:val="Bordered &amp; 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74">
    <w:name w:val="Bordered &amp; 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75">
    <w:name w:val="Bordered &amp; 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76">
    <w:name w:val="Bordered &amp; 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77">
    <w:name w:val="Bordered &amp; 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78">
    <w:name w:val="Bordered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 w:themeColor="hyperlink"/>
      <w:u w:val="single"/>
    </w:rPr>
  </w:style>
  <w:style w:type="paragraph" w:styleId="886">
    <w:name w:val="footnote text"/>
    <w:basedOn w:val="902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>
    <w:name w:val="Footnote Text Char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902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>
    <w:name w:val="Endnote Text Char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3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4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5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6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7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8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9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900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1">
    <w:name w:val="TOC Heading"/>
    <w:uiPriority w:val="39"/>
    <w:unhideWhenUsed/>
  </w:style>
  <w:style w:type="paragraph" w:styleId="902" w:default="1">
    <w:name w:val="Normal"/>
    <w:qFormat/>
  </w:style>
  <w:style w:type="table" w:styleId="9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4" w:default="1">
    <w:name w:val="No List"/>
    <w:uiPriority w:val="99"/>
    <w:semiHidden/>
    <w:unhideWhenUsed/>
  </w:style>
  <w:style w:type="paragraph" w:styleId="905">
    <w:name w:val="No Spacing"/>
    <w:basedOn w:val="902"/>
    <w:uiPriority w:val="1"/>
    <w:qFormat/>
    <w:pPr>
      <w:spacing w:after="0" w:line="240" w:lineRule="auto"/>
    </w:pPr>
  </w:style>
  <w:style w:type="paragraph" w:styleId="906">
    <w:name w:val="List Paragraph"/>
    <w:basedOn w:val="902"/>
    <w:uiPriority w:val="34"/>
    <w:qFormat/>
    <w:pPr>
      <w:contextualSpacing/>
      <w:ind w:left="720"/>
    </w:pPr>
  </w:style>
  <w:style w:type="character" w:styleId="907" w:default="1">
    <w:name w:val="Default Paragraph Font"/>
    <w:uiPriority w:val="1"/>
    <w:semiHidden/>
    <w:unhideWhenUsed/>
  </w:style>
  <w:style w:type="table" w:styleId="908" w:customStyle="1">
    <w:name w:val="SalemTable"/>
    <w:rPr>
      <w:rFonts w:ascii="Times New Roman" w:hAnsi="Times New Roman"/>
      <w:sz w:val="28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Жамантай Сымбат Турсынқызы</cp:lastModifiedBy>
  <cp:revision>23</cp:revision>
  <dcterms:modified xsi:type="dcterms:W3CDTF">2024-10-24T03:09:15Z</dcterms:modified>
</cp:coreProperties>
</file>