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afterAutospacing="0"/>
        <w:rPr>
          <w:rFonts w:ascii="Times New Roman" w:hAnsi="Times New Roman" w:cs="Times New Roman" w:eastAsia="Times New Roman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  <w:br/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«Астана медицина университеті» КеАҚ</w:t>
      </w: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/>
    </w:p>
    <w:p>
      <w:pPr>
        <w:ind w:left="0" w:right="0" w:firstLine="0"/>
        <w:spacing w:before="0" w:after="0" w:line="253" w:lineRule="atLeast"/>
        <w:rPr>
          <w:rFonts w:ascii="Times New Roman" w:hAnsi="Times New Roman" w:cs="Times New Roman" w:eastAsia="Times New Roman"/>
          <w:b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Диссертациялық кеңесінің </w:t>
      </w:r>
      <w:r/>
    </w:p>
    <w:p>
      <w:pPr>
        <w:ind w:left="0" w:right="0" w:firstLine="0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құрамын бекіту туралы</w:t>
      </w:r>
      <w:r/>
    </w:p>
    <w:p>
      <w:pPr>
        <w:ind w:left="0" w:right="0" w:firstLine="709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</w:r>
      <w:r/>
    </w:p>
    <w:p>
      <w:pPr>
        <w:ind w:left="0" w:right="0" w:firstLine="709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Қазақстан Республикасы Білім және ғылым министрінің 2011 жылғы 31 наурыздағы №126 «Диссертациялық кеңес туралы ережені бекіту туралы» бұйрығына, Қазақстан Республикасы Білім және ғылым министрілігінің ғылым және жоғары білім саласындағы сапаны қамта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масыз ету комитетінің төрағасының 2025 жылғы 24 қантардағы №83 бұйрығына сәйкес және «Астана медицина университеті» КеАҚ Ғылыми кеңесінің 2024 жылғы 09 қыркүйектегі №12 шешімі негізінде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БҰЙЫРАМЫН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:</w:t>
      </w:r>
      <w:r/>
    </w:p>
    <w:p>
      <w:pPr>
        <w:ind w:left="0" w:right="0" w:firstLine="709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1. «Астана медицина университеті» КеАҚ 8D10103 «Қоғамдық денсаулық сақтау» (6D110200 «Қоғамдық денсаулық сақтау» мамандығы) және 8D10101 «Мейіргер ғылымы» білім беру бағдарламалары бойынша философия докторы (PhD) дәрежесін беру үшін диссертацияларды қорғау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жөніндегі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Диссертациялық кеңестің келесі тұрақты құрамы</w:t>
      </w:r>
      <w:r>
        <w:rPr>
          <w:rFonts w:ascii="Times New Roman" w:hAnsi="Times New Roman" w:cs="Times New Roman" w:eastAsia="Times New Roman"/>
          <w:color w:val="000000"/>
          <w:sz w:val="22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бекітілсін:</w:t>
      </w:r>
      <w:r/>
    </w:p>
    <w:p>
      <w:pPr>
        <w:ind w:left="0" w:right="0" w:firstLine="709"/>
        <w:jc w:val="both"/>
        <w:spacing w:before="0" w:after="0" w:line="253" w:lineRule="atLeast"/>
        <w:rPr>
          <w:b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1) 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Алдынгуров Даулет Кадырович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 – ҚР Денсаулық сақтау министрлігі «QazBioPharm» ұлттық холдингі» АҚ бас директорының биоқауіпсіздік мәселелері жөніндегі орынбасары, PhD, диссертациялық кеңестің төрағасы; </w:t>
      </w:r>
      <w:r>
        <w:rPr>
          <w:b w:val="0"/>
        </w:rPr>
      </w:r>
      <w:r/>
    </w:p>
    <w:p>
      <w:pPr>
        <w:ind w:left="0" w:right="0" w:firstLine="709"/>
        <w:jc w:val="both"/>
        <w:spacing w:before="0" w:after="0" w:line="253" w:lineRule="atLeast"/>
        <w:rPr>
          <w:b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2) 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Семенова Юлия Михайловна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 – Назарбаев университетінің Медицина мектебі Медицина департаментінің профессоры, медицина ғылымдарының кандидаты, Диссертациялық кеңес төрағасының орынбасары; </w:t>
      </w:r>
      <w:r>
        <w:rPr>
          <w:b w:val="0"/>
        </w:rPr>
      </w:r>
      <w:r/>
    </w:p>
    <w:p>
      <w:pPr>
        <w:ind w:left="0" w:right="0" w:firstLine="709"/>
        <w:jc w:val="both"/>
        <w:spacing w:before="0" w:after="0" w:line="253" w:lineRule="atLeast"/>
        <w:rPr>
          <w:b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3) 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Кулкаева Гульнара Утепбергеновна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 – «С. Қаирбекова атындағы Ұлттық ғылыми денсаулық сақтауды дамыту орталығы» ШЖҚ РМК Басқармасының төрайымы, медицина ғылымдарының кандидаты, диссертациялық кеңестің мүшесі;</w:t>
      </w:r>
      <w:r>
        <w:rPr>
          <w:b w:val="0"/>
        </w:rPr>
      </w:r>
      <w:r/>
    </w:p>
    <w:p>
      <w:pPr>
        <w:ind w:left="0" w:right="0" w:firstLine="709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4) 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Умбетжанова Аягёз Таймысовна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 –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«Астана медицина университеті» КеАҚ д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әлелдемелі медицина курсымен жалпы дәрігерлік практика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кафедрасының доцент - зерттеушісі, PhD, диссертациялық кеңестің ғылыми хатшысы.</w:t>
      </w:r>
      <w:r/>
    </w:p>
    <w:p>
      <w:pPr>
        <w:ind w:left="0" w:right="0" w:firstLine="709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2. Диссертациялық кеңестің ғылыми хатшысы Диссертациялық кеңестің мүшелерін осы бұйрықпен таныстырсын. 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3. 2024 жылғы 16 қыркүйектегі №850-н/қ, 2024 жылғы 21 қазандағы №966-н/қ бұйрықтардың күші жойылсын.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4. Осы бұйрықтың орындалуын бақылау проректор В.В. Койковқа жүктелсін. </w:t>
      </w:r>
      <w:r/>
    </w:p>
    <w:p>
      <w:pPr>
        <w:ind w:left="0" w:right="0" w:firstLine="709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</w:r>
      <w:r/>
    </w:p>
    <w:p>
      <w:pPr>
        <w:ind w:left="0" w:right="0" w:firstLine="709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</w:r>
      <w:r/>
    </w:p>
    <w:p>
      <w:pPr>
        <w:ind w:left="0" w:right="0" w:firstLine="708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Басқарма төрағасы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– </w:t>
      </w: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Ректордың </w:t>
      </w:r>
      <w:r/>
    </w:p>
    <w:p>
      <w:pPr>
        <w:ind w:left="0" w:right="0" w:firstLine="708"/>
        <w:jc w:val="both"/>
        <w:spacing w:before="0" w:after="0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8"/>
        </w:rPr>
        <w:t xml:space="preserve">міндетін уақытша атқарушы                                  А. Турмухамбетова</w:t>
      </w:r>
      <w:r/>
    </w:p>
    <w:p>
      <w:pPr>
        <w:spacing w:after="0" w:afterAutospacing="0"/>
        <w:rPr>
          <w:rFonts w:ascii="Times New Roman" w:hAnsi="Times New Roman" w:cs="Times New Roman" w:eastAsia="Times New Roman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8"/>
          <w:lang w:val="ru-RU"/>
        </w:rPr>
      </w:r>
      <w:r/>
    </w:p>
    <w:p>
      <w:pPr>
        <w:spacing w:after="0" w:afterAutospacing="0"/>
        <w:rPr>
          <w:rFonts w:ascii="Times New Roman" w:hAnsi="Times New Roman" w:cs="Times New Roman" w:eastAsia="Times New Roman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8"/>
          <w:lang w:val="ru-RU"/>
        </w:rPr>
        <w:t xml:space="preserve">Издатель ЭЦП - ҰЛТТЫҚ КУӘЛАНДЫРУШЫ ОРТАЛЫҚ (GOST) 2022, ТУРМУХАМБЕТОВА АНАР, Некоммерческое Акционерное Общество "Медицинский университет Астана", BIN080940008218</w:t>
      </w:r>
      <w:r>
        <w:rPr>
          <w:rFonts w:ascii="Times New Roman" w:hAnsi="Times New Roman" w:cs="Times New Roman" w:eastAsia="Times New Roman"/>
          <w:sz w:val="28"/>
          <w:lang w:val="ru-RU"/>
        </w:rPr>
      </w:r>
      <w:r/>
    </w:p>
    <w:p>
      <w:pPr>
        <w:spacing w:after="0" w:afterAutospacing="0"/>
        <w:rPr>
          <w:rFonts w:ascii="Times New Roman" w:hAnsi="Times New Roman" w:cs="Times New Roman" w:eastAsia="Times New Roman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/>
    </w:p>
    <w:p>
      <w:pPr>
        <w:spacing w:after="0" w:afterAutospacing="0"/>
        <w:rPr>
          <w:rFonts w:ascii="Times New Roman" w:hAnsi="Times New Roman" w:cs="Times New Roman" w:eastAsia="Times New Roman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/>
    </w:p>
    <w:tbl>
      <w:tblPr>
        <w:tblStyle w:val="908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ФИО, подразделение, должность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Тип действия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Время и дата согласования или подписания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sz w:val="28"/>
              </w:rPr>
              <w:t xml:space="preserve">Данные по ЭЦП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Раисова К.А. - Декан - Исследовательская школа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04.02.2025 13:32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РАИСОВА К.А.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Мухамбетова А.К. - Руководитель - Управление правового обеспечения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04.02.2025 14:04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МУХАМБЕТОВА А.К.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Алина А.Д.(и.о Зикенов И.И.) - Ведущий специалист - Управление HR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04.02.2025 13:35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АЛИНА А.Д.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Койков В.В. - Проректор НР, член Правления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04.02.2025 17:54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КОЙКОВ В.В.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Шаймуратова А.М. - главный специалист - переводчик - Группа развития государственного языка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05.02.2025 08:51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ШАЙМУРАТОВА А.М.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Ешанов А.А. - Руководитель - Управление контроля, документооборота и развития государственного языка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Согласовано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04.02.2025 17:56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ЕШАНОВ А.А.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Турмухамбетова А.А. - Временно исполняющий обязанности Председателя Правления-Ректора - Правление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Подписано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05.02.2025 09:55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445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8"/>
              </w:rPr>
              <w:t xml:space="preserve">ҰЛТТЫҚ КУӘЛАНДЫРУШЫ ОРТАЛЫҚ (GOST) 2022, ТУРМУХАМБЕТОВА АНАР, Некоммерческое Акционерное Общество "Медицинский университет Астана"</w:t>
            </w:r>
            <w:r/>
          </w:p>
        </w:tc>
      </w:tr>
    </w:tbl>
    <w:p>
      <w:pPr>
        <w:spacing w:after="0" w:afterAutospacing="0"/>
        <w:rPr>
          <w:rFonts w:ascii="Times New Roman" w:hAnsi="Times New Roman" w:cs="Times New Roman" w:eastAsia="Times New Roman"/>
          <w:sz w:val="28"/>
          <w:highlight w:val="none"/>
          <w:lang w:val="ru-RU"/>
        </w:rPr>
      </w:pPr>
      <w:r>
        <w:rPr>
          <w:rFonts w:ascii="Times New Roman" w:hAnsi="Times New Roman" w:cs="Times New Roman" w:eastAsia="Times New Roman"/>
          <w:sz w:val="28"/>
          <w:highlight w:val="none"/>
          <w:lang w:val="ru-RU"/>
        </w:rPr>
      </w:r>
      <w:r>
        <w:rPr>
          <w:rFonts w:ascii="Times New Roman" w:hAnsi="Times New Roman" w:cs="Times New Roman" w:eastAsia="Times New Roman"/>
          <w:sz w:val="28"/>
          <w:lang w:val="ru-RU"/>
        </w:rPr>
      </w:r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921" w:right="850" w:bottom="1134" w:left="1275" w:header="425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5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87400" cy="787400"/>
              <wp:effectExtent l="0" t="0" r="0" b="0"/>
              <wp:docPr id="2" name="Picture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.png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87400" cy="787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62.0pt;height:62.0pt;" stroked="false">
              <v:path textboxrect="0,0,0,0"/>
              <v:imagedata r:id="rId1" o:title="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-142" w:right="0" w:firstLine="0"/>
      <w:jc w:val="center"/>
      <w:rPr>
        <w:highlight w:val="none"/>
        <w:lang w:val="ru-RU"/>
      </w:rPr>
    </w:pPr>
    <w:r>
      <w:rPr>
        <w:lang w:val="ru-RU"/>
      </w:rPr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6210935" cy="2040496"/>
              <wp:effectExtent l="0" t="0" r="0" b="0"/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9157387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210934" cy="20404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489.0pt;height:160.7pt;" stroked="false">
              <v:path textboxrect="0,0,0,0"/>
              <v:imagedata r:id="rId1" o:title=""/>
            </v:shape>
          </w:pict>
        </mc:Fallback>
      </mc:AlternateContent>
    </w:r>
    <w:r>
      <w:rPr>
        <w:lang w:val="ru-RU"/>
      </w:rPr>
    </w:r>
    <w:r/>
  </w:p>
  <w:p>
    <w:pPr>
      <w:rPr>
        <w:rFonts w:ascii="Times New Roman" w:hAnsi="Times New Roman" w:cs="Times New Roman" w:eastAsia="Times New Roman"/>
        <w:sz w:val="28"/>
        <w:highlight w:val="none"/>
        <w:lang w:val="ru-RU"/>
      </w:rPr>
    </w:pPr>
    <w:r>
      <w:rPr>
        <w:rFonts w:ascii="Times New Roman" w:hAnsi="Times New Roman" w:cs="Times New Roman" w:eastAsia="Times New Roman"/>
        <w:sz w:val="28"/>
        <w:lang w:val="ru-RU"/>
      </w:rPr>
      <w:t xml:space="preserve">№ </w:t>
    </w:r>
    <w:r>
      <w:rPr>
        <w:rFonts w:ascii="Times New Roman" w:hAnsi="Times New Roman" w:cs="Times New Roman" w:eastAsia="Times New Roman"/>
        <w:sz w:val="28"/>
        <w:lang w:val="ru-RU"/>
      </w:rPr>
      <w:t xml:space="preserve">102-н/қ</w:t>
    </w:r>
    <w:r>
      <w:rPr>
        <w:rFonts w:ascii="Times New Roman" w:hAnsi="Times New Roman" w:cs="Times New Roman" w:eastAsia="Times New Roman"/>
        <w:sz w:val="28"/>
        <w:lang w:val="ru-RU"/>
      </w:rPr>
      <w:t xml:space="preserve"> </w:t>
    </w:r>
    <w:r>
      <w:rPr>
        <w:rFonts w:ascii="Times New Roman" w:hAnsi="Times New Roman" w:cs="Times New Roman" w:eastAsia="Times New Roman"/>
        <w:sz w:val="28"/>
        <w:lang w:val="ru-RU"/>
      </w:rPr>
      <w:t xml:space="preserve">05.02.2025</w:t>
    </w:r>
    <w:r>
      <w:rPr>
        <w:rFonts w:ascii="Times New Roman" w:hAnsi="Times New Roman" w:cs="Times New Roman" w:eastAsia="Times New Roman"/>
        <w:sz w:val="28"/>
        <w:highlight w:val="none"/>
        <w:lang w:val="ru-RU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6">
    <w:name w:val="table of figures"/>
    <w:basedOn w:val="902"/>
    <w:next w:val="902"/>
    <w:uiPriority w:val="99"/>
    <w:unhideWhenUsed/>
    <w:pPr>
      <w:spacing w:after="0" w:afterAutospacing="0"/>
    </w:pPr>
  </w:style>
  <w:style w:type="paragraph" w:styleId="727">
    <w:name w:val="Heading 1"/>
    <w:basedOn w:val="902"/>
    <w:next w:val="902"/>
    <w:link w:val="728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28">
    <w:name w:val="Heading 1 Char"/>
    <w:link w:val="727"/>
    <w:uiPriority w:val="9"/>
    <w:rPr>
      <w:rFonts w:ascii="Arial" w:hAnsi="Arial" w:cs="Arial" w:eastAsia="Arial"/>
      <w:sz w:val="40"/>
      <w:szCs w:val="40"/>
    </w:rPr>
  </w:style>
  <w:style w:type="paragraph" w:styleId="729">
    <w:name w:val="Heading 2"/>
    <w:basedOn w:val="902"/>
    <w:next w:val="902"/>
    <w:link w:val="73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30">
    <w:name w:val="Heading 2 Char"/>
    <w:link w:val="729"/>
    <w:uiPriority w:val="9"/>
    <w:rPr>
      <w:rFonts w:ascii="Arial" w:hAnsi="Arial" w:cs="Arial" w:eastAsia="Arial"/>
      <w:sz w:val="34"/>
    </w:rPr>
  </w:style>
  <w:style w:type="paragraph" w:styleId="731">
    <w:name w:val="Heading 3"/>
    <w:basedOn w:val="902"/>
    <w:next w:val="902"/>
    <w:link w:val="73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32">
    <w:name w:val="Heading 3 Char"/>
    <w:link w:val="731"/>
    <w:uiPriority w:val="9"/>
    <w:rPr>
      <w:rFonts w:ascii="Arial" w:hAnsi="Arial" w:cs="Arial" w:eastAsia="Arial"/>
      <w:sz w:val="30"/>
      <w:szCs w:val="30"/>
    </w:rPr>
  </w:style>
  <w:style w:type="paragraph" w:styleId="733">
    <w:name w:val="Heading 4"/>
    <w:basedOn w:val="902"/>
    <w:next w:val="902"/>
    <w:link w:val="73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34">
    <w:name w:val="Heading 4 Char"/>
    <w:link w:val="733"/>
    <w:uiPriority w:val="9"/>
    <w:rPr>
      <w:rFonts w:ascii="Arial" w:hAnsi="Arial" w:cs="Arial" w:eastAsia="Arial"/>
      <w:b/>
      <w:bCs/>
      <w:sz w:val="26"/>
      <w:szCs w:val="26"/>
    </w:rPr>
  </w:style>
  <w:style w:type="paragraph" w:styleId="735">
    <w:name w:val="Heading 5"/>
    <w:basedOn w:val="902"/>
    <w:next w:val="902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36">
    <w:name w:val="Heading 5 Char"/>
    <w:link w:val="735"/>
    <w:uiPriority w:val="9"/>
    <w:rPr>
      <w:rFonts w:ascii="Arial" w:hAnsi="Arial" w:cs="Arial" w:eastAsia="Arial"/>
      <w:b/>
      <w:bCs/>
      <w:sz w:val="24"/>
      <w:szCs w:val="24"/>
    </w:rPr>
  </w:style>
  <w:style w:type="paragraph" w:styleId="737">
    <w:name w:val="Heading 6"/>
    <w:basedOn w:val="902"/>
    <w:next w:val="902"/>
    <w:link w:val="73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38">
    <w:name w:val="Heading 6 Char"/>
    <w:link w:val="737"/>
    <w:uiPriority w:val="9"/>
    <w:rPr>
      <w:rFonts w:ascii="Arial" w:hAnsi="Arial" w:cs="Arial" w:eastAsia="Arial"/>
      <w:b/>
      <w:bCs/>
      <w:sz w:val="22"/>
      <w:szCs w:val="22"/>
    </w:rPr>
  </w:style>
  <w:style w:type="paragraph" w:styleId="739">
    <w:name w:val="Heading 7"/>
    <w:basedOn w:val="902"/>
    <w:next w:val="902"/>
    <w:link w:val="7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40">
    <w:name w:val="Heading 7 Char"/>
    <w:link w:val="73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41">
    <w:name w:val="Heading 8"/>
    <w:basedOn w:val="902"/>
    <w:next w:val="902"/>
    <w:link w:val="74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42">
    <w:name w:val="Heading 8 Char"/>
    <w:link w:val="741"/>
    <w:uiPriority w:val="9"/>
    <w:rPr>
      <w:rFonts w:ascii="Arial" w:hAnsi="Arial" w:cs="Arial" w:eastAsia="Arial"/>
      <w:i/>
      <w:iCs/>
      <w:sz w:val="22"/>
      <w:szCs w:val="22"/>
    </w:rPr>
  </w:style>
  <w:style w:type="paragraph" w:styleId="743">
    <w:name w:val="Heading 9"/>
    <w:basedOn w:val="902"/>
    <w:next w:val="902"/>
    <w:link w:val="7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44">
    <w:name w:val="Heading 9 Char"/>
    <w:link w:val="743"/>
    <w:uiPriority w:val="9"/>
    <w:rPr>
      <w:rFonts w:ascii="Arial" w:hAnsi="Arial" w:cs="Arial" w:eastAsia="Arial"/>
      <w:i/>
      <w:iCs/>
      <w:sz w:val="21"/>
      <w:szCs w:val="21"/>
    </w:rPr>
  </w:style>
  <w:style w:type="paragraph" w:styleId="745">
    <w:name w:val="Title"/>
    <w:basedOn w:val="902"/>
    <w:next w:val="902"/>
    <w:link w:val="74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6">
    <w:name w:val="Title Char"/>
    <w:link w:val="745"/>
    <w:uiPriority w:val="10"/>
    <w:rPr>
      <w:sz w:val="48"/>
      <w:szCs w:val="48"/>
    </w:rPr>
  </w:style>
  <w:style w:type="paragraph" w:styleId="747">
    <w:name w:val="Subtitle"/>
    <w:basedOn w:val="902"/>
    <w:next w:val="902"/>
    <w:link w:val="748"/>
    <w:uiPriority w:val="11"/>
    <w:qFormat/>
    <w:pPr>
      <w:spacing w:before="200" w:after="200"/>
    </w:pPr>
    <w:rPr>
      <w:sz w:val="24"/>
      <w:szCs w:val="24"/>
    </w:rPr>
  </w:style>
  <w:style w:type="character" w:styleId="748">
    <w:name w:val="Subtitle Char"/>
    <w:link w:val="747"/>
    <w:uiPriority w:val="11"/>
    <w:rPr>
      <w:sz w:val="24"/>
      <w:szCs w:val="24"/>
    </w:rPr>
  </w:style>
  <w:style w:type="paragraph" w:styleId="749">
    <w:name w:val="Quote"/>
    <w:basedOn w:val="902"/>
    <w:next w:val="902"/>
    <w:link w:val="750"/>
    <w:uiPriority w:val="29"/>
    <w:qFormat/>
    <w:pPr>
      <w:ind w:left="720" w:right="720"/>
    </w:pPr>
    <w:rPr>
      <w:i/>
    </w:rPr>
  </w:style>
  <w:style w:type="character" w:styleId="750">
    <w:name w:val="Quote Char"/>
    <w:link w:val="749"/>
    <w:uiPriority w:val="29"/>
    <w:rPr>
      <w:i/>
    </w:rPr>
  </w:style>
  <w:style w:type="paragraph" w:styleId="751">
    <w:name w:val="Intense Quote"/>
    <w:basedOn w:val="902"/>
    <w:next w:val="902"/>
    <w:link w:val="752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>
    <w:name w:val="Intense Quote Char"/>
    <w:link w:val="751"/>
    <w:uiPriority w:val="30"/>
    <w:rPr>
      <w:i/>
    </w:rPr>
  </w:style>
  <w:style w:type="paragraph" w:styleId="753">
    <w:name w:val="Header"/>
    <w:basedOn w:val="902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>
    <w:name w:val="Header Char"/>
    <w:link w:val="753"/>
    <w:uiPriority w:val="99"/>
  </w:style>
  <w:style w:type="paragraph" w:styleId="755">
    <w:name w:val="Footer"/>
    <w:basedOn w:val="902"/>
    <w:link w:val="7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6">
    <w:name w:val="Footer Char"/>
    <w:link w:val="755"/>
    <w:uiPriority w:val="99"/>
  </w:style>
  <w:style w:type="paragraph" w:styleId="757">
    <w:name w:val="Caption"/>
    <w:basedOn w:val="902"/>
    <w:next w:val="9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8">
    <w:name w:val="Caption Char"/>
    <w:basedOn w:val="757"/>
    <w:link w:val="755"/>
    <w:uiPriority w:val="99"/>
  </w:style>
  <w:style w:type="table" w:styleId="759">
    <w:name w:val="Table Grid"/>
    <w:basedOn w:val="90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Table Grid Light"/>
    <w:basedOn w:val="9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Plain Table 1"/>
    <w:basedOn w:val="9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basedOn w:val="9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>
    <w:name w:val="Grid Table 4 - Accent 1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9">
    <w:name w:val="Grid Table 4 - Accent 2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Grid Table 4 - Accent 3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1">
    <w:name w:val="Grid Table 4 - Accent 4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Grid Table 4 - Accent 5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3">
    <w:name w:val="Grid Table 4 - Accent 6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4">
    <w:name w:val="Grid Table 5 Dark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98">
    <w:name w:val="Grid Table 5 Dark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801">
    <w:name w:val="Grid Table 6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2">
    <w:name w:val="Grid Table 6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3">
    <w:name w:val="Grid Table 6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4">
    <w:name w:val="Grid Table 6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5">
    <w:name w:val="Grid Table 6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6">
    <w:name w:val="Grid Table 6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6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8">
    <w:name w:val="Grid Table 7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3">
    <w:name w:val="List Table 2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4">
    <w:name w:val="List Table 2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5">
    <w:name w:val="List Table 2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6">
    <w:name w:val="List Table 2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7">
    <w:name w:val="List Table 2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8">
    <w:name w:val="List Table 2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6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1">
    <w:name w:val="List Table 6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2">
    <w:name w:val="List Table 6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3">
    <w:name w:val="List Table 6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4">
    <w:name w:val="List Table 6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5">
    <w:name w:val="List Table 6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6">
    <w:name w:val="List Table 6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7">
    <w:name w:val="List Table 7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8">
    <w:name w:val="List Table 7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9">
    <w:name w:val="List Table 7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0">
    <w:name w:val="List Table 7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1">
    <w:name w:val="List Table 7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2">
    <w:name w:val="List Table 7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3">
    <w:name w:val="List Table 7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4">
    <w:name w:val="Lined - Accent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65">
    <w:name w:val="Lined - Accent 1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66">
    <w:name w:val="Lined - Accent 2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67">
    <w:name w:val="Lined - Accent 3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68">
    <w:name w:val="Lined - Accent 4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69">
    <w:name w:val="Lined - Accent 5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70">
    <w:name w:val="Lined - Accent 6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71">
    <w:name w:val="Bordered &amp; Lined - Accent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72">
    <w:name w:val="Bordered &amp; Lined - Accent 1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73">
    <w:name w:val="Bordered &amp; Lined - Accent 2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74">
    <w:name w:val="Bordered &amp; Lined - Accent 3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75">
    <w:name w:val="Bordered &amp; Lined - Accent 4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76">
    <w:name w:val="Bordered &amp; Lined - Accent 5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77">
    <w:name w:val="Bordered &amp; Lined - Accent 6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78">
    <w:name w:val="Bordered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9">
    <w:name w:val="Bordered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0">
    <w:name w:val="Bordered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1">
    <w:name w:val="Bordered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2">
    <w:name w:val="Bordered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3">
    <w:name w:val="Bordered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4">
    <w:name w:val="Bordered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5">
    <w:name w:val="Hyperlink"/>
    <w:uiPriority w:val="99"/>
    <w:unhideWhenUsed/>
    <w:rPr>
      <w:color w:val="0000FF" w:themeColor="hyperlink"/>
      <w:u w:val="single"/>
    </w:rPr>
  </w:style>
  <w:style w:type="paragraph" w:styleId="886">
    <w:name w:val="footnote text"/>
    <w:basedOn w:val="902"/>
    <w:link w:val="887"/>
    <w:uiPriority w:val="99"/>
    <w:semiHidden/>
    <w:unhideWhenUsed/>
    <w:pPr>
      <w:spacing w:after="40" w:line="240" w:lineRule="auto"/>
    </w:pPr>
    <w:rPr>
      <w:sz w:val="18"/>
    </w:rPr>
  </w:style>
  <w:style w:type="character" w:styleId="887">
    <w:name w:val="Footnote Text Char"/>
    <w:link w:val="886"/>
    <w:uiPriority w:val="99"/>
    <w:rPr>
      <w:sz w:val="18"/>
    </w:rPr>
  </w:style>
  <w:style w:type="character" w:styleId="888">
    <w:name w:val="footnote reference"/>
    <w:uiPriority w:val="99"/>
    <w:unhideWhenUsed/>
    <w:rPr>
      <w:vertAlign w:val="superscript"/>
    </w:rPr>
  </w:style>
  <w:style w:type="paragraph" w:styleId="889">
    <w:name w:val="endnote text"/>
    <w:basedOn w:val="902"/>
    <w:link w:val="890"/>
    <w:uiPriority w:val="99"/>
    <w:semiHidden/>
    <w:unhideWhenUsed/>
    <w:pPr>
      <w:spacing w:after="0" w:line="240" w:lineRule="auto"/>
    </w:pPr>
    <w:rPr>
      <w:sz w:val="20"/>
    </w:rPr>
  </w:style>
  <w:style w:type="character" w:styleId="890">
    <w:name w:val="Endnote Text Char"/>
    <w:link w:val="889"/>
    <w:uiPriority w:val="99"/>
    <w:rPr>
      <w:sz w:val="20"/>
    </w:rPr>
  </w:style>
  <w:style w:type="character" w:styleId="891">
    <w:name w:val="endnote reference"/>
    <w:uiPriority w:val="99"/>
    <w:semiHidden/>
    <w:unhideWhenUsed/>
    <w:rPr>
      <w:vertAlign w:val="superscript"/>
    </w:rPr>
  </w:style>
  <w:style w:type="paragraph" w:styleId="892">
    <w:name w:val="toc 1"/>
    <w:basedOn w:val="902"/>
    <w:next w:val="902"/>
    <w:uiPriority w:val="39"/>
    <w:unhideWhenUsed/>
    <w:pPr>
      <w:ind w:left="0" w:right="0" w:firstLine="0"/>
      <w:spacing w:after="57"/>
    </w:pPr>
  </w:style>
  <w:style w:type="paragraph" w:styleId="893">
    <w:name w:val="toc 2"/>
    <w:basedOn w:val="902"/>
    <w:next w:val="902"/>
    <w:uiPriority w:val="39"/>
    <w:unhideWhenUsed/>
    <w:pPr>
      <w:ind w:left="283" w:right="0" w:firstLine="0"/>
      <w:spacing w:after="57"/>
    </w:pPr>
  </w:style>
  <w:style w:type="paragraph" w:styleId="894">
    <w:name w:val="toc 3"/>
    <w:basedOn w:val="902"/>
    <w:next w:val="902"/>
    <w:uiPriority w:val="39"/>
    <w:unhideWhenUsed/>
    <w:pPr>
      <w:ind w:left="567" w:right="0" w:firstLine="0"/>
      <w:spacing w:after="57"/>
    </w:pPr>
  </w:style>
  <w:style w:type="paragraph" w:styleId="895">
    <w:name w:val="toc 4"/>
    <w:basedOn w:val="902"/>
    <w:next w:val="902"/>
    <w:uiPriority w:val="39"/>
    <w:unhideWhenUsed/>
    <w:pPr>
      <w:ind w:left="850" w:right="0" w:firstLine="0"/>
      <w:spacing w:after="57"/>
    </w:pPr>
  </w:style>
  <w:style w:type="paragraph" w:styleId="896">
    <w:name w:val="toc 5"/>
    <w:basedOn w:val="902"/>
    <w:next w:val="902"/>
    <w:uiPriority w:val="39"/>
    <w:unhideWhenUsed/>
    <w:pPr>
      <w:ind w:left="1134" w:right="0" w:firstLine="0"/>
      <w:spacing w:after="57"/>
    </w:pPr>
  </w:style>
  <w:style w:type="paragraph" w:styleId="897">
    <w:name w:val="toc 6"/>
    <w:basedOn w:val="902"/>
    <w:next w:val="902"/>
    <w:uiPriority w:val="39"/>
    <w:unhideWhenUsed/>
    <w:pPr>
      <w:ind w:left="1417" w:right="0" w:firstLine="0"/>
      <w:spacing w:after="57"/>
    </w:pPr>
  </w:style>
  <w:style w:type="paragraph" w:styleId="898">
    <w:name w:val="toc 7"/>
    <w:basedOn w:val="902"/>
    <w:next w:val="902"/>
    <w:uiPriority w:val="39"/>
    <w:unhideWhenUsed/>
    <w:pPr>
      <w:ind w:left="1701" w:right="0" w:firstLine="0"/>
      <w:spacing w:after="57"/>
    </w:pPr>
  </w:style>
  <w:style w:type="paragraph" w:styleId="899">
    <w:name w:val="toc 8"/>
    <w:basedOn w:val="902"/>
    <w:next w:val="902"/>
    <w:uiPriority w:val="39"/>
    <w:unhideWhenUsed/>
    <w:pPr>
      <w:ind w:left="1984" w:right="0" w:firstLine="0"/>
      <w:spacing w:after="57"/>
    </w:pPr>
  </w:style>
  <w:style w:type="paragraph" w:styleId="900">
    <w:name w:val="toc 9"/>
    <w:basedOn w:val="902"/>
    <w:next w:val="902"/>
    <w:uiPriority w:val="39"/>
    <w:unhideWhenUsed/>
    <w:pPr>
      <w:ind w:left="2268" w:right="0" w:firstLine="0"/>
      <w:spacing w:after="57"/>
    </w:pPr>
  </w:style>
  <w:style w:type="paragraph" w:styleId="901">
    <w:name w:val="TOC Heading"/>
    <w:uiPriority w:val="39"/>
    <w:unhideWhenUsed/>
  </w:style>
  <w:style w:type="paragraph" w:styleId="902" w:default="1">
    <w:name w:val="Normal"/>
    <w:qFormat/>
  </w:style>
  <w:style w:type="table" w:styleId="9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4" w:default="1">
    <w:name w:val="No List"/>
    <w:uiPriority w:val="99"/>
    <w:semiHidden/>
    <w:unhideWhenUsed/>
  </w:style>
  <w:style w:type="paragraph" w:styleId="905">
    <w:name w:val="No Spacing"/>
    <w:basedOn w:val="902"/>
    <w:uiPriority w:val="1"/>
    <w:qFormat/>
    <w:pPr>
      <w:spacing w:after="0" w:line="240" w:lineRule="auto"/>
    </w:pPr>
  </w:style>
  <w:style w:type="paragraph" w:styleId="906">
    <w:name w:val="List Paragraph"/>
    <w:basedOn w:val="902"/>
    <w:uiPriority w:val="34"/>
    <w:qFormat/>
    <w:pPr>
      <w:contextualSpacing/>
      <w:ind w:left="720"/>
    </w:pPr>
  </w:style>
  <w:style w:type="character" w:styleId="907" w:default="1">
    <w:name w:val="Default Paragraph Font"/>
    <w:uiPriority w:val="1"/>
    <w:semiHidden/>
    <w:unhideWhenUsed/>
  </w:style>
  <w:style w:type="table" w:styleId="908" w:customStyle="1">
    <w:name w:val="SalemTable"/>
    <w:rPr>
      <w:rFonts w:ascii="Times New Roman" w:hAnsi="Times New Roman"/>
      <w:sz w:val="28"/>
    </w:rPr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onlyoffice/7.1.0.58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Алпысбаева Жанар Ашкеновна</cp:lastModifiedBy>
  <cp:revision>20</cp:revision>
  <dcterms:modified xsi:type="dcterms:W3CDTF">2025-02-05T05:07:32Z</dcterms:modified>
</cp:coreProperties>
</file>