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5633" w14:textId="77777777" w:rsidR="000D4155" w:rsidRDefault="000D4155" w:rsidP="000D4155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 xml:space="preserve">ПЕРЕЧЕНЬ </w:t>
      </w:r>
    </w:p>
    <w:p w14:paraId="19AB7916" w14:textId="077EC1A5" w:rsidR="000D4155" w:rsidRDefault="000D4155" w:rsidP="000D4155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>ВОПРОСОВ ДЛЯ ВСТУПИТЕЛЬНОГО ЭКЗАМЕНА В</w:t>
      </w:r>
      <w:r>
        <w:rPr>
          <w:b/>
          <w:sz w:val="28"/>
          <w:szCs w:val="28"/>
          <w:lang w:val="kk-KZ"/>
        </w:rPr>
        <w:t xml:space="preserve"> </w:t>
      </w:r>
      <w:r w:rsidRPr="002D0CA1">
        <w:rPr>
          <w:b/>
          <w:sz w:val="28"/>
          <w:szCs w:val="28"/>
          <w:lang w:val="kk-KZ"/>
        </w:rPr>
        <w:t xml:space="preserve">РЕЗИДЕНТУРУ </w:t>
      </w:r>
      <w:r>
        <w:rPr>
          <w:b/>
          <w:sz w:val="28"/>
          <w:szCs w:val="28"/>
          <w:lang w:val="kk-KZ"/>
        </w:rPr>
        <w:t xml:space="preserve"> </w:t>
      </w:r>
      <w:r w:rsidRPr="002D0CA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ОБРАЗОВАТЕЛЬНОЙ ПРОГРАММЕ</w:t>
      </w:r>
      <w:r>
        <w:rPr>
          <w:b/>
          <w:sz w:val="28"/>
          <w:szCs w:val="28"/>
          <w:lang w:val="kk-KZ"/>
        </w:rPr>
        <w:t xml:space="preserve"> </w:t>
      </w:r>
    </w:p>
    <w:p w14:paraId="5AC482F7" w14:textId="791CD472" w:rsidR="000D4155" w:rsidRPr="000D4155" w:rsidRDefault="000D4155" w:rsidP="000D4155">
      <w:pPr>
        <w:tabs>
          <w:tab w:val="left" w:pos="8222"/>
        </w:tabs>
        <w:ind w:left="180"/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>«</w:t>
      </w:r>
      <w:r>
        <w:rPr>
          <w:b/>
          <w:caps/>
          <w:sz w:val="28"/>
          <w:szCs w:val="28"/>
          <w:lang w:val="kk-KZ"/>
        </w:rPr>
        <w:t>Нефрология детская</w:t>
      </w:r>
      <w:r w:rsidRPr="002D0CA1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Pr="002D0CA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D0CA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2D0CA1">
        <w:rPr>
          <w:b/>
          <w:sz w:val="28"/>
          <w:szCs w:val="28"/>
        </w:rPr>
        <w:t xml:space="preserve"> УЧЕБНЫЙ ГОД</w:t>
      </w:r>
    </w:p>
    <w:p w14:paraId="48314555" w14:textId="77777777" w:rsidR="00001898" w:rsidRDefault="00001898"/>
    <w:p w14:paraId="48314556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Анатомия почки. Структура нефрона, почечные канальцы.</w:t>
      </w:r>
    </w:p>
    <w:p w14:paraId="48314557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Физиология почки. Механизмы мочеобразования.</w:t>
      </w:r>
    </w:p>
    <w:p w14:paraId="48314558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Роль почки в регуляции водно-солевого, фосфорно-кальциевого и кислотно-щелочного равновесия.</w:t>
      </w:r>
    </w:p>
    <w:p w14:paraId="48314559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Секреторная (и</w:t>
      </w:r>
      <w:r w:rsidRPr="0034703A">
        <w:rPr>
          <w:sz w:val="28"/>
          <w:szCs w:val="28"/>
        </w:rPr>
        <w:t>нкреторная</w:t>
      </w:r>
      <w:r>
        <w:rPr>
          <w:sz w:val="28"/>
          <w:szCs w:val="28"/>
        </w:rPr>
        <w:t>)</w:t>
      </w:r>
      <w:r w:rsidRPr="0034703A">
        <w:rPr>
          <w:sz w:val="28"/>
          <w:szCs w:val="28"/>
        </w:rPr>
        <w:t xml:space="preserve"> функция почки. Эритропоэтин, витамин Д, РААС</w:t>
      </w:r>
      <w:r w:rsidR="00154A4E">
        <w:rPr>
          <w:sz w:val="28"/>
          <w:szCs w:val="28"/>
        </w:rPr>
        <w:t>.</w:t>
      </w:r>
    </w:p>
    <w:p w14:paraId="4831455A" w14:textId="77777777" w:rsidR="00154A4E" w:rsidRDefault="00154A4E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Врожденные и наследственные заболевания почек у детей. Причины, принципы диагностики.</w:t>
      </w:r>
    </w:p>
    <w:p w14:paraId="4831455B" w14:textId="77777777" w:rsidR="00154A4E" w:rsidRDefault="00154A4E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Синдром Альпорта, причины, клинические проявления, принципы диагностики.</w:t>
      </w:r>
    </w:p>
    <w:p w14:paraId="4831455C" w14:textId="77777777" w:rsidR="00154A4E" w:rsidRDefault="00154A4E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Тубулопатии у детей, синдромные проявления, принципы диагностики.</w:t>
      </w:r>
    </w:p>
    <w:p w14:paraId="4831455D" w14:textId="77777777" w:rsidR="00592CD2" w:rsidRPr="00154A4E" w:rsidRDefault="00592CD2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154A4E">
        <w:rPr>
          <w:sz w:val="28"/>
          <w:szCs w:val="28"/>
        </w:rPr>
        <w:t>Инфекции мочевыводящей системы у детей, этиология, диагностика.</w:t>
      </w:r>
      <w:r w:rsidR="00154A4E" w:rsidRPr="00154A4E">
        <w:rPr>
          <w:sz w:val="28"/>
          <w:szCs w:val="28"/>
        </w:rPr>
        <w:t xml:space="preserve"> </w:t>
      </w:r>
      <w:r w:rsidRPr="00154A4E">
        <w:rPr>
          <w:sz w:val="28"/>
          <w:szCs w:val="28"/>
        </w:rPr>
        <w:t>Лечение инфекции мочевыводящей системы в соответствии с международными рекомендациями.</w:t>
      </w:r>
    </w:p>
    <w:p w14:paraId="4831455E" w14:textId="77777777" w:rsidR="00592CD2" w:rsidRDefault="00592CD2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Распространенность и современные аспекты этиопатогенеза пиелонефрита</w:t>
      </w:r>
      <w:r w:rsidR="00644CC8">
        <w:rPr>
          <w:sz w:val="28"/>
          <w:szCs w:val="28"/>
        </w:rPr>
        <w:t>, принципы терапии.</w:t>
      </w:r>
    </w:p>
    <w:p w14:paraId="4831455F" w14:textId="77777777" w:rsidR="00592CD2" w:rsidRDefault="00592CD2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Мочекаменная болезнь (МКБ). Пиелонефрит на фоне МКБ. Клиника, диагностика, лечение</w:t>
      </w:r>
      <w:r>
        <w:rPr>
          <w:sz w:val="28"/>
          <w:szCs w:val="28"/>
        </w:rPr>
        <w:t>.</w:t>
      </w:r>
    </w:p>
    <w:p w14:paraId="48314560" w14:textId="77777777" w:rsidR="00592CD2" w:rsidRDefault="00592CD2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Циститы. Нейрогенная дисфункция мочевого пузыря. Диагноз, дифференциальный диагноз. Лечение.</w:t>
      </w:r>
    </w:p>
    <w:p w14:paraId="48314561" w14:textId="77777777" w:rsidR="00592CD2" w:rsidRDefault="00592CD2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 xml:space="preserve">Поражение почек при </w:t>
      </w:r>
      <w:r>
        <w:rPr>
          <w:sz w:val="28"/>
          <w:szCs w:val="28"/>
        </w:rPr>
        <w:t>пузырно-мочеточниковом рефлюксе (</w:t>
      </w:r>
      <w:r w:rsidRPr="0034703A">
        <w:rPr>
          <w:sz w:val="28"/>
          <w:szCs w:val="28"/>
        </w:rPr>
        <w:t>ПМР</w:t>
      </w:r>
      <w:r>
        <w:rPr>
          <w:sz w:val="28"/>
          <w:szCs w:val="28"/>
        </w:rPr>
        <w:t>)</w:t>
      </w:r>
      <w:r w:rsidRPr="0034703A">
        <w:rPr>
          <w:sz w:val="28"/>
          <w:szCs w:val="28"/>
        </w:rPr>
        <w:t>. Рефлюкс-нефропатия. Лечение и тактика ведения детей с ПМР.</w:t>
      </w:r>
    </w:p>
    <w:p w14:paraId="48314562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Гломерулонефриты у детей. Определение, морфологическая классификация, этиопатогенез.</w:t>
      </w:r>
    </w:p>
    <w:p w14:paraId="48314563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Острый диффузный пролиферативный (постстрептококковый) гломерулонефрит. Клиника, диагностика, лечение.</w:t>
      </w:r>
    </w:p>
    <w:p w14:paraId="48314564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Хронические гломерулонефриты. Хронический нефритический синдром, гематурические формы.</w:t>
      </w:r>
    </w:p>
    <w:p w14:paraId="48314565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Острый тубулоинтерстициальный нефрит. Клиника, диагностика, лечение.</w:t>
      </w:r>
    </w:p>
    <w:p w14:paraId="48314566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Хронический тубулоинтерстициальный нефрит. Классификация. Анальгетическая нефропатия. Диагностика, лечение.</w:t>
      </w:r>
    </w:p>
    <w:p w14:paraId="48314567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Острая почечная недостаточность. Этиология. Патофизиология, морфология.</w:t>
      </w:r>
    </w:p>
    <w:p w14:paraId="48314568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Поражение почек при системных васкулитах. Узелковый полиартериит. Васкулиты, ассоциированные с АТ к цитоплазме нейтрофилов.</w:t>
      </w:r>
    </w:p>
    <w:p w14:paraId="48314569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Пурпура Шейнлейна-Геноха. Клинические особенности, диагностика, лечение.</w:t>
      </w:r>
    </w:p>
    <w:p w14:paraId="4831456A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Синдром Гудпасчера. Смешанная криоглобулинемия. Дифференциальный диагноз, лечение.</w:t>
      </w:r>
    </w:p>
    <w:p w14:paraId="4831456B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lastRenderedPageBreak/>
        <w:t>Тром</w:t>
      </w:r>
      <w:r>
        <w:rPr>
          <w:sz w:val="28"/>
          <w:szCs w:val="28"/>
        </w:rPr>
        <w:t>ботические микроангиопатии: гемо</w:t>
      </w:r>
      <w:r w:rsidRPr="0034703A">
        <w:rPr>
          <w:sz w:val="28"/>
          <w:szCs w:val="28"/>
        </w:rPr>
        <w:t>литико-уремический синдром, тромботическая тромбоцитопеническая пурпура. Клинические особенности, лечение.</w:t>
      </w:r>
    </w:p>
    <w:p w14:paraId="4831456C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Диабетическая нефропатия. Классификация. Принципы диагностики и лечения.</w:t>
      </w:r>
    </w:p>
    <w:p w14:paraId="4831456D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Роль почек в регуляции АД.</w:t>
      </w:r>
      <w:r>
        <w:rPr>
          <w:sz w:val="28"/>
          <w:szCs w:val="28"/>
        </w:rPr>
        <w:t xml:space="preserve"> </w:t>
      </w:r>
      <w:r w:rsidRPr="0034703A">
        <w:rPr>
          <w:sz w:val="28"/>
          <w:szCs w:val="28"/>
        </w:rPr>
        <w:t>Р</w:t>
      </w:r>
      <w:r>
        <w:rPr>
          <w:sz w:val="28"/>
          <w:szCs w:val="28"/>
        </w:rPr>
        <w:t>енин-ангиотензин-альдостероновая система</w:t>
      </w:r>
    </w:p>
    <w:p w14:paraId="4831456E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А</w:t>
      </w:r>
      <w:r>
        <w:rPr>
          <w:sz w:val="28"/>
          <w:szCs w:val="28"/>
        </w:rPr>
        <w:t>ртериальная гипертензия</w:t>
      </w:r>
      <w:r w:rsidRPr="0034703A">
        <w:rPr>
          <w:sz w:val="28"/>
          <w:szCs w:val="28"/>
        </w:rPr>
        <w:t xml:space="preserve"> при паренхиматозных заболеваниях почек. Этиопатогенез. Диагностика. Современные принципы лечения</w:t>
      </w:r>
      <w:r>
        <w:rPr>
          <w:sz w:val="28"/>
          <w:szCs w:val="28"/>
        </w:rPr>
        <w:t>.</w:t>
      </w:r>
    </w:p>
    <w:p w14:paraId="4831456F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Реноваскулярная гипертензия. Этиология и патогенез. Дифференциальная диагностика.</w:t>
      </w:r>
      <w:r>
        <w:rPr>
          <w:sz w:val="28"/>
          <w:szCs w:val="28"/>
        </w:rPr>
        <w:t xml:space="preserve"> Лечение.</w:t>
      </w:r>
    </w:p>
    <w:p w14:paraId="48314570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 xml:space="preserve">Хроническая болезнь почек (ХБП). </w:t>
      </w:r>
      <w:r w:rsidR="00154A4E" w:rsidRPr="0034703A">
        <w:rPr>
          <w:sz w:val="28"/>
          <w:szCs w:val="28"/>
        </w:rPr>
        <w:t>Этиопатогенез.</w:t>
      </w:r>
      <w:r w:rsidR="00154A4E">
        <w:rPr>
          <w:sz w:val="28"/>
          <w:szCs w:val="28"/>
        </w:rPr>
        <w:t xml:space="preserve"> </w:t>
      </w:r>
      <w:r w:rsidRPr="0034703A">
        <w:rPr>
          <w:sz w:val="28"/>
          <w:szCs w:val="28"/>
        </w:rPr>
        <w:t xml:space="preserve">Патофизиология ХБП. </w:t>
      </w:r>
    </w:p>
    <w:p w14:paraId="48314571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Клинические проявления при ХБП, стадии ХБП. Диагностика.</w:t>
      </w:r>
    </w:p>
    <w:p w14:paraId="48314572" w14:textId="77777777" w:rsid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Консервативное лечение ХБП. Диета. Контроль гипертензии. Контроль веса, водно-солевого баланса.</w:t>
      </w:r>
    </w:p>
    <w:p w14:paraId="48314573" w14:textId="77777777" w:rsidR="007668D5" w:rsidRPr="007668D5" w:rsidRDefault="007668D5" w:rsidP="00207057">
      <w:pPr>
        <w:pStyle w:val="a3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 w:rsidRPr="0034703A">
        <w:rPr>
          <w:sz w:val="28"/>
          <w:szCs w:val="28"/>
        </w:rPr>
        <w:t>Анемия и почечная остеодистрофия при ХБП. Коррекция абсолютного и относительного дефицита железа, гиперфосфатемии.</w:t>
      </w:r>
    </w:p>
    <w:p w14:paraId="48314574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5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6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7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8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9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A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B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C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D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E" w14:textId="77777777" w:rsidR="007668D5" w:rsidRDefault="007668D5" w:rsidP="00154A4E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14:paraId="4831457F" w14:textId="77777777" w:rsidR="00001898" w:rsidRDefault="00001898" w:rsidP="00154A4E">
      <w:pPr>
        <w:tabs>
          <w:tab w:val="left" w:pos="426"/>
        </w:tabs>
        <w:jc w:val="both"/>
      </w:pPr>
    </w:p>
    <w:p w14:paraId="48314580" w14:textId="77777777" w:rsidR="00001898" w:rsidRDefault="00001898" w:rsidP="00592CD2">
      <w:pPr>
        <w:tabs>
          <w:tab w:val="left" w:pos="426"/>
        </w:tabs>
        <w:jc w:val="both"/>
      </w:pPr>
    </w:p>
    <w:sectPr w:rsidR="0000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1E5"/>
    <w:multiLevelType w:val="hybridMultilevel"/>
    <w:tmpl w:val="4CB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322"/>
    <w:multiLevelType w:val="hybridMultilevel"/>
    <w:tmpl w:val="44BC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51ED5"/>
    <w:multiLevelType w:val="hybridMultilevel"/>
    <w:tmpl w:val="FA16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0F9A"/>
    <w:multiLevelType w:val="hybridMultilevel"/>
    <w:tmpl w:val="8ED0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98"/>
    <w:rsid w:val="00001898"/>
    <w:rsid w:val="000D4155"/>
    <w:rsid w:val="00154A4E"/>
    <w:rsid w:val="00207057"/>
    <w:rsid w:val="004A1B5D"/>
    <w:rsid w:val="00592CD2"/>
    <w:rsid w:val="00644CC8"/>
    <w:rsid w:val="007668D5"/>
    <w:rsid w:val="00AE69F3"/>
    <w:rsid w:val="00D3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4554"/>
  <w15:chartTrackingRefBased/>
  <w15:docId w15:val="{FDE6E481-75C7-4D40-AF62-0D6FB32F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8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0018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00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Раушан Бегимбетова</cp:lastModifiedBy>
  <cp:revision>8</cp:revision>
  <dcterms:created xsi:type="dcterms:W3CDTF">2025-06-16T16:15:00Z</dcterms:created>
  <dcterms:modified xsi:type="dcterms:W3CDTF">2025-06-17T10:46:00Z</dcterms:modified>
</cp:coreProperties>
</file>