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0E" w:rsidRDefault="00D1080E" w:rsidP="00D108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108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1. Лица, поступающие в магистратуру при обращении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Университет</w:t>
      </w:r>
      <w:r w:rsidRPr="00D108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: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1) заявление на имя руководителя ОВПО в произвольной форме;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2) документ о высшем образовании (подлинник) (для поступления в магистратуру);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3</w:t>
      </w:r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документ, удостоверяющий личность, либо электронный документ из сервиса цифровых документов (требуется для идентификации личности);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4</w:t>
      </w:r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шесть фотографий размером 3x4 сантиметра;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5</w:t>
      </w:r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медицинскую справку по форме 075/у в электронном формате, утвержденную приказом № ҚР ДСМ-175/2020;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6</w:t>
      </w:r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сертификат, подтверждающий владение иностранным языком: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 владению английским языком: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International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English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Language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Tests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System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Academic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Интернашнал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Инглиш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Лангудж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Тестс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Систем Академик) (IELTS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Academic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(АЙЛТС Академик), пороговый балл – не менее 6.0 баллов;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Test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of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English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as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a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Foreign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Language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Institutional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Testing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Programm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Internet-based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Test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(Тест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ов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Инглиш </w:t>
      </w:r>
      <w:proofErr w:type="gram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аз</w:t>
      </w:r>
      <w:proofErr w:type="gram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а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Форин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Лангудж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Инститьюшнал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Тестинг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програм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Интернет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бейзид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тест) (TOEFL IBT) (ТОЙФЛ АЙБИТИ), пороговый балл – не менее 60 баллов;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 владению немецким языком: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Deutsche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Sprachpruеfung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fuеr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den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Hochschulzugang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дойче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щпрахпрюфун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фюр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дейн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хохшулцуган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(DSH) (ДЙСИЭИЧ) - не ниже уровня B2;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TestDaF-Prufung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тестдаф-прюфун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(TDF) (ТЙДИЭФ,) – не ниже уровня B2;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 владению французским языком: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Test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de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Français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International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(Тест де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франсэ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Интернасиональ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(TFI) (ТФИ) – не ниже уровня В2 по секциям чтения и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аудирования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Diplome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d’Etudes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en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Langue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français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(Диплом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дэтюд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ан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Ланг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франсэз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(DELF) (ДЭЛФ) - не ниже уровня B2;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Diplome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Approfondi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de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Langue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français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(Диплом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Аппрофонди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де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Ланг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Франсэз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(DALF) (ДАЛФ) - не ниже уровня B2;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Test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de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connaissance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du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français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(Тест де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коннэссанс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дю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франсэ</w:t>
      </w:r>
      <w:proofErr w:type="spellEnd"/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(TCF) (ТСФ) – не ниже уровня B2;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7</w:t>
      </w:r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документ, подтверждающий трудовую деятельность (для лиц, имеющих трудовой стаж);</w:t>
      </w:r>
    </w:p>
    <w:p w:rsidR="00F15CB4" w:rsidRPr="00F15CB4" w:rsidRDefault="00F15CB4" w:rsidP="00F15C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8</w:t>
      </w:r>
      <w:r w:rsidRP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список научных и научно-методических работ (в случае их наличия).</w:t>
      </w:r>
    </w:p>
    <w:p w:rsidR="007F4CE5" w:rsidRDefault="003038A3" w:rsidP="00D108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9) с</w:t>
      </w:r>
      <w:r w:rsidR="007F4CE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ертификат комплексного тестирования.</w:t>
      </w:r>
    </w:p>
    <w:p w:rsidR="00EC04B1" w:rsidRDefault="00D1080E" w:rsidP="00D108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108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Документы, перечисленные в подпунктах </w:t>
      </w:r>
      <w:r w:rsidR="001D328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6</w:t>
      </w:r>
      <w:r w:rsidRPr="00D108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и </w:t>
      </w:r>
      <w:r w:rsidR="001D328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7</w:t>
      </w:r>
      <w:r w:rsidRPr="00D108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предоставляются в подлинниках и копиях, после сверки которых подлинники возвращаются </w:t>
      </w:r>
      <w:r w:rsidR="00001D7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претенденту</w:t>
      </w:r>
      <w:r w:rsidRPr="00D1080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D1080E" w:rsidRDefault="00D1080E" w:rsidP="00D10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3B4" w:rsidRPr="00EF0C93" w:rsidRDefault="007233B4" w:rsidP="007233B4">
      <w:pPr>
        <w:ind w:left="29" w:firstLine="5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0C93">
        <w:rPr>
          <w:rFonts w:ascii="Times New Roman" w:hAnsi="Times New Roman" w:cs="Times New Roman"/>
          <w:sz w:val="24"/>
          <w:szCs w:val="24"/>
          <w:lang w:val="kk-KZ"/>
        </w:rPr>
        <w:t>При зачислении к вышеперечисленным документам в приемную комиссию необходимо предоставить:</w:t>
      </w:r>
    </w:p>
    <w:p w:rsidR="007233B4" w:rsidRPr="00B31CA0" w:rsidRDefault="007233B4" w:rsidP="0072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Pr="00B31CA0">
        <w:rPr>
          <w:rFonts w:ascii="Times New Roman" w:hAnsi="Times New Roman" w:cs="Times New Roman"/>
          <w:sz w:val="24"/>
          <w:szCs w:val="24"/>
        </w:rPr>
        <w:t>на имя Ректора Университета по установленной форме;</w:t>
      </w:r>
    </w:p>
    <w:p w:rsidR="007233B4" w:rsidRPr="006F2B09" w:rsidRDefault="007233B4" w:rsidP="0072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2</w:t>
      </w:r>
      <w:r w:rsidRPr="006F2B0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) </w:t>
      </w:r>
      <w:r w:rsidRPr="006F2B0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свидетельство о присуждении образовательного гранта</w:t>
      </w:r>
      <w:r w:rsidR="00F15C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(при наличии)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;</w:t>
      </w:r>
    </w:p>
    <w:p w:rsidR="007233B4" w:rsidRDefault="007233B4" w:rsidP="0072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F2B09">
        <w:rPr>
          <w:rFonts w:ascii="Times New Roman" w:hAnsi="Times New Roman" w:cs="Times New Roman"/>
          <w:sz w:val="24"/>
          <w:szCs w:val="24"/>
        </w:rPr>
        <w:t xml:space="preserve">) договор об </w:t>
      </w:r>
      <w:r w:rsidR="00A71300">
        <w:rPr>
          <w:rFonts w:ascii="Times New Roman" w:hAnsi="Times New Roman" w:cs="Times New Roman"/>
          <w:sz w:val="24"/>
          <w:szCs w:val="24"/>
        </w:rPr>
        <w:t>оказании образовательных услуг;</w:t>
      </w:r>
    </w:p>
    <w:p w:rsidR="00F15CB4" w:rsidRDefault="00F15CB4" w:rsidP="0072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квитанция об оплате (при поступлении на платное обучение);</w:t>
      </w:r>
    </w:p>
    <w:p w:rsidR="00A71300" w:rsidRPr="006F2B09" w:rsidRDefault="00F15CB4" w:rsidP="00A713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1300" w:rsidRPr="006F2B09">
        <w:rPr>
          <w:rFonts w:ascii="Times New Roman" w:hAnsi="Times New Roman" w:cs="Times New Roman"/>
          <w:sz w:val="24"/>
          <w:szCs w:val="24"/>
        </w:rPr>
        <w:t xml:space="preserve">) </w:t>
      </w:r>
      <w:r w:rsidR="003038A3">
        <w:rPr>
          <w:rFonts w:ascii="Times New Roman" w:hAnsi="Times New Roman" w:cs="Times New Roman"/>
          <w:bCs/>
          <w:sz w:val="24"/>
          <w:szCs w:val="24"/>
        </w:rPr>
        <w:t>к</w:t>
      </w:r>
      <w:r w:rsidR="00A71300" w:rsidRPr="006F2B09">
        <w:rPr>
          <w:rFonts w:ascii="Times New Roman" w:hAnsi="Times New Roman" w:cs="Times New Roman"/>
          <w:bCs/>
          <w:sz w:val="24"/>
          <w:szCs w:val="24"/>
        </w:rPr>
        <w:t>онверт 11х22см</w:t>
      </w:r>
      <w:r w:rsidR="00A71300" w:rsidRPr="006F2B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А4</w:t>
      </w:r>
      <w:r w:rsidR="00A71300" w:rsidRPr="006F2B09">
        <w:rPr>
          <w:rFonts w:ascii="Times New Roman" w:hAnsi="Times New Roman" w:cs="Times New Roman"/>
          <w:bCs/>
          <w:sz w:val="24"/>
          <w:szCs w:val="24"/>
        </w:rPr>
        <w:t>;</w:t>
      </w:r>
      <w:bookmarkStart w:id="0" w:name="_GoBack"/>
      <w:bookmarkEnd w:id="0"/>
    </w:p>
    <w:p w:rsidR="007233B4" w:rsidRDefault="00F15CB4" w:rsidP="00D10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3038A3">
        <w:rPr>
          <w:rFonts w:ascii="Times New Roman" w:hAnsi="Times New Roman" w:cs="Times New Roman"/>
          <w:bCs/>
          <w:sz w:val="24"/>
          <w:szCs w:val="24"/>
        </w:rPr>
        <w:t>) б</w:t>
      </w:r>
      <w:r w:rsidR="00A71300" w:rsidRPr="006F2B09">
        <w:rPr>
          <w:rFonts w:ascii="Times New Roman" w:hAnsi="Times New Roman" w:cs="Times New Roman"/>
          <w:bCs/>
          <w:sz w:val="24"/>
          <w:szCs w:val="24"/>
        </w:rPr>
        <w:t>умажный скоросшиватель.</w:t>
      </w:r>
    </w:p>
    <w:p w:rsidR="007233B4" w:rsidRPr="00D1080E" w:rsidRDefault="007233B4" w:rsidP="0072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33B4" w:rsidRPr="00D1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0E"/>
    <w:rsid w:val="00001D73"/>
    <w:rsid w:val="001D3281"/>
    <w:rsid w:val="003038A3"/>
    <w:rsid w:val="007233B4"/>
    <w:rsid w:val="007F4CE5"/>
    <w:rsid w:val="00A71300"/>
    <w:rsid w:val="00C628C1"/>
    <w:rsid w:val="00D1080E"/>
    <w:rsid w:val="00EC04B1"/>
    <w:rsid w:val="00F1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A90EB-9C75-4693-B634-3D22B9FB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8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2024-05-31T10:42:00Z</dcterms:created>
  <dcterms:modified xsi:type="dcterms:W3CDTF">2024-05-31T10:42:00Z</dcterms:modified>
</cp:coreProperties>
</file>