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8CBCA" w14:textId="6FBCD98F" w:rsidR="003C663F" w:rsidRPr="00C5657F" w:rsidRDefault="00845372" w:rsidP="006D2D19">
      <w:pPr>
        <w:jc w:val="center"/>
        <w:rPr>
          <w:rFonts w:ascii="Times New Roman" w:hAnsi="Times New Roman"/>
          <w:b/>
          <w:sz w:val="28"/>
          <w:szCs w:val="28"/>
        </w:rPr>
      </w:pPr>
      <w:proofErr w:type="spellStart"/>
      <w:r w:rsidRPr="00845372">
        <w:rPr>
          <w:rFonts w:ascii="Times New Roman" w:hAnsi="Times New Roman"/>
          <w:b/>
          <w:sz w:val="28"/>
          <w:szCs w:val="28"/>
        </w:rPr>
        <w:t>Білім</w:t>
      </w:r>
      <w:proofErr w:type="spellEnd"/>
      <w:r w:rsidRPr="00845372">
        <w:rPr>
          <w:rFonts w:ascii="Times New Roman" w:hAnsi="Times New Roman"/>
          <w:b/>
          <w:sz w:val="28"/>
          <w:szCs w:val="28"/>
        </w:rPr>
        <w:t xml:space="preserve"> беру </w:t>
      </w:r>
      <w:proofErr w:type="spellStart"/>
      <w:r w:rsidRPr="00845372">
        <w:rPr>
          <w:rFonts w:ascii="Times New Roman" w:hAnsi="Times New Roman"/>
          <w:b/>
          <w:sz w:val="28"/>
          <w:szCs w:val="28"/>
        </w:rPr>
        <w:t>бағдарламаларының</w:t>
      </w:r>
      <w:proofErr w:type="spellEnd"/>
      <w:r w:rsidRPr="00845372">
        <w:rPr>
          <w:rFonts w:ascii="Times New Roman" w:hAnsi="Times New Roman"/>
          <w:b/>
          <w:sz w:val="28"/>
          <w:szCs w:val="28"/>
        </w:rPr>
        <w:t xml:space="preserve"> </w:t>
      </w:r>
      <w:proofErr w:type="spellStart"/>
      <w:r w:rsidRPr="00845372">
        <w:rPr>
          <w:rFonts w:ascii="Times New Roman" w:hAnsi="Times New Roman"/>
          <w:b/>
          <w:sz w:val="28"/>
          <w:szCs w:val="28"/>
        </w:rPr>
        <w:t>тізілімі</w:t>
      </w:r>
      <w:proofErr w:type="spellEnd"/>
      <w:r w:rsidRPr="00845372">
        <w:rPr>
          <w:rFonts w:ascii="Times New Roman" w:hAnsi="Times New Roman"/>
          <w:b/>
          <w:sz w:val="28"/>
          <w:szCs w:val="28"/>
        </w:rPr>
        <w:t xml:space="preserve"> </w:t>
      </w:r>
      <w:proofErr w:type="spellStart"/>
      <w:r w:rsidRPr="00845372">
        <w:rPr>
          <w:rFonts w:ascii="Times New Roman" w:hAnsi="Times New Roman"/>
          <w:b/>
          <w:sz w:val="28"/>
          <w:szCs w:val="28"/>
        </w:rPr>
        <w:t>үшін</w:t>
      </w:r>
      <w:proofErr w:type="spellEnd"/>
    </w:p>
    <w:tbl>
      <w:tblPr>
        <w:tblStyle w:val="a3"/>
        <w:tblW w:w="0" w:type="auto"/>
        <w:tblLook w:val="04A0" w:firstRow="1" w:lastRow="0" w:firstColumn="1" w:lastColumn="0" w:noHBand="0" w:noVBand="1"/>
      </w:tblPr>
      <w:tblGrid>
        <w:gridCol w:w="562"/>
        <w:gridCol w:w="5500"/>
        <w:gridCol w:w="9065"/>
      </w:tblGrid>
      <w:tr w:rsidR="006A2B39" w:rsidRPr="00911C0F" w14:paraId="573DE89D" w14:textId="77777777" w:rsidTr="00F20E7F">
        <w:tc>
          <w:tcPr>
            <w:tcW w:w="562" w:type="dxa"/>
          </w:tcPr>
          <w:p w14:paraId="3A9EEF28" w14:textId="77777777" w:rsidR="006A2B39" w:rsidRPr="00911C0F" w:rsidRDefault="006A2B39" w:rsidP="006D2D19">
            <w:pPr>
              <w:jc w:val="center"/>
              <w:rPr>
                <w:rFonts w:ascii="Times New Roman" w:hAnsi="Times New Roman"/>
                <w:sz w:val="24"/>
                <w:szCs w:val="24"/>
              </w:rPr>
            </w:pPr>
            <w:r w:rsidRPr="00911C0F">
              <w:rPr>
                <w:rFonts w:ascii="Times New Roman" w:hAnsi="Times New Roman"/>
                <w:sz w:val="24"/>
                <w:szCs w:val="24"/>
              </w:rPr>
              <w:t>1</w:t>
            </w:r>
          </w:p>
        </w:tc>
        <w:tc>
          <w:tcPr>
            <w:tcW w:w="5500" w:type="dxa"/>
          </w:tcPr>
          <w:p w14:paraId="7E49A526" w14:textId="2C7525D1" w:rsidR="006A2B39" w:rsidRPr="00911C0F" w:rsidRDefault="00845372" w:rsidP="006D2D19">
            <w:pPr>
              <w:rPr>
                <w:rFonts w:ascii="Times New Roman" w:hAnsi="Times New Roman"/>
                <w:sz w:val="24"/>
                <w:szCs w:val="24"/>
              </w:rPr>
            </w:pPr>
            <w:proofErr w:type="spellStart"/>
            <w:r w:rsidRPr="00845372">
              <w:rPr>
                <w:rFonts w:ascii="Times New Roman" w:hAnsi="Times New Roman"/>
                <w:sz w:val="24"/>
                <w:szCs w:val="24"/>
              </w:rPr>
              <w:t>Білім</w:t>
            </w:r>
            <w:proofErr w:type="spellEnd"/>
            <w:r w:rsidRPr="00845372">
              <w:rPr>
                <w:rFonts w:ascii="Times New Roman" w:hAnsi="Times New Roman"/>
                <w:sz w:val="24"/>
                <w:szCs w:val="24"/>
              </w:rPr>
              <w:t xml:space="preserve"> беру </w:t>
            </w:r>
            <w:proofErr w:type="spellStart"/>
            <w:r w:rsidRPr="00845372">
              <w:rPr>
                <w:rFonts w:ascii="Times New Roman" w:hAnsi="Times New Roman"/>
                <w:sz w:val="24"/>
                <w:szCs w:val="24"/>
              </w:rPr>
              <w:t>бағдарламасының</w:t>
            </w:r>
            <w:proofErr w:type="spellEnd"/>
            <w:r w:rsidRPr="00845372">
              <w:rPr>
                <w:rFonts w:ascii="Times New Roman" w:hAnsi="Times New Roman"/>
                <w:sz w:val="24"/>
                <w:szCs w:val="24"/>
              </w:rPr>
              <w:t xml:space="preserve"> </w:t>
            </w:r>
            <w:proofErr w:type="spellStart"/>
            <w:r w:rsidRPr="00845372">
              <w:rPr>
                <w:rFonts w:ascii="Times New Roman" w:hAnsi="Times New Roman"/>
                <w:sz w:val="24"/>
                <w:szCs w:val="24"/>
              </w:rPr>
              <w:t>атауы</w:t>
            </w:r>
            <w:proofErr w:type="spellEnd"/>
          </w:p>
        </w:tc>
        <w:tc>
          <w:tcPr>
            <w:tcW w:w="9065" w:type="dxa"/>
          </w:tcPr>
          <w:p w14:paraId="6A5197EA" w14:textId="5824CFC0" w:rsidR="006A2B39" w:rsidRPr="00582BC6" w:rsidRDefault="00897355" w:rsidP="006A2B39">
            <w:pPr>
              <w:jc w:val="center"/>
              <w:rPr>
                <w:rFonts w:ascii="Times New Roman" w:hAnsi="Times New Roman"/>
                <w:sz w:val="24"/>
                <w:szCs w:val="24"/>
                <w:lang w:val="kk-KZ"/>
              </w:rPr>
            </w:pPr>
            <w:r>
              <w:rPr>
                <w:rFonts w:ascii="Times New Roman" w:hAnsi="Times New Roman"/>
                <w:sz w:val="24"/>
                <w:szCs w:val="24"/>
              </w:rPr>
              <w:t>7М10132</w:t>
            </w:r>
            <w:r w:rsidR="00A153E2">
              <w:rPr>
                <w:rFonts w:ascii="Times New Roman" w:hAnsi="Times New Roman"/>
                <w:sz w:val="24"/>
                <w:szCs w:val="24"/>
              </w:rPr>
              <w:t xml:space="preserve"> «</w:t>
            </w:r>
            <w:proofErr w:type="spellStart"/>
            <w:r w:rsidR="00A153E2">
              <w:rPr>
                <w:rFonts w:ascii="Times New Roman" w:hAnsi="Times New Roman"/>
                <w:sz w:val="24"/>
                <w:szCs w:val="24"/>
              </w:rPr>
              <w:t>Нутрициология</w:t>
            </w:r>
            <w:proofErr w:type="spellEnd"/>
            <w:r w:rsidR="00A153E2">
              <w:rPr>
                <w:rFonts w:ascii="Times New Roman" w:hAnsi="Times New Roman"/>
                <w:sz w:val="24"/>
                <w:szCs w:val="24"/>
              </w:rPr>
              <w:t>»</w:t>
            </w:r>
          </w:p>
        </w:tc>
      </w:tr>
      <w:tr w:rsidR="006A2B39" w:rsidRPr="00911C0F" w14:paraId="37865EF2" w14:textId="77777777" w:rsidTr="00317B14">
        <w:tc>
          <w:tcPr>
            <w:tcW w:w="562" w:type="dxa"/>
          </w:tcPr>
          <w:p w14:paraId="7D11AB7E" w14:textId="77777777" w:rsidR="006A2B39" w:rsidRPr="00911C0F" w:rsidRDefault="006A2B39" w:rsidP="006D2D19">
            <w:pPr>
              <w:jc w:val="center"/>
              <w:rPr>
                <w:rFonts w:ascii="Times New Roman" w:hAnsi="Times New Roman"/>
                <w:sz w:val="24"/>
                <w:szCs w:val="24"/>
              </w:rPr>
            </w:pPr>
            <w:r w:rsidRPr="00911C0F">
              <w:rPr>
                <w:rFonts w:ascii="Times New Roman" w:hAnsi="Times New Roman"/>
                <w:sz w:val="24"/>
                <w:szCs w:val="24"/>
              </w:rPr>
              <w:t>2</w:t>
            </w:r>
          </w:p>
        </w:tc>
        <w:tc>
          <w:tcPr>
            <w:tcW w:w="5500" w:type="dxa"/>
          </w:tcPr>
          <w:p w14:paraId="29ED0686" w14:textId="70942C71" w:rsidR="006A2B39" w:rsidRPr="00911C0F" w:rsidRDefault="00845372" w:rsidP="006D2D19">
            <w:pPr>
              <w:rPr>
                <w:rFonts w:ascii="Times New Roman" w:hAnsi="Times New Roman"/>
                <w:sz w:val="24"/>
                <w:szCs w:val="24"/>
              </w:rPr>
            </w:pPr>
            <w:r w:rsidRPr="00845372">
              <w:rPr>
                <w:rFonts w:ascii="Times New Roman" w:hAnsi="Times New Roman"/>
                <w:sz w:val="24"/>
                <w:szCs w:val="24"/>
              </w:rPr>
              <w:t xml:space="preserve">ББ </w:t>
            </w:r>
            <w:proofErr w:type="spellStart"/>
            <w:r w:rsidRPr="00845372">
              <w:rPr>
                <w:rFonts w:ascii="Times New Roman" w:hAnsi="Times New Roman"/>
                <w:sz w:val="24"/>
                <w:szCs w:val="24"/>
              </w:rPr>
              <w:t>түрі</w:t>
            </w:r>
            <w:proofErr w:type="spellEnd"/>
            <w:r w:rsidRPr="00845372">
              <w:rPr>
                <w:rFonts w:ascii="Times New Roman" w:hAnsi="Times New Roman"/>
                <w:sz w:val="24"/>
                <w:szCs w:val="24"/>
              </w:rPr>
              <w:t xml:space="preserve"> (</w:t>
            </w:r>
            <w:proofErr w:type="spellStart"/>
            <w:r w:rsidRPr="00845372">
              <w:rPr>
                <w:rFonts w:ascii="Times New Roman" w:hAnsi="Times New Roman"/>
                <w:sz w:val="24"/>
                <w:szCs w:val="24"/>
              </w:rPr>
              <w:t>қолданыстағы</w:t>
            </w:r>
            <w:proofErr w:type="spellEnd"/>
            <w:r w:rsidRPr="00845372">
              <w:rPr>
                <w:rFonts w:ascii="Times New Roman" w:hAnsi="Times New Roman"/>
                <w:sz w:val="24"/>
                <w:szCs w:val="24"/>
              </w:rPr>
              <w:t xml:space="preserve">, </w:t>
            </w:r>
            <w:proofErr w:type="spellStart"/>
            <w:r w:rsidRPr="00845372">
              <w:rPr>
                <w:rFonts w:ascii="Times New Roman" w:hAnsi="Times New Roman"/>
                <w:sz w:val="24"/>
                <w:szCs w:val="24"/>
              </w:rPr>
              <w:t>жаңа</w:t>
            </w:r>
            <w:proofErr w:type="spellEnd"/>
            <w:r w:rsidRPr="00845372">
              <w:rPr>
                <w:rFonts w:ascii="Times New Roman" w:hAnsi="Times New Roman"/>
                <w:sz w:val="24"/>
                <w:szCs w:val="24"/>
              </w:rPr>
              <w:t xml:space="preserve">, </w:t>
            </w:r>
            <w:proofErr w:type="spellStart"/>
            <w:r w:rsidRPr="00845372">
              <w:rPr>
                <w:rFonts w:ascii="Times New Roman" w:hAnsi="Times New Roman"/>
                <w:sz w:val="24"/>
                <w:szCs w:val="24"/>
              </w:rPr>
              <w:t>инновациялық</w:t>
            </w:r>
            <w:proofErr w:type="spellEnd"/>
            <w:r w:rsidRPr="00845372">
              <w:rPr>
                <w:rFonts w:ascii="Times New Roman" w:hAnsi="Times New Roman"/>
                <w:sz w:val="24"/>
                <w:szCs w:val="24"/>
              </w:rPr>
              <w:t>)</w:t>
            </w:r>
          </w:p>
        </w:tc>
        <w:tc>
          <w:tcPr>
            <w:tcW w:w="9065" w:type="dxa"/>
            <w:shd w:val="clear" w:color="auto" w:fill="auto"/>
          </w:tcPr>
          <w:p w14:paraId="051FFF00" w14:textId="6F2E95D6" w:rsidR="006A2B39" w:rsidRPr="00582BC6" w:rsidRDefault="00A153E2" w:rsidP="006A2B39">
            <w:pPr>
              <w:jc w:val="center"/>
              <w:rPr>
                <w:rFonts w:ascii="Times New Roman" w:hAnsi="Times New Roman"/>
                <w:sz w:val="24"/>
                <w:szCs w:val="24"/>
                <w:lang w:val="kk-KZ"/>
              </w:rPr>
            </w:pPr>
            <w:r>
              <w:rPr>
                <w:rFonts w:ascii="Times New Roman" w:hAnsi="Times New Roman"/>
                <w:sz w:val="24"/>
                <w:szCs w:val="24"/>
                <w:lang w:val="kk-KZ"/>
              </w:rPr>
              <w:t>жаңа</w:t>
            </w:r>
          </w:p>
        </w:tc>
      </w:tr>
      <w:tr w:rsidR="00DC6776" w:rsidRPr="00897355" w14:paraId="6B0B0EFE" w14:textId="77777777" w:rsidTr="00F20E7F">
        <w:tc>
          <w:tcPr>
            <w:tcW w:w="562" w:type="dxa"/>
          </w:tcPr>
          <w:p w14:paraId="38F52961" w14:textId="77777777" w:rsidR="006A2B39" w:rsidRPr="00DC6776" w:rsidRDefault="006A2B39" w:rsidP="006D2D19">
            <w:pPr>
              <w:jc w:val="center"/>
              <w:rPr>
                <w:rFonts w:ascii="Times New Roman" w:hAnsi="Times New Roman"/>
                <w:sz w:val="24"/>
                <w:szCs w:val="24"/>
              </w:rPr>
            </w:pPr>
            <w:r w:rsidRPr="00DC6776">
              <w:rPr>
                <w:rFonts w:ascii="Times New Roman" w:hAnsi="Times New Roman"/>
                <w:sz w:val="24"/>
                <w:szCs w:val="24"/>
              </w:rPr>
              <w:t>3</w:t>
            </w:r>
          </w:p>
        </w:tc>
        <w:tc>
          <w:tcPr>
            <w:tcW w:w="5500" w:type="dxa"/>
          </w:tcPr>
          <w:p w14:paraId="3041424F" w14:textId="12DC00C6" w:rsidR="006A2B39" w:rsidRPr="00DC6776" w:rsidRDefault="00845372" w:rsidP="006D2D19">
            <w:pPr>
              <w:rPr>
                <w:rFonts w:ascii="Times New Roman" w:hAnsi="Times New Roman"/>
                <w:sz w:val="24"/>
                <w:szCs w:val="24"/>
                <w:lang w:val="kk-KZ"/>
              </w:rPr>
            </w:pPr>
            <w:r w:rsidRPr="00DC6776">
              <w:rPr>
                <w:rFonts w:ascii="Times New Roman" w:hAnsi="Times New Roman"/>
                <w:sz w:val="24"/>
                <w:szCs w:val="24"/>
                <w:lang w:val="kk-KZ"/>
              </w:rPr>
              <w:t xml:space="preserve"> ББ мақсаты</w:t>
            </w:r>
          </w:p>
        </w:tc>
        <w:tc>
          <w:tcPr>
            <w:tcW w:w="9065" w:type="dxa"/>
          </w:tcPr>
          <w:p w14:paraId="5299A2E5" w14:textId="2DB18219" w:rsidR="00CC4DA2" w:rsidRPr="00DC6776" w:rsidRDefault="00ED74F1" w:rsidP="00EE7C05">
            <w:pPr>
              <w:jc w:val="both"/>
              <w:rPr>
                <w:rFonts w:ascii="Times New Roman" w:hAnsi="Times New Roman"/>
                <w:sz w:val="24"/>
                <w:szCs w:val="24"/>
                <w:lang w:val="kk-KZ" w:eastAsia="ru-RU"/>
              </w:rPr>
            </w:pPr>
            <w:r w:rsidRPr="00DC6776">
              <w:rPr>
                <w:rFonts w:ascii="Times New Roman" w:hAnsi="Times New Roman"/>
                <w:sz w:val="24"/>
                <w:szCs w:val="24"/>
                <w:shd w:val="clear" w:color="auto" w:fill="FFFFFF"/>
                <w:lang w:val="kk-KZ" w:eastAsia="ru-RU"/>
              </w:rPr>
              <w:t>Халықаралық білімді, практикалық дағдыларды қолдануды ескере отырып, халықтың денсаулық жағдайын бағалау әдістері мен әдістемесін меңгеруге қабілетті жаһандық денсаулық саласында жоғары білікті мамандарды даярлау.</w:t>
            </w:r>
          </w:p>
        </w:tc>
      </w:tr>
      <w:tr w:rsidR="00DC6776" w:rsidRPr="00DC6776" w14:paraId="382FF032" w14:textId="77777777" w:rsidTr="00F20E7F">
        <w:tc>
          <w:tcPr>
            <w:tcW w:w="562" w:type="dxa"/>
          </w:tcPr>
          <w:p w14:paraId="224B2461" w14:textId="40F75997" w:rsidR="006D2D19" w:rsidRPr="00DC6776" w:rsidRDefault="006D2D19" w:rsidP="006D2D19">
            <w:pPr>
              <w:jc w:val="center"/>
              <w:rPr>
                <w:rFonts w:ascii="Times New Roman" w:hAnsi="Times New Roman"/>
                <w:sz w:val="24"/>
                <w:szCs w:val="24"/>
              </w:rPr>
            </w:pPr>
            <w:r w:rsidRPr="00DC6776">
              <w:rPr>
                <w:rFonts w:ascii="Times New Roman" w:hAnsi="Times New Roman"/>
                <w:sz w:val="24"/>
                <w:szCs w:val="24"/>
              </w:rPr>
              <w:t>4</w:t>
            </w:r>
          </w:p>
        </w:tc>
        <w:tc>
          <w:tcPr>
            <w:tcW w:w="5500" w:type="dxa"/>
          </w:tcPr>
          <w:p w14:paraId="37BF6BB0" w14:textId="2A1F0379" w:rsidR="006D2D19" w:rsidRPr="00DC6776" w:rsidRDefault="00845372" w:rsidP="006D2D19">
            <w:pPr>
              <w:rPr>
                <w:rFonts w:ascii="Times New Roman" w:hAnsi="Times New Roman"/>
                <w:sz w:val="24"/>
                <w:szCs w:val="24"/>
              </w:rPr>
            </w:pPr>
            <w:r w:rsidRPr="00DC6776">
              <w:rPr>
                <w:rFonts w:ascii="Times New Roman" w:hAnsi="Times New Roman"/>
                <w:sz w:val="24"/>
                <w:szCs w:val="24"/>
                <w:lang w:val="kk-KZ"/>
              </w:rPr>
              <w:t xml:space="preserve">ББ </w:t>
            </w:r>
            <w:r w:rsidRPr="00DC6776">
              <w:rPr>
                <w:rFonts w:ascii="Times New Roman" w:hAnsi="Times New Roman"/>
                <w:sz w:val="24"/>
                <w:szCs w:val="24"/>
              </w:rPr>
              <w:t xml:space="preserve"> </w:t>
            </w:r>
            <w:proofErr w:type="spellStart"/>
            <w:r w:rsidRPr="00DC6776">
              <w:rPr>
                <w:rFonts w:ascii="Times New Roman" w:hAnsi="Times New Roman"/>
                <w:sz w:val="24"/>
                <w:szCs w:val="24"/>
              </w:rPr>
              <w:t>ерекшеліктері</w:t>
            </w:r>
            <w:proofErr w:type="spellEnd"/>
            <w:r w:rsidRPr="00DC6776">
              <w:rPr>
                <w:rFonts w:ascii="Times New Roman" w:hAnsi="Times New Roman"/>
                <w:sz w:val="24"/>
                <w:szCs w:val="24"/>
              </w:rPr>
              <w:t xml:space="preserve"> (</w:t>
            </w:r>
            <w:proofErr w:type="spellStart"/>
            <w:r w:rsidRPr="00DC6776">
              <w:rPr>
                <w:rFonts w:ascii="Times New Roman" w:hAnsi="Times New Roman"/>
                <w:sz w:val="24"/>
                <w:szCs w:val="24"/>
              </w:rPr>
              <w:t>жоқ</w:t>
            </w:r>
            <w:proofErr w:type="spellEnd"/>
            <w:r w:rsidRPr="00DC6776">
              <w:rPr>
                <w:rFonts w:ascii="Times New Roman" w:hAnsi="Times New Roman"/>
                <w:sz w:val="24"/>
                <w:szCs w:val="24"/>
              </w:rPr>
              <w:t xml:space="preserve">, </w:t>
            </w:r>
            <w:proofErr w:type="spellStart"/>
            <w:r w:rsidRPr="00DC6776">
              <w:rPr>
                <w:rFonts w:ascii="Times New Roman" w:hAnsi="Times New Roman"/>
                <w:sz w:val="24"/>
                <w:szCs w:val="24"/>
              </w:rPr>
              <w:t>бірлескен</w:t>
            </w:r>
            <w:proofErr w:type="spellEnd"/>
            <w:r w:rsidRPr="00DC6776">
              <w:rPr>
                <w:rFonts w:ascii="Times New Roman" w:hAnsi="Times New Roman"/>
                <w:sz w:val="24"/>
                <w:szCs w:val="24"/>
              </w:rPr>
              <w:t xml:space="preserve">, </w:t>
            </w:r>
            <w:proofErr w:type="spellStart"/>
            <w:r w:rsidRPr="00DC6776">
              <w:rPr>
                <w:rFonts w:ascii="Times New Roman" w:hAnsi="Times New Roman"/>
                <w:sz w:val="24"/>
                <w:szCs w:val="24"/>
              </w:rPr>
              <w:t>қос</w:t>
            </w:r>
            <w:proofErr w:type="spellEnd"/>
            <w:r w:rsidRPr="00DC6776">
              <w:rPr>
                <w:rFonts w:ascii="Times New Roman" w:hAnsi="Times New Roman"/>
                <w:sz w:val="24"/>
                <w:szCs w:val="24"/>
              </w:rPr>
              <w:t xml:space="preserve"> диплом)</w:t>
            </w:r>
          </w:p>
        </w:tc>
        <w:tc>
          <w:tcPr>
            <w:tcW w:w="9065" w:type="dxa"/>
          </w:tcPr>
          <w:p w14:paraId="45931F98" w14:textId="0290E35C" w:rsidR="006D2D19" w:rsidRPr="00A153E2" w:rsidRDefault="00A153E2" w:rsidP="009C62E5">
            <w:pPr>
              <w:jc w:val="center"/>
              <w:rPr>
                <w:rFonts w:ascii="Times New Roman" w:hAnsi="Times New Roman"/>
                <w:sz w:val="24"/>
                <w:szCs w:val="24"/>
                <w:lang w:val="kk-KZ"/>
              </w:rPr>
            </w:pPr>
            <w:r>
              <w:rPr>
                <w:rFonts w:ascii="Times New Roman" w:hAnsi="Times New Roman"/>
                <w:sz w:val="24"/>
                <w:szCs w:val="24"/>
                <w:lang w:val="kk-KZ"/>
              </w:rPr>
              <w:t>жоқ</w:t>
            </w:r>
          </w:p>
        </w:tc>
      </w:tr>
      <w:tr w:rsidR="00DC6776" w:rsidRPr="00DC6776" w14:paraId="6757D1B8" w14:textId="77777777" w:rsidTr="00F20E7F">
        <w:tc>
          <w:tcPr>
            <w:tcW w:w="562" w:type="dxa"/>
          </w:tcPr>
          <w:p w14:paraId="221E902C" w14:textId="77777777" w:rsidR="006D2D19" w:rsidRPr="00DC6776" w:rsidRDefault="006D2D19" w:rsidP="006D2D19">
            <w:pPr>
              <w:jc w:val="center"/>
              <w:rPr>
                <w:rFonts w:ascii="Times New Roman" w:hAnsi="Times New Roman"/>
                <w:sz w:val="24"/>
                <w:szCs w:val="24"/>
              </w:rPr>
            </w:pPr>
            <w:r w:rsidRPr="00DC6776">
              <w:rPr>
                <w:rFonts w:ascii="Times New Roman" w:hAnsi="Times New Roman"/>
                <w:sz w:val="24"/>
                <w:szCs w:val="24"/>
              </w:rPr>
              <w:t>5</w:t>
            </w:r>
          </w:p>
        </w:tc>
        <w:tc>
          <w:tcPr>
            <w:tcW w:w="5500" w:type="dxa"/>
          </w:tcPr>
          <w:p w14:paraId="098DB1F1" w14:textId="77C7D19B" w:rsidR="006D2D19" w:rsidRPr="00DC6776" w:rsidRDefault="00ED74F1" w:rsidP="006D2D19">
            <w:pPr>
              <w:rPr>
                <w:rFonts w:ascii="Times New Roman" w:hAnsi="Times New Roman"/>
                <w:sz w:val="24"/>
                <w:szCs w:val="24"/>
                <w:lang w:val="kk-KZ"/>
              </w:rPr>
            </w:pPr>
            <w:r w:rsidRPr="00DC6776">
              <w:rPr>
                <w:rFonts w:ascii="Times New Roman" w:hAnsi="Times New Roman"/>
                <w:sz w:val="24"/>
                <w:szCs w:val="24"/>
                <w:lang w:val="kk-KZ"/>
              </w:rPr>
              <w:t>ЖОО серіктестігі</w:t>
            </w:r>
          </w:p>
        </w:tc>
        <w:tc>
          <w:tcPr>
            <w:tcW w:w="9065" w:type="dxa"/>
          </w:tcPr>
          <w:p w14:paraId="1BF028BE" w14:textId="39843C42" w:rsidR="006D2D19" w:rsidRPr="00A153E2" w:rsidRDefault="00A153E2" w:rsidP="006A2B39">
            <w:pPr>
              <w:jc w:val="center"/>
              <w:rPr>
                <w:rFonts w:ascii="Times New Roman" w:hAnsi="Times New Roman"/>
                <w:sz w:val="24"/>
                <w:szCs w:val="24"/>
                <w:lang w:val="kk-KZ"/>
              </w:rPr>
            </w:pPr>
            <w:r>
              <w:rPr>
                <w:rFonts w:ascii="Times New Roman" w:hAnsi="Times New Roman"/>
                <w:sz w:val="24"/>
                <w:szCs w:val="24"/>
                <w:lang w:val="kk-KZ"/>
              </w:rPr>
              <w:t>жоқ</w:t>
            </w:r>
          </w:p>
        </w:tc>
      </w:tr>
      <w:tr w:rsidR="00DC6776" w:rsidRPr="00DC6776" w14:paraId="53FE76BC" w14:textId="77777777" w:rsidTr="000451A8">
        <w:trPr>
          <w:trHeight w:val="274"/>
        </w:trPr>
        <w:tc>
          <w:tcPr>
            <w:tcW w:w="562" w:type="dxa"/>
          </w:tcPr>
          <w:p w14:paraId="2F1571BC" w14:textId="77777777" w:rsidR="006D2D19" w:rsidRPr="00DC6776" w:rsidRDefault="006D2D19" w:rsidP="006D2D19">
            <w:pPr>
              <w:jc w:val="center"/>
              <w:rPr>
                <w:rFonts w:ascii="Times New Roman" w:hAnsi="Times New Roman"/>
                <w:sz w:val="24"/>
                <w:szCs w:val="24"/>
              </w:rPr>
            </w:pPr>
            <w:r w:rsidRPr="00DC6776">
              <w:rPr>
                <w:rFonts w:ascii="Times New Roman" w:hAnsi="Times New Roman"/>
                <w:sz w:val="24"/>
                <w:szCs w:val="24"/>
              </w:rPr>
              <w:t>6</w:t>
            </w:r>
          </w:p>
        </w:tc>
        <w:tc>
          <w:tcPr>
            <w:tcW w:w="5500" w:type="dxa"/>
          </w:tcPr>
          <w:p w14:paraId="64B916BB" w14:textId="5127331F" w:rsidR="006D2D19" w:rsidRPr="00DC6776" w:rsidRDefault="008259AF" w:rsidP="006D2D19">
            <w:pPr>
              <w:rPr>
                <w:rFonts w:ascii="Times New Roman" w:hAnsi="Times New Roman"/>
                <w:sz w:val="24"/>
                <w:szCs w:val="24"/>
              </w:rPr>
            </w:pPr>
            <w:proofErr w:type="spellStart"/>
            <w:r w:rsidRPr="00DC6776">
              <w:rPr>
                <w:rFonts w:ascii="Times New Roman" w:hAnsi="Times New Roman"/>
                <w:sz w:val="24"/>
                <w:szCs w:val="24"/>
              </w:rPr>
              <w:t>Оқу</w:t>
            </w:r>
            <w:proofErr w:type="spellEnd"/>
            <w:r w:rsidRPr="00DC6776">
              <w:rPr>
                <w:rFonts w:ascii="Times New Roman" w:hAnsi="Times New Roman"/>
                <w:sz w:val="24"/>
                <w:szCs w:val="24"/>
              </w:rPr>
              <w:t xml:space="preserve"> </w:t>
            </w:r>
            <w:proofErr w:type="spellStart"/>
            <w:r w:rsidRPr="00DC6776">
              <w:rPr>
                <w:rFonts w:ascii="Times New Roman" w:hAnsi="Times New Roman"/>
                <w:sz w:val="24"/>
                <w:szCs w:val="24"/>
              </w:rPr>
              <w:t>нәтижелері</w:t>
            </w:r>
            <w:proofErr w:type="spellEnd"/>
            <w:r w:rsidRPr="00DC6776">
              <w:rPr>
                <w:rFonts w:ascii="Times New Roman" w:hAnsi="Times New Roman"/>
                <w:sz w:val="24"/>
                <w:szCs w:val="24"/>
              </w:rPr>
              <w:t xml:space="preserve"> (</w:t>
            </w:r>
            <w:proofErr w:type="spellStart"/>
            <w:r w:rsidRPr="00DC6776">
              <w:rPr>
                <w:rFonts w:ascii="Times New Roman" w:hAnsi="Times New Roman"/>
                <w:sz w:val="24"/>
                <w:szCs w:val="24"/>
              </w:rPr>
              <w:t>кемінде</w:t>
            </w:r>
            <w:proofErr w:type="spellEnd"/>
            <w:r w:rsidRPr="00DC6776">
              <w:rPr>
                <w:rFonts w:ascii="Times New Roman" w:hAnsi="Times New Roman"/>
                <w:sz w:val="24"/>
                <w:szCs w:val="24"/>
              </w:rPr>
              <w:t xml:space="preserve"> 8 О</w:t>
            </w:r>
            <w:r w:rsidRPr="00DC6776">
              <w:rPr>
                <w:rFonts w:ascii="Times New Roman" w:hAnsi="Times New Roman"/>
                <w:sz w:val="24"/>
                <w:szCs w:val="24"/>
                <w:lang w:val="kk-KZ"/>
              </w:rPr>
              <w:t>Н</w:t>
            </w:r>
            <w:r w:rsidRPr="00DC6776">
              <w:rPr>
                <w:rFonts w:ascii="Times New Roman" w:hAnsi="Times New Roman"/>
                <w:sz w:val="24"/>
                <w:szCs w:val="24"/>
              </w:rPr>
              <w:t>)</w:t>
            </w:r>
          </w:p>
        </w:tc>
        <w:tc>
          <w:tcPr>
            <w:tcW w:w="9065" w:type="dxa"/>
          </w:tcPr>
          <w:p w14:paraId="589978A0" w14:textId="3F0D82C9" w:rsidR="00A153E2" w:rsidRDefault="003938DE" w:rsidP="003938DE">
            <w:pPr>
              <w:rPr>
                <w:rFonts w:ascii="Times New Roman" w:hAnsi="Times New Roman"/>
                <w:sz w:val="24"/>
                <w:szCs w:val="24"/>
              </w:rPr>
            </w:pPr>
            <w:r w:rsidRPr="00DC6776">
              <w:rPr>
                <w:rFonts w:ascii="Times New Roman" w:hAnsi="Times New Roman"/>
                <w:sz w:val="24"/>
                <w:szCs w:val="24"/>
                <w:lang w:val="kk-KZ"/>
              </w:rPr>
              <w:t>ОН</w:t>
            </w:r>
            <w:r w:rsidRPr="00DC6776">
              <w:rPr>
                <w:rFonts w:ascii="Times New Roman" w:hAnsi="Times New Roman"/>
                <w:sz w:val="24"/>
                <w:szCs w:val="24"/>
              </w:rPr>
              <w:t xml:space="preserve"> 1</w:t>
            </w:r>
            <w:r w:rsidR="007942F9">
              <w:rPr>
                <w:rFonts w:ascii="Times New Roman" w:hAnsi="Times New Roman"/>
                <w:sz w:val="24"/>
                <w:szCs w:val="24"/>
                <w:lang w:val="kk-KZ"/>
              </w:rPr>
              <w:t xml:space="preserve"> </w:t>
            </w:r>
            <w:r w:rsidRPr="00DC6776">
              <w:rPr>
                <w:rFonts w:ascii="Times New Roman" w:hAnsi="Times New Roman"/>
                <w:sz w:val="24"/>
                <w:szCs w:val="24"/>
              </w:rPr>
              <w:t>-</w:t>
            </w:r>
            <w:r w:rsidR="007942F9">
              <w:rPr>
                <w:rFonts w:ascii="Times New Roman" w:hAnsi="Times New Roman"/>
                <w:sz w:val="24"/>
                <w:szCs w:val="24"/>
                <w:lang w:val="kk-KZ"/>
              </w:rPr>
              <w:t xml:space="preserve"> </w:t>
            </w:r>
            <w:proofErr w:type="spellStart"/>
            <w:r w:rsidR="00A153E2" w:rsidRPr="00A153E2">
              <w:rPr>
                <w:rFonts w:ascii="Times New Roman" w:hAnsi="Times New Roman"/>
                <w:sz w:val="24"/>
                <w:szCs w:val="24"/>
              </w:rPr>
              <w:t>Тағамтану</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ғылымы</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бойынша</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терең</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білімге</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ие</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және</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сыни</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тұрғыдан</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ойлауды</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және</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өз</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нәт</w:t>
            </w:r>
            <w:r w:rsidR="007942F9">
              <w:rPr>
                <w:rFonts w:ascii="Times New Roman" w:hAnsi="Times New Roman"/>
                <w:sz w:val="24"/>
                <w:szCs w:val="24"/>
              </w:rPr>
              <w:t>ижелерін</w:t>
            </w:r>
            <w:proofErr w:type="spellEnd"/>
            <w:r w:rsidR="007942F9">
              <w:rPr>
                <w:rFonts w:ascii="Times New Roman" w:hAnsi="Times New Roman"/>
                <w:sz w:val="24"/>
                <w:szCs w:val="24"/>
              </w:rPr>
              <w:t xml:space="preserve"> </w:t>
            </w:r>
            <w:proofErr w:type="spellStart"/>
            <w:r w:rsidR="007942F9">
              <w:rPr>
                <w:rFonts w:ascii="Times New Roman" w:hAnsi="Times New Roman"/>
                <w:sz w:val="24"/>
                <w:szCs w:val="24"/>
              </w:rPr>
              <w:t>тәжірибеде</w:t>
            </w:r>
            <w:proofErr w:type="spellEnd"/>
            <w:r w:rsidR="007942F9">
              <w:rPr>
                <w:rFonts w:ascii="Times New Roman" w:hAnsi="Times New Roman"/>
                <w:sz w:val="24"/>
                <w:szCs w:val="24"/>
              </w:rPr>
              <w:t xml:space="preserve"> </w:t>
            </w:r>
            <w:proofErr w:type="spellStart"/>
            <w:r w:rsidR="007942F9">
              <w:rPr>
                <w:rFonts w:ascii="Times New Roman" w:hAnsi="Times New Roman"/>
                <w:sz w:val="24"/>
                <w:szCs w:val="24"/>
              </w:rPr>
              <w:t>қолданады</w:t>
            </w:r>
            <w:proofErr w:type="spellEnd"/>
            <w:r w:rsidR="00A153E2" w:rsidRPr="00A153E2">
              <w:rPr>
                <w:rFonts w:ascii="Times New Roman" w:hAnsi="Times New Roman"/>
                <w:sz w:val="24"/>
                <w:szCs w:val="24"/>
              </w:rPr>
              <w:t>.</w:t>
            </w:r>
          </w:p>
          <w:p w14:paraId="2473DD79" w14:textId="691E87CD" w:rsidR="003938DE" w:rsidRPr="00DC6776" w:rsidRDefault="003938DE" w:rsidP="003938DE">
            <w:pPr>
              <w:rPr>
                <w:rFonts w:ascii="Times New Roman" w:hAnsi="Times New Roman"/>
                <w:sz w:val="24"/>
                <w:szCs w:val="24"/>
              </w:rPr>
            </w:pPr>
            <w:r w:rsidRPr="00DC6776">
              <w:rPr>
                <w:rFonts w:ascii="Times New Roman" w:hAnsi="Times New Roman"/>
                <w:sz w:val="24"/>
                <w:szCs w:val="24"/>
              </w:rPr>
              <w:t>О</w:t>
            </w:r>
            <w:r w:rsidRPr="00DC6776">
              <w:rPr>
                <w:rFonts w:ascii="Times New Roman" w:hAnsi="Times New Roman"/>
                <w:sz w:val="24"/>
                <w:szCs w:val="24"/>
                <w:lang w:val="kk-KZ"/>
              </w:rPr>
              <w:t xml:space="preserve">Н </w:t>
            </w:r>
            <w:r w:rsidRPr="00DC6776">
              <w:rPr>
                <w:rFonts w:ascii="Times New Roman" w:hAnsi="Times New Roman"/>
                <w:sz w:val="24"/>
                <w:szCs w:val="24"/>
              </w:rPr>
              <w:t>2</w:t>
            </w:r>
            <w:r w:rsidR="007942F9">
              <w:rPr>
                <w:rFonts w:ascii="Times New Roman" w:hAnsi="Times New Roman"/>
                <w:sz w:val="24"/>
                <w:szCs w:val="24"/>
                <w:lang w:val="kk-KZ"/>
              </w:rPr>
              <w:t xml:space="preserve"> </w:t>
            </w:r>
            <w:r w:rsidRPr="00DC6776">
              <w:rPr>
                <w:rFonts w:ascii="Times New Roman" w:hAnsi="Times New Roman"/>
                <w:sz w:val="24"/>
                <w:szCs w:val="24"/>
              </w:rPr>
              <w:t>-</w:t>
            </w:r>
            <w:r w:rsidR="007942F9">
              <w:rPr>
                <w:rFonts w:ascii="Times New Roman" w:hAnsi="Times New Roman"/>
                <w:sz w:val="24"/>
                <w:szCs w:val="24"/>
                <w:lang w:val="kk-KZ"/>
              </w:rPr>
              <w:t xml:space="preserve"> </w:t>
            </w:r>
            <w:proofErr w:type="spellStart"/>
            <w:r w:rsidR="00A153E2" w:rsidRPr="00A153E2">
              <w:rPr>
                <w:rFonts w:ascii="Times New Roman" w:hAnsi="Times New Roman"/>
                <w:sz w:val="24"/>
                <w:szCs w:val="24"/>
              </w:rPr>
              <w:t>Жетілдірілген</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ойлауды</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дамытады</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және</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тамақтану</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контекстіндегі</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жаңа</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идеялар</w:t>
            </w:r>
            <w:proofErr w:type="spellEnd"/>
            <w:r w:rsidR="00A153E2" w:rsidRPr="00A153E2">
              <w:rPr>
                <w:rFonts w:ascii="Times New Roman" w:hAnsi="Times New Roman"/>
                <w:sz w:val="24"/>
                <w:szCs w:val="24"/>
              </w:rPr>
              <w:t xml:space="preserve"> мен </w:t>
            </w:r>
            <w:proofErr w:type="spellStart"/>
            <w:r w:rsidR="00A153E2" w:rsidRPr="00A153E2">
              <w:rPr>
                <w:rFonts w:ascii="Times New Roman" w:hAnsi="Times New Roman"/>
                <w:sz w:val="24"/>
                <w:szCs w:val="24"/>
              </w:rPr>
              <w:t>шығармашылық</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шешімдерді</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үнемі</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зерттейді.Тамақтану</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жұмысына</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қатысты</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идеялардың</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маңыздылығы</w:t>
            </w:r>
            <w:proofErr w:type="spellEnd"/>
            <w:r w:rsidR="00A153E2" w:rsidRPr="00A153E2">
              <w:rPr>
                <w:rFonts w:ascii="Times New Roman" w:hAnsi="Times New Roman"/>
                <w:sz w:val="24"/>
                <w:szCs w:val="24"/>
              </w:rPr>
              <w:t xml:space="preserve"> мен </w:t>
            </w:r>
            <w:proofErr w:type="spellStart"/>
            <w:r w:rsidR="00A153E2" w:rsidRPr="00A153E2">
              <w:rPr>
                <w:rFonts w:ascii="Times New Roman" w:hAnsi="Times New Roman"/>
                <w:sz w:val="24"/>
                <w:szCs w:val="24"/>
              </w:rPr>
              <w:t>өзектілігін</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анықтай</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алады</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және</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кәсіби</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салада</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өзінің</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құндылықтары</w:t>
            </w:r>
            <w:proofErr w:type="spellEnd"/>
            <w:r w:rsidR="00A153E2" w:rsidRPr="00A153E2">
              <w:rPr>
                <w:rFonts w:ascii="Times New Roman" w:hAnsi="Times New Roman"/>
                <w:sz w:val="24"/>
                <w:szCs w:val="24"/>
              </w:rPr>
              <w:t xml:space="preserve"> мен </w:t>
            </w:r>
            <w:proofErr w:type="spellStart"/>
            <w:r w:rsidR="00A153E2" w:rsidRPr="00A153E2">
              <w:rPr>
                <w:rFonts w:ascii="Times New Roman" w:hAnsi="Times New Roman"/>
                <w:sz w:val="24"/>
                <w:szCs w:val="24"/>
              </w:rPr>
              <w:t>сенімдерін</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көрсете</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алады</w:t>
            </w:r>
            <w:proofErr w:type="spellEnd"/>
          </w:p>
          <w:p w14:paraId="0C041EA9" w14:textId="105652D8" w:rsidR="003938DE" w:rsidRPr="00DC6776" w:rsidRDefault="003938DE" w:rsidP="003938DE">
            <w:pPr>
              <w:rPr>
                <w:rFonts w:ascii="Times New Roman" w:hAnsi="Times New Roman"/>
                <w:sz w:val="24"/>
                <w:szCs w:val="24"/>
              </w:rPr>
            </w:pPr>
            <w:proofErr w:type="gramStart"/>
            <w:r w:rsidRPr="00DC6776">
              <w:rPr>
                <w:rFonts w:ascii="Times New Roman" w:hAnsi="Times New Roman"/>
                <w:sz w:val="24"/>
                <w:szCs w:val="24"/>
              </w:rPr>
              <w:t>О</w:t>
            </w:r>
            <w:r w:rsidRPr="00DC6776">
              <w:rPr>
                <w:rFonts w:ascii="Times New Roman" w:hAnsi="Times New Roman"/>
                <w:sz w:val="24"/>
                <w:szCs w:val="24"/>
                <w:lang w:val="kk-KZ"/>
              </w:rPr>
              <w:t xml:space="preserve">Н </w:t>
            </w:r>
            <w:r w:rsidRPr="00DC6776">
              <w:rPr>
                <w:rFonts w:ascii="Times New Roman" w:hAnsi="Times New Roman"/>
                <w:sz w:val="24"/>
                <w:szCs w:val="24"/>
              </w:rPr>
              <w:t xml:space="preserve"> 3</w:t>
            </w:r>
            <w:proofErr w:type="gramEnd"/>
            <w:r w:rsidR="007942F9">
              <w:rPr>
                <w:rFonts w:ascii="Times New Roman" w:hAnsi="Times New Roman"/>
                <w:sz w:val="24"/>
                <w:szCs w:val="24"/>
                <w:lang w:val="kk-KZ"/>
              </w:rPr>
              <w:t xml:space="preserve"> </w:t>
            </w:r>
            <w:r w:rsidRPr="00DC6776">
              <w:rPr>
                <w:rFonts w:ascii="Times New Roman" w:hAnsi="Times New Roman"/>
                <w:sz w:val="24"/>
                <w:szCs w:val="24"/>
              </w:rPr>
              <w:t xml:space="preserve">- </w:t>
            </w:r>
            <w:proofErr w:type="spellStart"/>
            <w:r w:rsidR="00A153E2" w:rsidRPr="00A153E2">
              <w:rPr>
                <w:rFonts w:ascii="Times New Roman" w:hAnsi="Times New Roman"/>
                <w:sz w:val="24"/>
                <w:szCs w:val="24"/>
              </w:rPr>
              <w:t>Шет</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тілін</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жоғары</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деңгейде</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еркін</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меңгерген</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және</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ақпараттық</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қауіпсіздік</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талаптарын</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сақтай</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отырып</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кәсіби</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қызметте</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әртүрлі</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ақпараттық-коммуникациялық</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технологияларды</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сәтті</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қолданады</w:t>
            </w:r>
            <w:proofErr w:type="spellEnd"/>
            <w:r w:rsidR="00A153E2" w:rsidRPr="00A153E2">
              <w:rPr>
                <w:rFonts w:ascii="Times New Roman" w:hAnsi="Times New Roman"/>
                <w:sz w:val="24"/>
                <w:szCs w:val="24"/>
              </w:rPr>
              <w:t>.</w:t>
            </w:r>
          </w:p>
          <w:p w14:paraId="19A1DDE1" w14:textId="02B26195" w:rsidR="00A153E2" w:rsidRDefault="003938DE" w:rsidP="003938DE">
            <w:pPr>
              <w:rPr>
                <w:rFonts w:ascii="Times New Roman" w:hAnsi="Times New Roman"/>
                <w:sz w:val="24"/>
                <w:szCs w:val="24"/>
              </w:rPr>
            </w:pPr>
            <w:r w:rsidRPr="00DC6776">
              <w:rPr>
                <w:rFonts w:ascii="Times New Roman" w:hAnsi="Times New Roman"/>
                <w:sz w:val="24"/>
                <w:szCs w:val="24"/>
              </w:rPr>
              <w:t>О</w:t>
            </w:r>
            <w:r w:rsidRPr="00DC6776">
              <w:rPr>
                <w:rFonts w:ascii="Times New Roman" w:hAnsi="Times New Roman"/>
                <w:sz w:val="24"/>
                <w:szCs w:val="24"/>
                <w:lang w:val="kk-KZ"/>
              </w:rPr>
              <w:t>Н</w:t>
            </w:r>
            <w:r w:rsidRPr="00DC6776">
              <w:rPr>
                <w:rFonts w:ascii="Times New Roman" w:hAnsi="Times New Roman"/>
                <w:sz w:val="24"/>
                <w:szCs w:val="24"/>
              </w:rPr>
              <w:t xml:space="preserve"> 4</w:t>
            </w:r>
            <w:r w:rsidR="007942F9">
              <w:rPr>
                <w:rFonts w:ascii="Times New Roman" w:hAnsi="Times New Roman"/>
                <w:sz w:val="24"/>
                <w:szCs w:val="24"/>
                <w:lang w:val="kk-KZ"/>
              </w:rPr>
              <w:t xml:space="preserve"> </w:t>
            </w:r>
            <w:r w:rsidRPr="00DC6776">
              <w:rPr>
                <w:rFonts w:ascii="Times New Roman" w:hAnsi="Times New Roman"/>
                <w:sz w:val="24"/>
                <w:szCs w:val="24"/>
              </w:rPr>
              <w:t>-</w:t>
            </w:r>
            <w:r w:rsidR="007942F9">
              <w:rPr>
                <w:rFonts w:ascii="Times New Roman" w:hAnsi="Times New Roman"/>
                <w:sz w:val="24"/>
                <w:szCs w:val="24"/>
                <w:lang w:val="kk-KZ"/>
              </w:rPr>
              <w:t xml:space="preserve"> </w:t>
            </w:r>
            <w:proofErr w:type="spellStart"/>
            <w:r w:rsidR="00A153E2" w:rsidRPr="00A153E2">
              <w:rPr>
                <w:rFonts w:ascii="Times New Roman" w:hAnsi="Times New Roman"/>
                <w:sz w:val="24"/>
                <w:szCs w:val="24"/>
              </w:rPr>
              <w:t>Тамақтану</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саласындағы</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кәсіби</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қызметте</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қолданылатын</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жаңа</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практикалық</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білім</w:t>
            </w:r>
            <w:proofErr w:type="spellEnd"/>
            <w:r w:rsidR="00A153E2" w:rsidRPr="00A153E2">
              <w:rPr>
                <w:rFonts w:ascii="Times New Roman" w:hAnsi="Times New Roman"/>
                <w:sz w:val="24"/>
                <w:szCs w:val="24"/>
              </w:rPr>
              <w:t xml:space="preserve"> мен </w:t>
            </w:r>
            <w:proofErr w:type="spellStart"/>
            <w:r w:rsidR="00A153E2" w:rsidRPr="00A153E2">
              <w:rPr>
                <w:rFonts w:ascii="Times New Roman" w:hAnsi="Times New Roman"/>
                <w:sz w:val="24"/>
                <w:szCs w:val="24"/>
              </w:rPr>
              <w:t>дағдыларды</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жүйелі</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түрде</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меңгеруге</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қабілетті</w:t>
            </w:r>
            <w:proofErr w:type="spellEnd"/>
            <w:r w:rsidR="00A153E2" w:rsidRPr="00A153E2">
              <w:rPr>
                <w:rFonts w:ascii="Times New Roman" w:hAnsi="Times New Roman"/>
                <w:sz w:val="24"/>
                <w:szCs w:val="24"/>
              </w:rPr>
              <w:t>.</w:t>
            </w:r>
          </w:p>
          <w:p w14:paraId="69CF2C66" w14:textId="33F3FB50" w:rsidR="00A153E2" w:rsidRPr="007942F9" w:rsidRDefault="003938DE" w:rsidP="003938DE">
            <w:pPr>
              <w:rPr>
                <w:rFonts w:ascii="Times New Roman" w:hAnsi="Times New Roman"/>
                <w:sz w:val="24"/>
                <w:szCs w:val="24"/>
                <w:lang w:val="kk-KZ"/>
              </w:rPr>
            </w:pPr>
            <w:proofErr w:type="gramStart"/>
            <w:r w:rsidRPr="00DC6776">
              <w:rPr>
                <w:rFonts w:ascii="Times New Roman" w:hAnsi="Times New Roman"/>
                <w:sz w:val="24"/>
                <w:szCs w:val="24"/>
              </w:rPr>
              <w:t>О</w:t>
            </w:r>
            <w:r w:rsidRPr="00DC6776">
              <w:rPr>
                <w:rFonts w:ascii="Times New Roman" w:hAnsi="Times New Roman"/>
                <w:sz w:val="24"/>
                <w:szCs w:val="24"/>
                <w:lang w:val="kk-KZ"/>
              </w:rPr>
              <w:t xml:space="preserve">Н </w:t>
            </w:r>
            <w:r w:rsidRPr="00DC6776">
              <w:rPr>
                <w:rFonts w:ascii="Times New Roman" w:hAnsi="Times New Roman"/>
                <w:sz w:val="24"/>
                <w:szCs w:val="24"/>
              </w:rPr>
              <w:t xml:space="preserve"> 5</w:t>
            </w:r>
            <w:proofErr w:type="gramEnd"/>
            <w:r w:rsidR="007942F9">
              <w:rPr>
                <w:rFonts w:ascii="Times New Roman" w:hAnsi="Times New Roman"/>
                <w:sz w:val="24"/>
                <w:szCs w:val="24"/>
                <w:lang w:val="kk-KZ"/>
              </w:rPr>
              <w:t xml:space="preserve"> </w:t>
            </w:r>
            <w:r w:rsidRPr="00DC6776">
              <w:rPr>
                <w:rFonts w:ascii="Times New Roman" w:hAnsi="Times New Roman"/>
                <w:sz w:val="24"/>
                <w:szCs w:val="24"/>
              </w:rPr>
              <w:t>-</w:t>
            </w:r>
            <w:r w:rsidR="007942F9">
              <w:rPr>
                <w:rFonts w:ascii="Times New Roman" w:hAnsi="Times New Roman"/>
                <w:sz w:val="24"/>
                <w:szCs w:val="24"/>
                <w:lang w:val="kk-KZ"/>
              </w:rPr>
              <w:t xml:space="preserve"> </w:t>
            </w:r>
            <w:proofErr w:type="spellStart"/>
            <w:r w:rsidR="00A153E2" w:rsidRPr="00A153E2">
              <w:rPr>
                <w:rFonts w:ascii="Times New Roman" w:hAnsi="Times New Roman"/>
                <w:sz w:val="24"/>
                <w:szCs w:val="24"/>
              </w:rPr>
              <w:t>Тамақтану</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контекстінде</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ұйымдардың</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құрылымы</w:t>
            </w:r>
            <w:proofErr w:type="spellEnd"/>
            <w:r w:rsidR="00A153E2" w:rsidRPr="00A153E2">
              <w:rPr>
                <w:rFonts w:ascii="Times New Roman" w:hAnsi="Times New Roman"/>
                <w:sz w:val="24"/>
                <w:szCs w:val="24"/>
              </w:rPr>
              <w:t xml:space="preserve"> мен </w:t>
            </w:r>
            <w:proofErr w:type="spellStart"/>
            <w:r w:rsidR="00A153E2" w:rsidRPr="00A153E2">
              <w:rPr>
                <w:rFonts w:ascii="Times New Roman" w:hAnsi="Times New Roman"/>
                <w:sz w:val="24"/>
                <w:szCs w:val="24"/>
              </w:rPr>
              <w:t>менеджменті</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туралы</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білімін</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көрсетеді</w:t>
            </w:r>
            <w:proofErr w:type="spellEnd"/>
            <w:r w:rsidR="00A153E2" w:rsidRPr="00A153E2">
              <w:rPr>
                <w:rFonts w:ascii="Times New Roman" w:hAnsi="Times New Roman"/>
                <w:sz w:val="24"/>
                <w:szCs w:val="24"/>
              </w:rPr>
              <w:t>.</w:t>
            </w:r>
            <w:r w:rsidR="007942F9">
              <w:rPr>
                <w:rFonts w:ascii="Times New Roman" w:hAnsi="Times New Roman"/>
                <w:sz w:val="24"/>
                <w:szCs w:val="24"/>
                <w:lang w:val="kk-KZ"/>
              </w:rPr>
              <w:t xml:space="preserve"> </w:t>
            </w:r>
          </w:p>
          <w:p w14:paraId="1251F483" w14:textId="77777777" w:rsidR="007942F9" w:rsidRPr="00AD28BD" w:rsidRDefault="003938DE" w:rsidP="00A153E2">
            <w:pPr>
              <w:rPr>
                <w:rFonts w:ascii="Times New Roman" w:hAnsi="Times New Roman"/>
                <w:sz w:val="24"/>
                <w:szCs w:val="24"/>
                <w:lang w:val="kk-KZ"/>
              </w:rPr>
            </w:pPr>
            <w:r w:rsidRPr="00AD28BD">
              <w:rPr>
                <w:rFonts w:ascii="Times New Roman" w:hAnsi="Times New Roman"/>
                <w:sz w:val="24"/>
                <w:szCs w:val="24"/>
                <w:lang w:val="kk-KZ"/>
              </w:rPr>
              <w:t>О</w:t>
            </w:r>
            <w:r w:rsidRPr="00DC6776">
              <w:rPr>
                <w:rFonts w:ascii="Times New Roman" w:hAnsi="Times New Roman"/>
                <w:sz w:val="24"/>
                <w:szCs w:val="24"/>
                <w:lang w:val="kk-KZ"/>
              </w:rPr>
              <w:t>Н</w:t>
            </w:r>
            <w:r w:rsidRPr="00AD28BD">
              <w:rPr>
                <w:rFonts w:ascii="Times New Roman" w:hAnsi="Times New Roman"/>
                <w:sz w:val="24"/>
                <w:szCs w:val="24"/>
                <w:lang w:val="kk-KZ"/>
              </w:rPr>
              <w:t xml:space="preserve"> 6</w:t>
            </w:r>
            <w:r w:rsidR="007942F9">
              <w:rPr>
                <w:rFonts w:ascii="Times New Roman" w:hAnsi="Times New Roman"/>
                <w:sz w:val="24"/>
                <w:szCs w:val="24"/>
                <w:lang w:val="kk-KZ"/>
              </w:rPr>
              <w:t xml:space="preserve"> </w:t>
            </w:r>
            <w:r w:rsidRPr="00AD28BD">
              <w:rPr>
                <w:rFonts w:ascii="Times New Roman" w:hAnsi="Times New Roman"/>
                <w:sz w:val="24"/>
                <w:szCs w:val="24"/>
                <w:lang w:val="kk-KZ"/>
              </w:rPr>
              <w:t>-</w:t>
            </w:r>
            <w:r w:rsidR="007942F9">
              <w:rPr>
                <w:rFonts w:ascii="Times New Roman" w:hAnsi="Times New Roman"/>
                <w:sz w:val="24"/>
                <w:szCs w:val="24"/>
                <w:lang w:val="kk-KZ"/>
              </w:rPr>
              <w:t xml:space="preserve"> </w:t>
            </w:r>
            <w:r w:rsidR="007942F9" w:rsidRPr="00AD28BD">
              <w:rPr>
                <w:rFonts w:ascii="Times New Roman" w:hAnsi="Times New Roman"/>
                <w:sz w:val="24"/>
                <w:szCs w:val="24"/>
                <w:lang w:val="kk-KZ"/>
              </w:rPr>
              <w:t>Диетология принциптеріне сәйкес адам ағзасының ерекшеліктерін және оның қажеттіліктерін ескере отырып, мамандандырылған диетаға жеке қажеттіліктерді анықтай алады.</w:t>
            </w:r>
          </w:p>
          <w:p w14:paraId="1CC8C32B" w14:textId="6D1E06B3" w:rsidR="00A153E2" w:rsidRPr="00A153E2" w:rsidRDefault="003938DE" w:rsidP="00A153E2">
            <w:pPr>
              <w:rPr>
                <w:rFonts w:ascii="Times New Roman" w:hAnsi="Times New Roman"/>
                <w:sz w:val="24"/>
                <w:szCs w:val="24"/>
              </w:rPr>
            </w:pPr>
            <w:r w:rsidRPr="00AD28BD">
              <w:rPr>
                <w:rFonts w:ascii="Times New Roman" w:hAnsi="Times New Roman"/>
                <w:sz w:val="24"/>
                <w:szCs w:val="24"/>
                <w:lang w:val="kk-KZ"/>
              </w:rPr>
              <w:t xml:space="preserve"> </w:t>
            </w:r>
            <w:r w:rsidRPr="00DC6776">
              <w:rPr>
                <w:rFonts w:ascii="Times New Roman" w:hAnsi="Times New Roman"/>
                <w:sz w:val="24"/>
                <w:szCs w:val="24"/>
              </w:rPr>
              <w:t>О</w:t>
            </w:r>
            <w:r w:rsidRPr="00DC6776">
              <w:rPr>
                <w:rFonts w:ascii="Times New Roman" w:hAnsi="Times New Roman"/>
                <w:sz w:val="24"/>
                <w:szCs w:val="24"/>
                <w:lang w:val="kk-KZ"/>
              </w:rPr>
              <w:t>Н</w:t>
            </w:r>
            <w:r w:rsidRPr="00DC6776">
              <w:rPr>
                <w:rFonts w:ascii="Times New Roman" w:hAnsi="Times New Roman"/>
                <w:sz w:val="24"/>
                <w:szCs w:val="24"/>
              </w:rPr>
              <w:t xml:space="preserve"> 7</w:t>
            </w:r>
            <w:r w:rsidR="007942F9">
              <w:rPr>
                <w:rFonts w:ascii="Times New Roman" w:hAnsi="Times New Roman"/>
                <w:sz w:val="24"/>
                <w:szCs w:val="24"/>
                <w:lang w:val="kk-KZ"/>
              </w:rPr>
              <w:t xml:space="preserve"> </w:t>
            </w:r>
            <w:r w:rsidRPr="00DC6776">
              <w:rPr>
                <w:rFonts w:ascii="Times New Roman" w:hAnsi="Times New Roman"/>
                <w:sz w:val="24"/>
                <w:szCs w:val="24"/>
              </w:rPr>
              <w:t>-</w:t>
            </w:r>
            <w:r w:rsidR="007942F9">
              <w:rPr>
                <w:rFonts w:ascii="Times New Roman" w:hAnsi="Times New Roman"/>
                <w:sz w:val="24"/>
                <w:szCs w:val="24"/>
                <w:lang w:val="kk-KZ"/>
              </w:rPr>
              <w:t xml:space="preserve"> </w:t>
            </w:r>
            <w:proofErr w:type="spellStart"/>
            <w:r w:rsidR="00A153E2" w:rsidRPr="00A153E2">
              <w:rPr>
                <w:rFonts w:ascii="Times New Roman" w:hAnsi="Times New Roman"/>
                <w:sz w:val="24"/>
                <w:szCs w:val="24"/>
              </w:rPr>
              <w:t>Жаңа</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білім</w:t>
            </w:r>
            <w:proofErr w:type="spellEnd"/>
            <w:r w:rsidR="00A153E2" w:rsidRPr="00A153E2">
              <w:rPr>
                <w:rFonts w:ascii="Times New Roman" w:hAnsi="Times New Roman"/>
                <w:sz w:val="24"/>
                <w:szCs w:val="24"/>
              </w:rPr>
              <w:t xml:space="preserve"> мен </w:t>
            </w:r>
            <w:proofErr w:type="spellStart"/>
            <w:r w:rsidR="00A153E2" w:rsidRPr="00A153E2">
              <w:rPr>
                <w:rFonts w:ascii="Times New Roman" w:hAnsi="Times New Roman"/>
                <w:sz w:val="24"/>
                <w:szCs w:val="24"/>
              </w:rPr>
              <w:t>дағдыларды</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меңгере</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алады</w:t>
            </w:r>
            <w:proofErr w:type="spellEnd"/>
          </w:p>
          <w:p w14:paraId="677D7BAC" w14:textId="31FCF053" w:rsidR="00CC4DA2" w:rsidRPr="00DC6776" w:rsidRDefault="003938DE" w:rsidP="00A153E2">
            <w:pPr>
              <w:rPr>
                <w:rFonts w:ascii="Times New Roman" w:hAnsi="Times New Roman"/>
                <w:sz w:val="24"/>
                <w:szCs w:val="24"/>
              </w:rPr>
            </w:pPr>
            <w:r w:rsidRPr="00DC6776">
              <w:rPr>
                <w:rFonts w:ascii="Times New Roman" w:hAnsi="Times New Roman"/>
                <w:sz w:val="24"/>
                <w:szCs w:val="24"/>
              </w:rPr>
              <w:t>О</w:t>
            </w:r>
            <w:r w:rsidRPr="00DC6776">
              <w:rPr>
                <w:rFonts w:ascii="Times New Roman" w:hAnsi="Times New Roman"/>
                <w:sz w:val="24"/>
                <w:szCs w:val="24"/>
                <w:lang w:val="kk-KZ"/>
              </w:rPr>
              <w:t>Н</w:t>
            </w:r>
            <w:r w:rsidRPr="00DC6776">
              <w:rPr>
                <w:rFonts w:ascii="Times New Roman" w:hAnsi="Times New Roman"/>
                <w:sz w:val="24"/>
                <w:szCs w:val="24"/>
              </w:rPr>
              <w:t xml:space="preserve"> 8</w:t>
            </w:r>
            <w:r w:rsidR="007942F9">
              <w:rPr>
                <w:rFonts w:ascii="Times New Roman" w:hAnsi="Times New Roman"/>
                <w:sz w:val="24"/>
                <w:szCs w:val="24"/>
                <w:lang w:val="kk-KZ"/>
              </w:rPr>
              <w:t xml:space="preserve"> </w:t>
            </w:r>
            <w:r w:rsidRPr="00DC6776">
              <w:rPr>
                <w:rFonts w:ascii="Times New Roman" w:hAnsi="Times New Roman"/>
                <w:sz w:val="24"/>
                <w:szCs w:val="24"/>
              </w:rPr>
              <w:t>-</w:t>
            </w:r>
            <w:r w:rsidR="007942F9">
              <w:rPr>
                <w:rFonts w:ascii="Times New Roman" w:hAnsi="Times New Roman"/>
                <w:sz w:val="24"/>
                <w:szCs w:val="24"/>
                <w:lang w:val="kk-KZ"/>
              </w:rPr>
              <w:t xml:space="preserve"> </w:t>
            </w:r>
            <w:proofErr w:type="spellStart"/>
            <w:r w:rsidR="00A153E2" w:rsidRPr="00A153E2">
              <w:rPr>
                <w:rFonts w:ascii="Times New Roman" w:hAnsi="Times New Roman"/>
                <w:sz w:val="24"/>
                <w:szCs w:val="24"/>
              </w:rPr>
              <w:t>Халықтың</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әртүрлі</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санаттары</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үшін</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тамақтану</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саясатын</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қалыптастырады</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тамақтануға</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байланысты</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аурулардың</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алдын</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алуға</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ықпал</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ететін</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бағдарламалардың</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тиімділігін</w:t>
            </w:r>
            <w:proofErr w:type="spellEnd"/>
            <w:r w:rsidR="00A153E2" w:rsidRPr="00A153E2">
              <w:rPr>
                <w:rFonts w:ascii="Times New Roman" w:hAnsi="Times New Roman"/>
                <w:sz w:val="24"/>
                <w:szCs w:val="24"/>
              </w:rPr>
              <w:t xml:space="preserve"> </w:t>
            </w:r>
            <w:proofErr w:type="spellStart"/>
            <w:r w:rsidR="00A153E2" w:rsidRPr="00A153E2">
              <w:rPr>
                <w:rFonts w:ascii="Times New Roman" w:hAnsi="Times New Roman"/>
                <w:sz w:val="24"/>
                <w:szCs w:val="24"/>
              </w:rPr>
              <w:t>бағалайды</w:t>
            </w:r>
            <w:proofErr w:type="spellEnd"/>
            <w:r w:rsidR="00A153E2" w:rsidRPr="00A153E2">
              <w:rPr>
                <w:rFonts w:ascii="Times New Roman" w:hAnsi="Times New Roman"/>
                <w:sz w:val="24"/>
                <w:szCs w:val="24"/>
              </w:rPr>
              <w:t>.</w:t>
            </w:r>
          </w:p>
        </w:tc>
      </w:tr>
      <w:tr w:rsidR="00DC6776" w:rsidRPr="00DC6776" w14:paraId="7F37FAB3" w14:textId="77777777" w:rsidTr="00F20E7F">
        <w:tc>
          <w:tcPr>
            <w:tcW w:w="562" w:type="dxa"/>
          </w:tcPr>
          <w:p w14:paraId="641DF0CC" w14:textId="05B23B43" w:rsidR="006D2D19" w:rsidRPr="00DC6776" w:rsidRDefault="003938DE" w:rsidP="006D2D19">
            <w:pPr>
              <w:jc w:val="center"/>
              <w:rPr>
                <w:rFonts w:ascii="Times New Roman" w:hAnsi="Times New Roman"/>
                <w:sz w:val="24"/>
                <w:szCs w:val="24"/>
              </w:rPr>
            </w:pPr>
            <w:r w:rsidRPr="00DC6776">
              <w:rPr>
                <w:rFonts w:ascii="Times New Roman" w:hAnsi="Times New Roman"/>
                <w:sz w:val="24"/>
                <w:szCs w:val="24"/>
                <w:lang w:val="kk-KZ"/>
              </w:rPr>
              <w:t xml:space="preserve"> </w:t>
            </w:r>
            <w:r w:rsidR="006D2D19" w:rsidRPr="00DC6776">
              <w:rPr>
                <w:rFonts w:ascii="Times New Roman" w:hAnsi="Times New Roman"/>
                <w:sz w:val="24"/>
                <w:szCs w:val="24"/>
              </w:rPr>
              <w:t>7</w:t>
            </w:r>
          </w:p>
        </w:tc>
        <w:tc>
          <w:tcPr>
            <w:tcW w:w="5500" w:type="dxa"/>
          </w:tcPr>
          <w:p w14:paraId="6BABAE87" w14:textId="36E6E532" w:rsidR="006D2D19" w:rsidRPr="00DC6776" w:rsidRDefault="003938DE" w:rsidP="006D2D19">
            <w:pPr>
              <w:rPr>
                <w:rFonts w:ascii="Times New Roman" w:hAnsi="Times New Roman"/>
                <w:sz w:val="24"/>
                <w:szCs w:val="24"/>
              </w:rPr>
            </w:pPr>
            <w:proofErr w:type="spellStart"/>
            <w:r w:rsidRPr="00DC6776">
              <w:rPr>
                <w:rFonts w:ascii="Times New Roman" w:hAnsi="Times New Roman"/>
                <w:sz w:val="24"/>
                <w:szCs w:val="24"/>
              </w:rPr>
              <w:t>Оқыту</w:t>
            </w:r>
            <w:proofErr w:type="spellEnd"/>
            <w:r w:rsidRPr="00DC6776">
              <w:rPr>
                <w:rFonts w:ascii="Times New Roman" w:hAnsi="Times New Roman"/>
                <w:sz w:val="24"/>
                <w:szCs w:val="24"/>
              </w:rPr>
              <w:t xml:space="preserve"> </w:t>
            </w:r>
            <w:proofErr w:type="spellStart"/>
            <w:r w:rsidRPr="00DC6776">
              <w:rPr>
                <w:rFonts w:ascii="Times New Roman" w:hAnsi="Times New Roman"/>
                <w:sz w:val="24"/>
                <w:szCs w:val="24"/>
              </w:rPr>
              <w:t>нысаны</w:t>
            </w:r>
            <w:proofErr w:type="spellEnd"/>
          </w:p>
        </w:tc>
        <w:tc>
          <w:tcPr>
            <w:tcW w:w="9065" w:type="dxa"/>
          </w:tcPr>
          <w:p w14:paraId="34536AE1" w14:textId="77777777" w:rsidR="006D2D19" w:rsidRPr="00DC6776" w:rsidRDefault="008A57E8" w:rsidP="009C62E5">
            <w:pPr>
              <w:jc w:val="center"/>
              <w:rPr>
                <w:rFonts w:ascii="Times New Roman" w:hAnsi="Times New Roman"/>
                <w:sz w:val="24"/>
                <w:szCs w:val="24"/>
              </w:rPr>
            </w:pPr>
            <w:r w:rsidRPr="00DC6776">
              <w:rPr>
                <w:rFonts w:ascii="Times New Roman" w:hAnsi="Times New Roman"/>
                <w:sz w:val="24"/>
                <w:szCs w:val="24"/>
              </w:rPr>
              <w:t>О</w:t>
            </w:r>
            <w:r w:rsidR="009C62E5" w:rsidRPr="00DC6776">
              <w:rPr>
                <w:rFonts w:ascii="Times New Roman" w:hAnsi="Times New Roman"/>
                <w:sz w:val="24"/>
                <w:szCs w:val="24"/>
              </w:rPr>
              <w:t>чна</w:t>
            </w:r>
            <w:r w:rsidR="00FA43D1" w:rsidRPr="00DC6776">
              <w:rPr>
                <w:rFonts w:ascii="Times New Roman" w:hAnsi="Times New Roman"/>
                <w:sz w:val="24"/>
                <w:szCs w:val="24"/>
              </w:rPr>
              <w:t>я</w:t>
            </w:r>
          </w:p>
        </w:tc>
      </w:tr>
      <w:tr w:rsidR="00DC6776" w:rsidRPr="00DC6776" w14:paraId="6D725BCC" w14:textId="77777777" w:rsidTr="00F20E7F">
        <w:tc>
          <w:tcPr>
            <w:tcW w:w="562" w:type="dxa"/>
          </w:tcPr>
          <w:p w14:paraId="21999160" w14:textId="77777777" w:rsidR="003938DE" w:rsidRPr="00DC6776" w:rsidRDefault="003938DE" w:rsidP="003938DE">
            <w:pPr>
              <w:jc w:val="center"/>
              <w:rPr>
                <w:rFonts w:ascii="Times New Roman" w:hAnsi="Times New Roman"/>
                <w:sz w:val="24"/>
                <w:szCs w:val="24"/>
              </w:rPr>
            </w:pPr>
            <w:r w:rsidRPr="00DC6776">
              <w:rPr>
                <w:rFonts w:ascii="Times New Roman" w:hAnsi="Times New Roman"/>
                <w:sz w:val="24"/>
                <w:szCs w:val="24"/>
              </w:rPr>
              <w:t>8</w:t>
            </w:r>
          </w:p>
        </w:tc>
        <w:tc>
          <w:tcPr>
            <w:tcW w:w="5500" w:type="dxa"/>
          </w:tcPr>
          <w:p w14:paraId="1B6ADC87" w14:textId="6BF5CEB5" w:rsidR="003938DE" w:rsidRPr="00DC6776" w:rsidRDefault="003938DE" w:rsidP="003938DE">
            <w:pPr>
              <w:rPr>
                <w:rFonts w:ascii="Times New Roman" w:hAnsi="Times New Roman"/>
                <w:sz w:val="24"/>
                <w:szCs w:val="24"/>
              </w:rPr>
            </w:pPr>
            <w:proofErr w:type="spellStart"/>
            <w:r w:rsidRPr="00DC6776">
              <w:rPr>
                <w:rFonts w:ascii="Times New Roman" w:hAnsi="Times New Roman"/>
              </w:rPr>
              <w:t>Оқыту</w:t>
            </w:r>
            <w:proofErr w:type="spellEnd"/>
            <w:r w:rsidRPr="00DC6776">
              <w:rPr>
                <w:rFonts w:ascii="Times New Roman" w:hAnsi="Times New Roman"/>
              </w:rPr>
              <w:t xml:space="preserve"> </w:t>
            </w:r>
            <w:proofErr w:type="spellStart"/>
            <w:r w:rsidRPr="00DC6776">
              <w:rPr>
                <w:rFonts w:ascii="Times New Roman" w:hAnsi="Times New Roman"/>
              </w:rPr>
              <w:t>тілі</w:t>
            </w:r>
            <w:proofErr w:type="spellEnd"/>
          </w:p>
        </w:tc>
        <w:tc>
          <w:tcPr>
            <w:tcW w:w="9065" w:type="dxa"/>
          </w:tcPr>
          <w:p w14:paraId="6D9AF9E9" w14:textId="52D8A235" w:rsidR="003938DE" w:rsidRPr="00DC6776" w:rsidRDefault="003938DE" w:rsidP="003938DE">
            <w:pPr>
              <w:jc w:val="center"/>
              <w:rPr>
                <w:rFonts w:ascii="Times New Roman" w:hAnsi="Times New Roman"/>
                <w:sz w:val="24"/>
                <w:szCs w:val="24"/>
              </w:rPr>
            </w:pPr>
            <w:r w:rsidRPr="00DC6776">
              <w:rPr>
                <w:rFonts w:ascii="Times New Roman" w:hAnsi="Times New Roman"/>
                <w:sz w:val="24"/>
                <w:szCs w:val="24"/>
                <w:lang w:val="kk-KZ"/>
              </w:rPr>
              <w:t>Орысша</w:t>
            </w:r>
            <w:r w:rsidRPr="00DC6776">
              <w:rPr>
                <w:rFonts w:ascii="Times New Roman" w:hAnsi="Times New Roman"/>
                <w:sz w:val="24"/>
                <w:szCs w:val="24"/>
              </w:rPr>
              <w:t xml:space="preserve">, </w:t>
            </w:r>
            <w:r w:rsidRPr="00DC6776">
              <w:rPr>
                <w:rFonts w:ascii="Times New Roman" w:hAnsi="Times New Roman"/>
                <w:sz w:val="24"/>
                <w:szCs w:val="24"/>
                <w:lang w:val="kk-KZ"/>
              </w:rPr>
              <w:t>қазақша</w:t>
            </w:r>
            <w:r w:rsidRPr="00DC6776">
              <w:rPr>
                <w:rFonts w:ascii="Times New Roman" w:hAnsi="Times New Roman"/>
                <w:sz w:val="24"/>
                <w:szCs w:val="24"/>
              </w:rPr>
              <w:t xml:space="preserve"> </w:t>
            </w:r>
          </w:p>
        </w:tc>
      </w:tr>
      <w:tr w:rsidR="00DC6776" w:rsidRPr="00DC6776" w14:paraId="4A8A2A06" w14:textId="77777777" w:rsidTr="00F20E7F">
        <w:tc>
          <w:tcPr>
            <w:tcW w:w="562" w:type="dxa"/>
          </w:tcPr>
          <w:p w14:paraId="5738A090" w14:textId="77777777" w:rsidR="003938DE" w:rsidRPr="00DC6776" w:rsidRDefault="003938DE" w:rsidP="003938DE">
            <w:pPr>
              <w:jc w:val="center"/>
              <w:rPr>
                <w:rFonts w:ascii="Times New Roman" w:hAnsi="Times New Roman"/>
                <w:sz w:val="24"/>
                <w:szCs w:val="24"/>
              </w:rPr>
            </w:pPr>
            <w:r w:rsidRPr="00DC6776">
              <w:rPr>
                <w:rFonts w:ascii="Times New Roman" w:hAnsi="Times New Roman"/>
                <w:sz w:val="24"/>
                <w:szCs w:val="24"/>
              </w:rPr>
              <w:t>9</w:t>
            </w:r>
          </w:p>
        </w:tc>
        <w:tc>
          <w:tcPr>
            <w:tcW w:w="5500" w:type="dxa"/>
          </w:tcPr>
          <w:p w14:paraId="32748D1B" w14:textId="587CD77A" w:rsidR="003938DE" w:rsidRPr="00DC6776" w:rsidRDefault="003938DE" w:rsidP="003938DE">
            <w:pPr>
              <w:rPr>
                <w:rFonts w:ascii="Times New Roman" w:hAnsi="Times New Roman"/>
                <w:sz w:val="24"/>
                <w:szCs w:val="24"/>
              </w:rPr>
            </w:pPr>
            <w:proofErr w:type="spellStart"/>
            <w:r w:rsidRPr="00DC6776">
              <w:rPr>
                <w:rFonts w:ascii="Times New Roman" w:hAnsi="Times New Roman"/>
              </w:rPr>
              <w:t>Кредиттер</w:t>
            </w:r>
            <w:proofErr w:type="spellEnd"/>
            <w:r w:rsidRPr="00DC6776">
              <w:rPr>
                <w:rFonts w:ascii="Times New Roman" w:hAnsi="Times New Roman"/>
              </w:rPr>
              <w:t xml:space="preserve"> </w:t>
            </w:r>
            <w:proofErr w:type="spellStart"/>
            <w:r w:rsidRPr="00DC6776">
              <w:rPr>
                <w:rFonts w:ascii="Times New Roman" w:hAnsi="Times New Roman"/>
              </w:rPr>
              <w:t>көлемі</w:t>
            </w:r>
            <w:proofErr w:type="spellEnd"/>
          </w:p>
        </w:tc>
        <w:tc>
          <w:tcPr>
            <w:tcW w:w="9065" w:type="dxa"/>
          </w:tcPr>
          <w:p w14:paraId="3C5601A7" w14:textId="52FC4B77" w:rsidR="003938DE" w:rsidRPr="00DC6776" w:rsidRDefault="003938DE" w:rsidP="003938DE">
            <w:pPr>
              <w:pStyle w:val="a6"/>
              <w:jc w:val="center"/>
              <w:rPr>
                <w:rFonts w:ascii="Times New Roman" w:hAnsi="Times New Roman"/>
                <w:sz w:val="24"/>
                <w:szCs w:val="24"/>
                <w:lang w:val="kk-KZ" w:eastAsia="en-US"/>
              </w:rPr>
            </w:pPr>
            <w:r w:rsidRPr="00DC6776">
              <w:rPr>
                <w:rFonts w:ascii="Times New Roman" w:hAnsi="Times New Roman"/>
                <w:sz w:val="24"/>
                <w:szCs w:val="24"/>
                <w:lang w:eastAsia="en-US"/>
              </w:rPr>
              <w:t xml:space="preserve">1 </w:t>
            </w:r>
            <w:r w:rsidR="00124CB1" w:rsidRPr="00DC6776">
              <w:rPr>
                <w:rFonts w:ascii="Times New Roman" w:hAnsi="Times New Roman"/>
                <w:sz w:val="24"/>
                <w:szCs w:val="24"/>
                <w:lang w:val="kk-KZ" w:eastAsia="en-US"/>
              </w:rPr>
              <w:t xml:space="preserve">жыл </w:t>
            </w:r>
            <w:bookmarkStart w:id="0" w:name="_GoBack"/>
            <w:bookmarkEnd w:id="0"/>
            <w:r w:rsidR="004420B3">
              <w:rPr>
                <w:rFonts w:ascii="Times New Roman" w:hAnsi="Times New Roman"/>
                <w:sz w:val="24"/>
                <w:szCs w:val="24"/>
                <w:lang w:val="kk-KZ" w:eastAsia="en-US"/>
              </w:rPr>
              <w:t>/</w:t>
            </w:r>
            <w:r w:rsidRPr="00DC6776">
              <w:rPr>
                <w:rFonts w:ascii="Times New Roman" w:hAnsi="Times New Roman"/>
                <w:sz w:val="24"/>
                <w:szCs w:val="24"/>
                <w:lang w:eastAsia="en-US"/>
              </w:rPr>
              <w:t xml:space="preserve"> 60 кредит</w:t>
            </w:r>
          </w:p>
        </w:tc>
      </w:tr>
      <w:tr w:rsidR="00DC6776" w:rsidRPr="00DC6776" w14:paraId="7FD517E3" w14:textId="77777777" w:rsidTr="00F20E7F">
        <w:tc>
          <w:tcPr>
            <w:tcW w:w="562" w:type="dxa"/>
          </w:tcPr>
          <w:p w14:paraId="317B1786" w14:textId="77777777" w:rsidR="006D2D19" w:rsidRPr="00DC6776" w:rsidRDefault="006D2D19" w:rsidP="006D2D19">
            <w:pPr>
              <w:jc w:val="center"/>
              <w:rPr>
                <w:rFonts w:ascii="Times New Roman" w:hAnsi="Times New Roman"/>
                <w:sz w:val="24"/>
                <w:szCs w:val="24"/>
              </w:rPr>
            </w:pPr>
            <w:r w:rsidRPr="00DC6776">
              <w:rPr>
                <w:rFonts w:ascii="Times New Roman" w:hAnsi="Times New Roman"/>
                <w:sz w:val="24"/>
                <w:szCs w:val="24"/>
              </w:rPr>
              <w:t>10</w:t>
            </w:r>
          </w:p>
        </w:tc>
        <w:tc>
          <w:tcPr>
            <w:tcW w:w="5500" w:type="dxa"/>
          </w:tcPr>
          <w:p w14:paraId="5A42465F" w14:textId="2B762634" w:rsidR="006D2D19" w:rsidRPr="00DC6776" w:rsidRDefault="003938DE" w:rsidP="006D2D19">
            <w:pPr>
              <w:rPr>
                <w:rFonts w:ascii="Times New Roman" w:hAnsi="Times New Roman"/>
                <w:sz w:val="24"/>
                <w:szCs w:val="24"/>
              </w:rPr>
            </w:pPr>
            <w:proofErr w:type="spellStart"/>
            <w:r w:rsidRPr="00DC6776">
              <w:rPr>
                <w:rFonts w:ascii="Times New Roman" w:hAnsi="Times New Roman"/>
                <w:sz w:val="24"/>
                <w:szCs w:val="24"/>
              </w:rPr>
              <w:t>Берілетін</w:t>
            </w:r>
            <w:proofErr w:type="spellEnd"/>
            <w:r w:rsidRPr="00DC6776">
              <w:rPr>
                <w:rFonts w:ascii="Times New Roman" w:hAnsi="Times New Roman"/>
                <w:sz w:val="24"/>
                <w:szCs w:val="24"/>
              </w:rPr>
              <w:t xml:space="preserve"> </w:t>
            </w:r>
            <w:proofErr w:type="spellStart"/>
            <w:r w:rsidRPr="00DC6776">
              <w:rPr>
                <w:rFonts w:ascii="Times New Roman" w:hAnsi="Times New Roman"/>
                <w:sz w:val="24"/>
                <w:szCs w:val="24"/>
              </w:rPr>
              <w:t>академиялық</w:t>
            </w:r>
            <w:proofErr w:type="spellEnd"/>
            <w:r w:rsidRPr="00DC6776">
              <w:rPr>
                <w:rFonts w:ascii="Times New Roman" w:hAnsi="Times New Roman"/>
                <w:sz w:val="24"/>
                <w:szCs w:val="24"/>
              </w:rPr>
              <w:t xml:space="preserve"> </w:t>
            </w:r>
            <w:proofErr w:type="spellStart"/>
            <w:r w:rsidRPr="00DC6776">
              <w:rPr>
                <w:rFonts w:ascii="Times New Roman" w:hAnsi="Times New Roman"/>
                <w:sz w:val="24"/>
                <w:szCs w:val="24"/>
              </w:rPr>
              <w:t>дәрежесі</w:t>
            </w:r>
            <w:proofErr w:type="spellEnd"/>
            <w:r w:rsidRPr="00DC6776">
              <w:rPr>
                <w:rFonts w:ascii="Times New Roman" w:hAnsi="Times New Roman"/>
                <w:sz w:val="24"/>
                <w:szCs w:val="24"/>
              </w:rPr>
              <w:t xml:space="preserve"> магистр</w:t>
            </w:r>
          </w:p>
        </w:tc>
        <w:tc>
          <w:tcPr>
            <w:tcW w:w="9065" w:type="dxa"/>
          </w:tcPr>
          <w:p w14:paraId="3B928A6C" w14:textId="7A8171EB" w:rsidR="006D2D19" w:rsidRPr="00DC6776" w:rsidRDefault="00897355" w:rsidP="004420B3">
            <w:pPr>
              <w:jc w:val="center"/>
              <w:rPr>
                <w:rFonts w:ascii="Times New Roman" w:hAnsi="Times New Roman"/>
                <w:sz w:val="24"/>
                <w:szCs w:val="24"/>
              </w:rPr>
            </w:pPr>
            <w:r>
              <w:rPr>
                <w:rFonts w:ascii="Times New Roman" w:hAnsi="Times New Roman"/>
                <w:sz w:val="24"/>
                <w:szCs w:val="24"/>
                <w:lang w:val="kk-KZ"/>
              </w:rPr>
              <w:t>7М10132</w:t>
            </w:r>
            <w:r w:rsidR="004420B3" w:rsidRPr="004420B3">
              <w:rPr>
                <w:rFonts w:ascii="Times New Roman" w:hAnsi="Times New Roman"/>
                <w:sz w:val="24"/>
                <w:szCs w:val="24"/>
                <w:lang w:val="kk-KZ"/>
              </w:rPr>
              <w:t xml:space="preserve"> «</w:t>
            </w:r>
            <w:r w:rsidR="004420B3">
              <w:rPr>
                <w:rFonts w:ascii="Times New Roman" w:hAnsi="Times New Roman"/>
                <w:sz w:val="24"/>
                <w:szCs w:val="24"/>
                <w:lang w:val="kk-KZ"/>
              </w:rPr>
              <w:t>Нутрициология</w:t>
            </w:r>
            <w:r w:rsidR="004420B3" w:rsidRPr="004420B3">
              <w:rPr>
                <w:rFonts w:ascii="Times New Roman" w:hAnsi="Times New Roman"/>
                <w:sz w:val="24"/>
                <w:szCs w:val="24"/>
                <w:lang w:val="kk-KZ"/>
              </w:rPr>
              <w:t xml:space="preserve">» білім беру бағдарламасы бойынша </w:t>
            </w:r>
            <w:r w:rsidR="00582BC6" w:rsidRPr="00DC6776">
              <w:rPr>
                <w:rFonts w:ascii="Times New Roman" w:hAnsi="Times New Roman"/>
                <w:sz w:val="24"/>
                <w:szCs w:val="24"/>
                <w:lang w:val="kk-KZ"/>
              </w:rPr>
              <w:t>Денсаулық сақтау магистрі</w:t>
            </w:r>
          </w:p>
        </w:tc>
      </w:tr>
      <w:tr w:rsidR="006D2D19" w:rsidRPr="00DC6776" w14:paraId="31469387" w14:textId="77777777" w:rsidTr="00F20E7F">
        <w:tc>
          <w:tcPr>
            <w:tcW w:w="562" w:type="dxa"/>
          </w:tcPr>
          <w:p w14:paraId="2D026AAF" w14:textId="77777777" w:rsidR="006D2D19" w:rsidRPr="00DC6776" w:rsidRDefault="006D2D19" w:rsidP="006D2D19">
            <w:pPr>
              <w:jc w:val="center"/>
              <w:rPr>
                <w:rFonts w:ascii="Times New Roman" w:hAnsi="Times New Roman"/>
                <w:sz w:val="24"/>
                <w:szCs w:val="24"/>
              </w:rPr>
            </w:pPr>
            <w:r w:rsidRPr="00DC6776">
              <w:rPr>
                <w:rFonts w:ascii="Times New Roman" w:hAnsi="Times New Roman"/>
                <w:sz w:val="24"/>
                <w:szCs w:val="24"/>
              </w:rPr>
              <w:t>11</w:t>
            </w:r>
          </w:p>
        </w:tc>
        <w:tc>
          <w:tcPr>
            <w:tcW w:w="5500" w:type="dxa"/>
          </w:tcPr>
          <w:p w14:paraId="50C381EE" w14:textId="622E8A49" w:rsidR="006D2D19" w:rsidRPr="00DC6776" w:rsidRDefault="003938DE" w:rsidP="006D2D19">
            <w:pPr>
              <w:rPr>
                <w:rFonts w:ascii="Times New Roman" w:hAnsi="Times New Roman"/>
                <w:sz w:val="24"/>
                <w:szCs w:val="24"/>
              </w:rPr>
            </w:pPr>
            <w:r w:rsidRPr="00DC6776">
              <w:rPr>
                <w:rFonts w:ascii="Times New Roman" w:hAnsi="Times New Roman"/>
                <w:sz w:val="24"/>
                <w:szCs w:val="24"/>
              </w:rPr>
              <w:t xml:space="preserve">ББ </w:t>
            </w:r>
            <w:proofErr w:type="spellStart"/>
            <w:r w:rsidRPr="00DC6776">
              <w:rPr>
                <w:rFonts w:ascii="Times New Roman" w:hAnsi="Times New Roman"/>
                <w:sz w:val="24"/>
                <w:szCs w:val="24"/>
              </w:rPr>
              <w:t>аккредиттеу</w:t>
            </w:r>
            <w:proofErr w:type="spellEnd"/>
            <w:r w:rsidRPr="00DC6776">
              <w:rPr>
                <w:rFonts w:ascii="Times New Roman" w:hAnsi="Times New Roman"/>
                <w:sz w:val="24"/>
                <w:szCs w:val="24"/>
              </w:rPr>
              <w:t xml:space="preserve"> (</w:t>
            </w:r>
            <w:proofErr w:type="spellStart"/>
            <w:r w:rsidRPr="00DC6776">
              <w:rPr>
                <w:rFonts w:ascii="Times New Roman" w:hAnsi="Times New Roman"/>
                <w:sz w:val="24"/>
                <w:szCs w:val="24"/>
              </w:rPr>
              <w:t>аккредиттеу</w:t>
            </w:r>
            <w:proofErr w:type="spellEnd"/>
            <w:r w:rsidRPr="00DC6776">
              <w:rPr>
                <w:rFonts w:ascii="Times New Roman" w:hAnsi="Times New Roman"/>
                <w:sz w:val="24"/>
                <w:szCs w:val="24"/>
              </w:rPr>
              <w:t xml:space="preserve"> </w:t>
            </w:r>
            <w:proofErr w:type="spellStart"/>
            <w:r w:rsidRPr="00DC6776">
              <w:rPr>
                <w:rFonts w:ascii="Times New Roman" w:hAnsi="Times New Roman"/>
                <w:sz w:val="24"/>
                <w:szCs w:val="24"/>
              </w:rPr>
              <w:t>органының</w:t>
            </w:r>
            <w:proofErr w:type="spellEnd"/>
            <w:r w:rsidRPr="00DC6776">
              <w:rPr>
                <w:rFonts w:ascii="Times New Roman" w:hAnsi="Times New Roman"/>
                <w:sz w:val="24"/>
                <w:szCs w:val="24"/>
              </w:rPr>
              <w:t xml:space="preserve"> </w:t>
            </w:r>
            <w:proofErr w:type="spellStart"/>
            <w:r w:rsidRPr="00DC6776">
              <w:rPr>
                <w:rFonts w:ascii="Times New Roman" w:hAnsi="Times New Roman"/>
                <w:sz w:val="24"/>
                <w:szCs w:val="24"/>
              </w:rPr>
              <w:t>атауы</w:t>
            </w:r>
            <w:proofErr w:type="spellEnd"/>
            <w:r w:rsidRPr="00DC6776">
              <w:rPr>
                <w:rFonts w:ascii="Times New Roman" w:hAnsi="Times New Roman"/>
                <w:sz w:val="24"/>
                <w:szCs w:val="24"/>
              </w:rPr>
              <w:t xml:space="preserve">, </w:t>
            </w:r>
            <w:proofErr w:type="spellStart"/>
            <w:r w:rsidRPr="00DC6776">
              <w:rPr>
                <w:rFonts w:ascii="Times New Roman" w:hAnsi="Times New Roman"/>
                <w:sz w:val="24"/>
                <w:szCs w:val="24"/>
              </w:rPr>
              <w:t>аккредиттеудің</w:t>
            </w:r>
            <w:proofErr w:type="spellEnd"/>
            <w:r w:rsidRPr="00DC6776">
              <w:rPr>
                <w:rFonts w:ascii="Times New Roman" w:hAnsi="Times New Roman"/>
                <w:sz w:val="24"/>
                <w:szCs w:val="24"/>
              </w:rPr>
              <w:t xml:space="preserve"> </w:t>
            </w:r>
            <w:proofErr w:type="spellStart"/>
            <w:r w:rsidRPr="00DC6776">
              <w:rPr>
                <w:rFonts w:ascii="Times New Roman" w:hAnsi="Times New Roman"/>
                <w:sz w:val="24"/>
                <w:szCs w:val="24"/>
              </w:rPr>
              <w:t>қолданылу</w:t>
            </w:r>
            <w:proofErr w:type="spellEnd"/>
            <w:r w:rsidRPr="00DC6776">
              <w:rPr>
                <w:rFonts w:ascii="Times New Roman" w:hAnsi="Times New Roman"/>
                <w:sz w:val="24"/>
                <w:szCs w:val="24"/>
              </w:rPr>
              <w:t xml:space="preserve"> </w:t>
            </w:r>
            <w:proofErr w:type="spellStart"/>
            <w:r w:rsidRPr="00DC6776">
              <w:rPr>
                <w:rFonts w:ascii="Times New Roman" w:hAnsi="Times New Roman"/>
                <w:sz w:val="24"/>
                <w:szCs w:val="24"/>
              </w:rPr>
              <w:t>мерзімі</w:t>
            </w:r>
            <w:proofErr w:type="spellEnd"/>
            <w:r w:rsidRPr="00DC6776">
              <w:rPr>
                <w:rFonts w:ascii="Times New Roman" w:hAnsi="Times New Roman"/>
                <w:sz w:val="24"/>
                <w:szCs w:val="24"/>
              </w:rPr>
              <w:t>)</w:t>
            </w:r>
          </w:p>
        </w:tc>
        <w:tc>
          <w:tcPr>
            <w:tcW w:w="9065" w:type="dxa"/>
          </w:tcPr>
          <w:p w14:paraId="775C76CD" w14:textId="77777777" w:rsidR="006D2D19" w:rsidRPr="00DC6776" w:rsidRDefault="006D2D19" w:rsidP="006D2D19">
            <w:pPr>
              <w:jc w:val="center"/>
              <w:rPr>
                <w:rFonts w:ascii="Times New Roman" w:hAnsi="Times New Roman"/>
                <w:sz w:val="24"/>
                <w:szCs w:val="24"/>
              </w:rPr>
            </w:pPr>
          </w:p>
        </w:tc>
      </w:tr>
    </w:tbl>
    <w:p w14:paraId="146B3667" w14:textId="77777777" w:rsidR="008E669B" w:rsidRPr="00DC6776" w:rsidRDefault="008E669B" w:rsidP="003540AE">
      <w:pPr>
        <w:rPr>
          <w:rFonts w:ascii="Times New Roman" w:hAnsi="Times New Roman"/>
          <w:b/>
          <w:sz w:val="24"/>
          <w:szCs w:val="24"/>
        </w:rPr>
      </w:pPr>
    </w:p>
    <w:p w14:paraId="5807142B" w14:textId="7823E73E" w:rsidR="003540AE" w:rsidRPr="00DC6776" w:rsidRDefault="008E669B" w:rsidP="003540AE">
      <w:pPr>
        <w:rPr>
          <w:rFonts w:ascii="Times New Roman" w:hAnsi="Times New Roman"/>
          <w:b/>
          <w:sz w:val="24"/>
          <w:szCs w:val="24"/>
        </w:rPr>
      </w:pPr>
      <w:proofErr w:type="spellStart"/>
      <w:r w:rsidRPr="00DC6776">
        <w:rPr>
          <w:rFonts w:ascii="Times New Roman" w:hAnsi="Times New Roman"/>
          <w:b/>
          <w:sz w:val="24"/>
          <w:szCs w:val="24"/>
        </w:rPr>
        <w:t>Пәндер</w:t>
      </w:r>
      <w:proofErr w:type="spellEnd"/>
      <w:r w:rsidRPr="00DC6776">
        <w:rPr>
          <w:rFonts w:ascii="Times New Roman" w:hAnsi="Times New Roman"/>
          <w:b/>
          <w:sz w:val="24"/>
          <w:szCs w:val="24"/>
        </w:rPr>
        <w:t xml:space="preserve"> </w:t>
      </w:r>
      <w:proofErr w:type="spellStart"/>
      <w:r w:rsidRPr="00DC6776">
        <w:rPr>
          <w:rFonts w:ascii="Times New Roman" w:hAnsi="Times New Roman"/>
          <w:b/>
          <w:sz w:val="24"/>
          <w:szCs w:val="24"/>
        </w:rPr>
        <w:t>туралы</w:t>
      </w:r>
      <w:proofErr w:type="spellEnd"/>
      <w:r w:rsidRPr="00DC6776">
        <w:rPr>
          <w:rFonts w:ascii="Times New Roman" w:hAnsi="Times New Roman"/>
          <w:b/>
          <w:sz w:val="24"/>
          <w:szCs w:val="24"/>
        </w:rPr>
        <w:t xml:space="preserve"> </w:t>
      </w:r>
      <w:proofErr w:type="spellStart"/>
      <w:r w:rsidRPr="00DC6776">
        <w:rPr>
          <w:rFonts w:ascii="Times New Roman" w:hAnsi="Times New Roman"/>
          <w:b/>
          <w:sz w:val="24"/>
          <w:szCs w:val="24"/>
        </w:rPr>
        <w:t>мәліметтер</w:t>
      </w:r>
      <w:proofErr w:type="spellEnd"/>
      <w:r w:rsidRPr="00DC6776">
        <w:rPr>
          <w:rFonts w:ascii="Times New Roman" w:hAnsi="Times New Roman"/>
          <w:b/>
          <w:sz w:val="24"/>
          <w:szCs w:val="24"/>
        </w:rPr>
        <w:t>:</w:t>
      </w:r>
    </w:p>
    <w:p w14:paraId="335FAAB0" w14:textId="77777777" w:rsidR="008E669B" w:rsidRPr="00DC6776" w:rsidRDefault="008E669B" w:rsidP="003540AE">
      <w:pPr>
        <w:rPr>
          <w:rFonts w:ascii="Times New Roman" w:hAnsi="Times New Roman"/>
          <w:b/>
          <w:sz w:val="24"/>
          <w:szCs w:val="24"/>
        </w:rPr>
      </w:pPr>
    </w:p>
    <w:tbl>
      <w:tblPr>
        <w:tblStyle w:val="a3"/>
        <w:tblW w:w="15417" w:type="dxa"/>
        <w:tblLayout w:type="fixed"/>
        <w:tblLook w:val="04A0" w:firstRow="1" w:lastRow="0" w:firstColumn="1" w:lastColumn="0" w:noHBand="0" w:noVBand="1"/>
      </w:tblPr>
      <w:tblGrid>
        <w:gridCol w:w="675"/>
        <w:gridCol w:w="1061"/>
        <w:gridCol w:w="1061"/>
        <w:gridCol w:w="4649"/>
        <w:gridCol w:w="992"/>
        <w:gridCol w:w="1451"/>
        <w:gridCol w:w="992"/>
        <w:gridCol w:w="567"/>
        <w:gridCol w:w="567"/>
        <w:gridCol w:w="567"/>
        <w:gridCol w:w="567"/>
        <w:gridCol w:w="567"/>
        <w:gridCol w:w="567"/>
        <w:gridCol w:w="567"/>
        <w:gridCol w:w="567"/>
      </w:tblGrid>
      <w:tr w:rsidR="00DC6776" w:rsidRPr="00DC6776" w14:paraId="6B0A3641" w14:textId="77777777" w:rsidTr="00044710">
        <w:tc>
          <w:tcPr>
            <w:tcW w:w="675" w:type="dxa"/>
            <w:vMerge w:val="restart"/>
          </w:tcPr>
          <w:p w14:paraId="229D965B" w14:textId="77777777" w:rsidR="00DA5B42" w:rsidRPr="00DC6776" w:rsidRDefault="00DA5B42" w:rsidP="003540AE">
            <w:pPr>
              <w:jc w:val="center"/>
              <w:rPr>
                <w:rFonts w:ascii="Times New Roman" w:hAnsi="Times New Roman"/>
                <w:b/>
                <w:sz w:val="24"/>
                <w:szCs w:val="24"/>
              </w:rPr>
            </w:pPr>
            <w:r w:rsidRPr="00DC6776">
              <w:rPr>
                <w:rFonts w:ascii="Times New Roman" w:hAnsi="Times New Roman"/>
                <w:b/>
                <w:sz w:val="24"/>
                <w:szCs w:val="24"/>
              </w:rPr>
              <w:t>№</w:t>
            </w:r>
          </w:p>
        </w:tc>
        <w:tc>
          <w:tcPr>
            <w:tcW w:w="2122" w:type="dxa"/>
            <w:gridSpan w:val="2"/>
            <w:vMerge w:val="restart"/>
          </w:tcPr>
          <w:p w14:paraId="129DE7A5" w14:textId="77777777" w:rsidR="00DA5B42" w:rsidRPr="00DC6776" w:rsidRDefault="00DA5B42" w:rsidP="003540AE">
            <w:pPr>
              <w:jc w:val="center"/>
              <w:rPr>
                <w:rFonts w:ascii="Times New Roman" w:hAnsi="Times New Roman"/>
                <w:b/>
                <w:sz w:val="24"/>
                <w:szCs w:val="24"/>
              </w:rPr>
            </w:pPr>
          </w:p>
          <w:p w14:paraId="4ECC5C76" w14:textId="2AED4659" w:rsidR="00DA5B42" w:rsidRPr="00DC6776" w:rsidRDefault="00DC404D" w:rsidP="003540AE">
            <w:pPr>
              <w:jc w:val="center"/>
              <w:rPr>
                <w:rFonts w:ascii="Times New Roman" w:hAnsi="Times New Roman"/>
                <w:b/>
                <w:sz w:val="24"/>
                <w:szCs w:val="24"/>
              </w:rPr>
            </w:pPr>
            <w:proofErr w:type="spellStart"/>
            <w:r w:rsidRPr="00DC6776">
              <w:rPr>
                <w:rFonts w:ascii="Times New Roman" w:hAnsi="Times New Roman"/>
                <w:b/>
                <w:sz w:val="24"/>
                <w:szCs w:val="24"/>
              </w:rPr>
              <w:t>Пәндердің</w:t>
            </w:r>
            <w:proofErr w:type="spellEnd"/>
            <w:r w:rsidRPr="00DC6776">
              <w:rPr>
                <w:rFonts w:ascii="Times New Roman" w:hAnsi="Times New Roman"/>
                <w:b/>
                <w:sz w:val="24"/>
                <w:szCs w:val="24"/>
              </w:rPr>
              <w:t xml:space="preserve"> </w:t>
            </w:r>
            <w:proofErr w:type="spellStart"/>
            <w:r w:rsidRPr="00DC6776">
              <w:rPr>
                <w:rFonts w:ascii="Times New Roman" w:hAnsi="Times New Roman"/>
                <w:b/>
                <w:sz w:val="24"/>
                <w:szCs w:val="24"/>
              </w:rPr>
              <w:t>атауы</w:t>
            </w:r>
            <w:proofErr w:type="spellEnd"/>
          </w:p>
        </w:tc>
        <w:tc>
          <w:tcPr>
            <w:tcW w:w="4649" w:type="dxa"/>
            <w:vMerge w:val="restart"/>
          </w:tcPr>
          <w:p w14:paraId="11040B90" w14:textId="77777777" w:rsidR="00DA5B42" w:rsidRPr="00DC6776" w:rsidRDefault="00DA5B42" w:rsidP="003540AE">
            <w:pPr>
              <w:jc w:val="center"/>
              <w:rPr>
                <w:rFonts w:ascii="Times New Roman" w:hAnsi="Times New Roman"/>
                <w:b/>
                <w:sz w:val="24"/>
                <w:szCs w:val="24"/>
              </w:rPr>
            </w:pPr>
          </w:p>
          <w:p w14:paraId="633C4DFB" w14:textId="77777777" w:rsidR="00DA5B42" w:rsidRPr="00DC6776" w:rsidRDefault="00DA5B42" w:rsidP="003540AE">
            <w:pPr>
              <w:jc w:val="center"/>
              <w:rPr>
                <w:rFonts w:ascii="Times New Roman" w:hAnsi="Times New Roman"/>
                <w:b/>
                <w:sz w:val="24"/>
                <w:szCs w:val="24"/>
              </w:rPr>
            </w:pPr>
            <w:r w:rsidRPr="00DC6776">
              <w:rPr>
                <w:rFonts w:ascii="Times New Roman" w:hAnsi="Times New Roman"/>
                <w:b/>
                <w:sz w:val="24"/>
                <w:szCs w:val="24"/>
              </w:rPr>
              <w:t>Краткое содержание дисциплины</w:t>
            </w:r>
          </w:p>
        </w:tc>
        <w:tc>
          <w:tcPr>
            <w:tcW w:w="992" w:type="dxa"/>
            <w:vMerge w:val="restart"/>
          </w:tcPr>
          <w:p w14:paraId="1B8878A4" w14:textId="77777777" w:rsidR="00DA5B42" w:rsidRPr="00DC6776" w:rsidRDefault="00DA5B42" w:rsidP="003540AE">
            <w:pPr>
              <w:jc w:val="center"/>
              <w:rPr>
                <w:rFonts w:ascii="Times New Roman" w:hAnsi="Times New Roman"/>
                <w:b/>
                <w:sz w:val="24"/>
                <w:szCs w:val="24"/>
              </w:rPr>
            </w:pPr>
          </w:p>
          <w:p w14:paraId="5D88F8FA" w14:textId="77777777" w:rsidR="00DA5B42" w:rsidRPr="00DC6776" w:rsidRDefault="00DA5B42" w:rsidP="003540AE">
            <w:pPr>
              <w:jc w:val="center"/>
              <w:rPr>
                <w:rFonts w:ascii="Times New Roman" w:hAnsi="Times New Roman"/>
                <w:b/>
                <w:sz w:val="24"/>
                <w:szCs w:val="24"/>
              </w:rPr>
            </w:pPr>
            <w:r w:rsidRPr="00DC6776">
              <w:rPr>
                <w:rFonts w:ascii="Times New Roman" w:hAnsi="Times New Roman"/>
                <w:b/>
                <w:sz w:val="24"/>
                <w:szCs w:val="24"/>
              </w:rPr>
              <w:t>Цикл</w:t>
            </w:r>
          </w:p>
        </w:tc>
        <w:tc>
          <w:tcPr>
            <w:tcW w:w="1451" w:type="dxa"/>
            <w:vMerge w:val="restart"/>
          </w:tcPr>
          <w:p w14:paraId="6AC48102" w14:textId="77777777" w:rsidR="00DA5B42" w:rsidRPr="00DC6776" w:rsidRDefault="00DA5B42" w:rsidP="003540AE">
            <w:pPr>
              <w:jc w:val="center"/>
              <w:rPr>
                <w:rFonts w:ascii="Times New Roman" w:hAnsi="Times New Roman"/>
                <w:b/>
                <w:sz w:val="24"/>
                <w:szCs w:val="24"/>
              </w:rPr>
            </w:pPr>
          </w:p>
          <w:p w14:paraId="0F96230A" w14:textId="77777777" w:rsidR="00DA5B42" w:rsidRPr="00DC6776" w:rsidRDefault="00DA5B42" w:rsidP="003540AE">
            <w:pPr>
              <w:jc w:val="center"/>
              <w:rPr>
                <w:rFonts w:ascii="Times New Roman" w:hAnsi="Times New Roman"/>
                <w:b/>
                <w:sz w:val="24"/>
                <w:szCs w:val="24"/>
              </w:rPr>
            </w:pPr>
            <w:r w:rsidRPr="00DC6776">
              <w:rPr>
                <w:rFonts w:ascii="Times New Roman" w:hAnsi="Times New Roman"/>
                <w:b/>
                <w:sz w:val="24"/>
                <w:szCs w:val="24"/>
              </w:rPr>
              <w:t>Компонент</w:t>
            </w:r>
          </w:p>
        </w:tc>
        <w:tc>
          <w:tcPr>
            <w:tcW w:w="992" w:type="dxa"/>
            <w:vMerge w:val="restart"/>
          </w:tcPr>
          <w:p w14:paraId="0DCAED1C" w14:textId="77777777" w:rsidR="00DA5B42" w:rsidRPr="00DC6776" w:rsidRDefault="00DA5B42" w:rsidP="003540AE">
            <w:pPr>
              <w:jc w:val="center"/>
              <w:rPr>
                <w:rFonts w:ascii="Times New Roman" w:hAnsi="Times New Roman"/>
                <w:b/>
                <w:sz w:val="24"/>
                <w:szCs w:val="24"/>
              </w:rPr>
            </w:pPr>
            <w:proofErr w:type="spellStart"/>
            <w:r w:rsidRPr="00DC6776">
              <w:rPr>
                <w:rFonts w:ascii="Times New Roman" w:hAnsi="Times New Roman"/>
                <w:b/>
                <w:sz w:val="24"/>
                <w:szCs w:val="24"/>
              </w:rPr>
              <w:t>Креди</w:t>
            </w:r>
            <w:proofErr w:type="spellEnd"/>
          </w:p>
          <w:p w14:paraId="3CF700AC" w14:textId="3CB758B1" w:rsidR="00DA5B42" w:rsidRPr="00DC6776" w:rsidRDefault="00DA5B42" w:rsidP="003540AE">
            <w:pPr>
              <w:jc w:val="center"/>
              <w:rPr>
                <w:rFonts w:ascii="Times New Roman" w:hAnsi="Times New Roman"/>
                <w:b/>
                <w:sz w:val="24"/>
                <w:szCs w:val="24"/>
                <w:lang w:val="kk-KZ"/>
              </w:rPr>
            </w:pPr>
            <w:r w:rsidRPr="00DC6776">
              <w:rPr>
                <w:rFonts w:ascii="Times New Roman" w:hAnsi="Times New Roman"/>
                <w:b/>
                <w:sz w:val="24"/>
                <w:szCs w:val="24"/>
              </w:rPr>
              <w:t>т</w:t>
            </w:r>
            <w:r w:rsidR="00DC404D" w:rsidRPr="00DC6776">
              <w:rPr>
                <w:rFonts w:ascii="Times New Roman" w:hAnsi="Times New Roman"/>
                <w:b/>
                <w:sz w:val="24"/>
                <w:szCs w:val="24"/>
                <w:lang w:val="kk-KZ"/>
              </w:rPr>
              <w:t>тер</w:t>
            </w:r>
          </w:p>
        </w:tc>
        <w:tc>
          <w:tcPr>
            <w:tcW w:w="4536" w:type="dxa"/>
            <w:gridSpan w:val="8"/>
          </w:tcPr>
          <w:p w14:paraId="6AE1947C" w14:textId="23FA9087" w:rsidR="00DA5B42" w:rsidRPr="00DC6776" w:rsidRDefault="00DC404D" w:rsidP="003540AE">
            <w:pPr>
              <w:jc w:val="center"/>
              <w:rPr>
                <w:rFonts w:ascii="Times New Roman" w:hAnsi="Times New Roman"/>
                <w:b/>
                <w:sz w:val="24"/>
                <w:szCs w:val="24"/>
              </w:rPr>
            </w:pPr>
            <w:proofErr w:type="spellStart"/>
            <w:r w:rsidRPr="00DC6776">
              <w:rPr>
                <w:rFonts w:ascii="Times New Roman" w:hAnsi="Times New Roman"/>
                <w:b/>
                <w:sz w:val="24"/>
                <w:szCs w:val="24"/>
              </w:rPr>
              <w:t>Қалыптастырылатын</w:t>
            </w:r>
            <w:proofErr w:type="spellEnd"/>
            <w:r w:rsidRPr="00DC6776">
              <w:rPr>
                <w:rFonts w:ascii="Times New Roman" w:hAnsi="Times New Roman"/>
                <w:b/>
                <w:sz w:val="24"/>
                <w:szCs w:val="24"/>
              </w:rPr>
              <w:t xml:space="preserve"> </w:t>
            </w:r>
            <w:proofErr w:type="spellStart"/>
            <w:r w:rsidRPr="00DC6776">
              <w:rPr>
                <w:rFonts w:ascii="Times New Roman" w:hAnsi="Times New Roman"/>
                <w:b/>
                <w:sz w:val="24"/>
                <w:szCs w:val="24"/>
              </w:rPr>
              <w:t>Оқыту</w:t>
            </w:r>
            <w:proofErr w:type="spellEnd"/>
            <w:r w:rsidRPr="00DC6776">
              <w:rPr>
                <w:rFonts w:ascii="Times New Roman" w:hAnsi="Times New Roman"/>
                <w:b/>
                <w:sz w:val="24"/>
                <w:szCs w:val="24"/>
              </w:rPr>
              <w:t xml:space="preserve"> </w:t>
            </w:r>
            <w:proofErr w:type="spellStart"/>
            <w:r w:rsidRPr="00DC6776">
              <w:rPr>
                <w:rFonts w:ascii="Times New Roman" w:hAnsi="Times New Roman"/>
                <w:b/>
                <w:sz w:val="24"/>
                <w:szCs w:val="24"/>
              </w:rPr>
              <w:t>нәтижелері</w:t>
            </w:r>
            <w:proofErr w:type="spellEnd"/>
            <w:r w:rsidRPr="00DC6776">
              <w:rPr>
                <w:rFonts w:ascii="Times New Roman" w:hAnsi="Times New Roman"/>
                <w:b/>
                <w:sz w:val="24"/>
                <w:szCs w:val="24"/>
              </w:rPr>
              <w:t xml:space="preserve"> (</w:t>
            </w:r>
            <w:proofErr w:type="spellStart"/>
            <w:r w:rsidRPr="00DC6776">
              <w:rPr>
                <w:rFonts w:ascii="Times New Roman" w:hAnsi="Times New Roman"/>
                <w:b/>
                <w:sz w:val="24"/>
                <w:szCs w:val="24"/>
              </w:rPr>
              <w:t>кодтар</w:t>
            </w:r>
            <w:proofErr w:type="spellEnd"/>
            <w:r w:rsidRPr="00DC6776">
              <w:rPr>
                <w:rFonts w:ascii="Times New Roman" w:hAnsi="Times New Roman"/>
                <w:b/>
                <w:sz w:val="24"/>
                <w:szCs w:val="24"/>
              </w:rPr>
              <w:t>)</w:t>
            </w:r>
          </w:p>
        </w:tc>
      </w:tr>
      <w:tr w:rsidR="00DC6776" w:rsidRPr="00DC6776" w14:paraId="586B00C4" w14:textId="77777777" w:rsidTr="00044710">
        <w:tc>
          <w:tcPr>
            <w:tcW w:w="675" w:type="dxa"/>
            <w:vMerge/>
          </w:tcPr>
          <w:p w14:paraId="01D05A52" w14:textId="77777777" w:rsidR="00DA5B42" w:rsidRPr="00DC6776" w:rsidRDefault="00DA5B42" w:rsidP="003540AE">
            <w:pPr>
              <w:jc w:val="center"/>
              <w:rPr>
                <w:rFonts w:ascii="Times New Roman" w:hAnsi="Times New Roman"/>
                <w:sz w:val="24"/>
                <w:szCs w:val="24"/>
              </w:rPr>
            </w:pPr>
          </w:p>
        </w:tc>
        <w:tc>
          <w:tcPr>
            <w:tcW w:w="2122" w:type="dxa"/>
            <w:gridSpan w:val="2"/>
            <w:vMerge/>
          </w:tcPr>
          <w:p w14:paraId="3125B543" w14:textId="77777777" w:rsidR="00DA5B42" w:rsidRPr="00DC6776" w:rsidRDefault="00DA5B42" w:rsidP="003540AE">
            <w:pPr>
              <w:jc w:val="center"/>
              <w:rPr>
                <w:rFonts w:ascii="Times New Roman" w:hAnsi="Times New Roman"/>
                <w:sz w:val="24"/>
                <w:szCs w:val="24"/>
              </w:rPr>
            </w:pPr>
          </w:p>
        </w:tc>
        <w:tc>
          <w:tcPr>
            <w:tcW w:w="4649" w:type="dxa"/>
            <w:vMerge/>
          </w:tcPr>
          <w:p w14:paraId="0EA78B09" w14:textId="77777777" w:rsidR="00DA5B42" w:rsidRPr="00DC6776" w:rsidRDefault="00DA5B42" w:rsidP="003540AE">
            <w:pPr>
              <w:jc w:val="center"/>
              <w:rPr>
                <w:rFonts w:ascii="Times New Roman" w:hAnsi="Times New Roman"/>
                <w:sz w:val="24"/>
                <w:szCs w:val="24"/>
              </w:rPr>
            </w:pPr>
          </w:p>
        </w:tc>
        <w:tc>
          <w:tcPr>
            <w:tcW w:w="992" w:type="dxa"/>
            <w:vMerge/>
          </w:tcPr>
          <w:p w14:paraId="4C8D8B85" w14:textId="77777777" w:rsidR="00DA5B42" w:rsidRPr="00DC6776" w:rsidRDefault="00DA5B42" w:rsidP="003540AE">
            <w:pPr>
              <w:jc w:val="center"/>
              <w:rPr>
                <w:rFonts w:ascii="Times New Roman" w:hAnsi="Times New Roman"/>
                <w:sz w:val="24"/>
                <w:szCs w:val="24"/>
              </w:rPr>
            </w:pPr>
          </w:p>
        </w:tc>
        <w:tc>
          <w:tcPr>
            <w:tcW w:w="1451" w:type="dxa"/>
            <w:vMerge/>
          </w:tcPr>
          <w:p w14:paraId="6D2E5072" w14:textId="77777777" w:rsidR="00DA5B42" w:rsidRPr="00DC6776" w:rsidRDefault="00DA5B42" w:rsidP="003540AE">
            <w:pPr>
              <w:jc w:val="center"/>
              <w:rPr>
                <w:rFonts w:ascii="Times New Roman" w:hAnsi="Times New Roman"/>
                <w:sz w:val="24"/>
                <w:szCs w:val="24"/>
              </w:rPr>
            </w:pPr>
          </w:p>
        </w:tc>
        <w:tc>
          <w:tcPr>
            <w:tcW w:w="992" w:type="dxa"/>
            <w:vMerge/>
          </w:tcPr>
          <w:p w14:paraId="24D10B2B" w14:textId="77777777" w:rsidR="00DA5B42" w:rsidRPr="00DC6776" w:rsidRDefault="00DA5B42" w:rsidP="003540AE">
            <w:pPr>
              <w:jc w:val="center"/>
              <w:rPr>
                <w:rFonts w:ascii="Times New Roman" w:hAnsi="Times New Roman"/>
                <w:sz w:val="24"/>
                <w:szCs w:val="24"/>
              </w:rPr>
            </w:pPr>
          </w:p>
        </w:tc>
        <w:tc>
          <w:tcPr>
            <w:tcW w:w="567" w:type="dxa"/>
          </w:tcPr>
          <w:p w14:paraId="02A63DE0" w14:textId="6E47925F" w:rsidR="00DA5B42" w:rsidRPr="00DC6776" w:rsidRDefault="00DA5B42" w:rsidP="003540AE">
            <w:pPr>
              <w:jc w:val="center"/>
              <w:rPr>
                <w:rFonts w:ascii="Times New Roman" w:hAnsi="Times New Roman"/>
                <w:b/>
                <w:sz w:val="24"/>
                <w:szCs w:val="24"/>
              </w:rPr>
            </w:pPr>
            <w:r w:rsidRPr="00DC6776">
              <w:rPr>
                <w:rFonts w:ascii="Times New Roman" w:hAnsi="Times New Roman"/>
                <w:b/>
                <w:sz w:val="24"/>
                <w:szCs w:val="24"/>
              </w:rPr>
              <w:t>О</w:t>
            </w:r>
            <w:r w:rsidR="00DC404D" w:rsidRPr="00DC6776">
              <w:rPr>
                <w:rFonts w:ascii="Times New Roman" w:hAnsi="Times New Roman"/>
                <w:b/>
                <w:sz w:val="24"/>
                <w:szCs w:val="24"/>
                <w:lang w:val="kk-KZ"/>
              </w:rPr>
              <w:t>Н</w:t>
            </w:r>
            <w:r w:rsidRPr="00DC6776">
              <w:rPr>
                <w:rFonts w:ascii="Times New Roman" w:hAnsi="Times New Roman"/>
                <w:b/>
                <w:sz w:val="24"/>
                <w:szCs w:val="24"/>
              </w:rPr>
              <w:t xml:space="preserve"> 1</w:t>
            </w:r>
          </w:p>
        </w:tc>
        <w:tc>
          <w:tcPr>
            <w:tcW w:w="567" w:type="dxa"/>
          </w:tcPr>
          <w:p w14:paraId="3EA07844" w14:textId="43033CFD" w:rsidR="00DA5B42" w:rsidRPr="00DC6776" w:rsidRDefault="00DA5B42" w:rsidP="003540AE">
            <w:pPr>
              <w:jc w:val="center"/>
              <w:rPr>
                <w:rFonts w:ascii="Times New Roman" w:hAnsi="Times New Roman"/>
                <w:b/>
                <w:sz w:val="24"/>
                <w:szCs w:val="24"/>
              </w:rPr>
            </w:pPr>
            <w:r w:rsidRPr="00DC6776">
              <w:rPr>
                <w:rFonts w:ascii="Times New Roman" w:hAnsi="Times New Roman"/>
                <w:b/>
                <w:sz w:val="24"/>
                <w:szCs w:val="24"/>
              </w:rPr>
              <w:t>О</w:t>
            </w:r>
            <w:r w:rsidR="00DC404D" w:rsidRPr="00DC6776">
              <w:rPr>
                <w:rFonts w:ascii="Times New Roman" w:hAnsi="Times New Roman"/>
                <w:b/>
                <w:sz w:val="24"/>
                <w:szCs w:val="24"/>
                <w:lang w:val="kk-KZ"/>
              </w:rPr>
              <w:t>Н</w:t>
            </w:r>
            <w:r w:rsidRPr="00DC6776">
              <w:rPr>
                <w:rFonts w:ascii="Times New Roman" w:hAnsi="Times New Roman"/>
                <w:b/>
                <w:sz w:val="24"/>
                <w:szCs w:val="24"/>
              </w:rPr>
              <w:t xml:space="preserve"> 2</w:t>
            </w:r>
          </w:p>
        </w:tc>
        <w:tc>
          <w:tcPr>
            <w:tcW w:w="567" w:type="dxa"/>
          </w:tcPr>
          <w:p w14:paraId="2D32A3E5" w14:textId="306237CB" w:rsidR="00DA5B42" w:rsidRPr="00DC6776" w:rsidRDefault="00DA5B42" w:rsidP="003540AE">
            <w:pPr>
              <w:jc w:val="center"/>
              <w:rPr>
                <w:rFonts w:ascii="Times New Roman" w:hAnsi="Times New Roman"/>
                <w:b/>
                <w:sz w:val="24"/>
                <w:szCs w:val="24"/>
              </w:rPr>
            </w:pPr>
            <w:r w:rsidRPr="00DC6776">
              <w:rPr>
                <w:rFonts w:ascii="Times New Roman" w:hAnsi="Times New Roman"/>
                <w:b/>
                <w:sz w:val="24"/>
                <w:szCs w:val="24"/>
              </w:rPr>
              <w:t>О</w:t>
            </w:r>
            <w:r w:rsidR="00DC404D" w:rsidRPr="00DC6776">
              <w:rPr>
                <w:rFonts w:ascii="Times New Roman" w:hAnsi="Times New Roman"/>
                <w:b/>
                <w:sz w:val="24"/>
                <w:szCs w:val="24"/>
                <w:lang w:val="kk-KZ"/>
              </w:rPr>
              <w:t>Н</w:t>
            </w:r>
            <w:r w:rsidRPr="00DC6776">
              <w:rPr>
                <w:rFonts w:ascii="Times New Roman" w:hAnsi="Times New Roman"/>
                <w:b/>
                <w:sz w:val="24"/>
                <w:szCs w:val="24"/>
              </w:rPr>
              <w:t xml:space="preserve"> 3</w:t>
            </w:r>
          </w:p>
        </w:tc>
        <w:tc>
          <w:tcPr>
            <w:tcW w:w="567" w:type="dxa"/>
          </w:tcPr>
          <w:p w14:paraId="0AC654D9" w14:textId="2D40F776" w:rsidR="00DA5B42" w:rsidRPr="00DC6776" w:rsidRDefault="00DA5B42" w:rsidP="003540AE">
            <w:pPr>
              <w:jc w:val="center"/>
              <w:rPr>
                <w:rFonts w:ascii="Times New Roman" w:hAnsi="Times New Roman"/>
                <w:b/>
                <w:sz w:val="24"/>
                <w:szCs w:val="24"/>
              </w:rPr>
            </w:pPr>
            <w:r w:rsidRPr="00DC6776">
              <w:rPr>
                <w:rFonts w:ascii="Times New Roman" w:hAnsi="Times New Roman"/>
                <w:b/>
                <w:sz w:val="24"/>
                <w:szCs w:val="24"/>
              </w:rPr>
              <w:t>О</w:t>
            </w:r>
            <w:r w:rsidR="00DC404D" w:rsidRPr="00DC6776">
              <w:rPr>
                <w:rFonts w:ascii="Times New Roman" w:hAnsi="Times New Roman"/>
                <w:b/>
                <w:sz w:val="24"/>
                <w:szCs w:val="24"/>
                <w:lang w:val="kk-KZ"/>
              </w:rPr>
              <w:t>Н</w:t>
            </w:r>
            <w:r w:rsidRPr="00DC6776">
              <w:rPr>
                <w:rFonts w:ascii="Times New Roman" w:hAnsi="Times New Roman"/>
                <w:b/>
                <w:sz w:val="24"/>
                <w:szCs w:val="24"/>
              </w:rPr>
              <w:t xml:space="preserve"> 4</w:t>
            </w:r>
          </w:p>
        </w:tc>
        <w:tc>
          <w:tcPr>
            <w:tcW w:w="567" w:type="dxa"/>
          </w:tcPr>
          <w:p w14:paraId="75B1B556" w14:textId="21008D7F" w:rsidR="00DA5B42" w:rsidRPr="00DC6776" w:rsidRDefault="00DA5B42" w:rsidP="003540AE">
            <w:pPr>
              <w:jc w:val="center"/>
              <w:rPr>
                <w:rFonts w:ascii="Times New Roman" w:hAnsi="Times New Roman"/>
                <w:b/>
                <w:sz w:val="24"/>
                <w:szCs w:val="24"/>
              </w:rPr>
            </w:pPr>
            <w:r w:rsidRPr="00DC6776">
              <w:rPr>
                <w:rFonts w:ascii="Times New Roman" w:hAnsi="Times New Roman"/>
                <w:b/>
                <w:sz w:val="24"/>
                <w:szCs w:val="24"/>
              </w:rPr>
              <w:t>О</w:t>
            </w:r>
            <w:r w:rsidR="00DC404D" w:rsidRPr="00DC6776">
              <w:rPr>
                <w:rFonts w:ascii="Times New Roman" w:hAnsi="Times New Roman"/>
                <w:b/>
                <w:sz w:val="24"/>
                <w:szCs w:val="24"/>
                <w:lang w:val="kk-KZ"/>
              </w:rPr>
              <w:t>Н</w:t>
            </w:r>
            <w:r w:rsidRPr="00DC6776">
              <w:rPr>
                <w:rFonts w:ascii="Times New Roman" w:hAnsi="Times New Roman"/>
                <w:b/>
                <w:sz w:val="24"/>
                <w:szCs w:val="24"/>
              </w:rPr>
              <w:t xml:space="preserve"> 5</w:t>
            </w:r>
          </w:p>
        </w:tc>
        <w:tc>
          <w:tcPr>
            <w:tcW w:w="567" w:type="dxa"/>
          </w:tcPr>
          <w:p w14:paraId="3D86A066" w14:textId="502E730D" w:rsidR="00DA5B42" w:rsidRPr="00DC6776" w:rsidRDefault="00DA5B42" w:rsidP="003540AE">
            <w:pPr>
              <w:jc w:val="center"/>
              <w:rPr>
                <w:rFonts w:ascii="Times New Roman" w:hAnsi="Times New Roman"/>
                <w:b/>
                <w:sz w:val="24"/>
                <w:szCs w:val="24"/>
              </w:rPr>
            </w:pPr>
            <w:r w:rsidRPr="00DC6776">
              <w:rPr>
                <w:rFonts w:ascii="Times New Roman" w:hAnsi="Times New Roman"/>
                <w:b/>
                <w:sz w:val="24"/>
                <w:szCs w:val="24"/>
              </w:rPr>
              <w:t>О</w:t>
            </w:r>
            <w:r w:rsidR="00DC404D" w:rsidRPr="00DC6776">
              <w:rPr>
                <w:rFonts w:ascii="Times New Roman" w:hAnsi="Times New Roman"/>
                <w:b/>
                <w:sz w:val="24"/>
                <w:szCs w:val="24"/>
                <w:lang w:val="kk-KZ"/>
              </w:rPr>
              <w:t>Н</w:t>
            </w:r>
            <w:r w:rsidRPr="00DC6776">
              <w:rPr>
                <w:rFonts w:ascii="Times New Roman" w:hAnsi="Times New Roman"/>
                <w:b/>
                <w:sz w:val="24"/>
                <w:szCs w:val="24"/>
              </w:rPr>
              <w:t xml:space="preserve"> 6</w:t>
            </w:r>
          </w:p>
        </w:tc>
        <w:tc>
          <w:tcPr>
            <w:tcW w:w="567" w:type="dxa"/>
          </w:tcPr>
          <w:p w14:paraId="70C44224" w14:textId="5D7798D1" w:rsidR="00DA5B42" w:rsidRPr="00DC6776" w:rsidRDefault="00DA5B42" w:rsidP="003540AE">
            <w:pPr>
              <w:jc w:val="center"/>
              <w:rPr>
                <w:rFonts w:ascii="Times New Roman" w:hAnsi="Times New Roman"/>
                <w:b/>
                <w:sz w:val="24"/>
                <w:szCs w:val="24"/>
              </w:rPr>
            </w:pPr>
            <w:r w:rsidRPr="00DC6776">
              <w:rPr>
                <w:rFonts w:ascii="Times New Roman" w:hAnsi="Times New Roman"/>
                <w:b/>
                <w:sz w:val="24"/>
                <w:szCs w:val="24"/>
              </w:rPr>
              <w:t>О</w:t>
            </w:r>
            <w:r w:rsidR="00DC404D" w:rsidRPr="00DC6776">
              <w:rPr>
                <w:rFonts w:ascii="Times New Roman" w:hAnsi="Times New Roman"/>
                <w:b/>
                <w:sz w:val="24"/>
                <w:szCs w:val="24"/>
                <w:lang w:val="kk-KZ"/>
              </w:rPr>
              <w:t>Н</w:t>
            </w:r>
            <w:r w:rsidRPr="00DC6776">
              <w:rPr>
                <w:rFonts w:ascii="Times New Roman" w:hAnsi="Times New Roman"/>
                <w:b/>
                <w:sz w:val="24"/>
                <w:szCs w:val="24"/>
              </w:rPr>
              <w:t>7</w:t>
            </w:r>
          </w:p>
        </w:tc>
        <w:tc>
          <w:tcPr>
            <w:tcW w:w="567" w:type="dxa"/>
          </w:tcPr>
          <w:p w14:paraId="342A5E28" w14:textId="709AB352" w:rsidR="00DA5B42" w:rsidRPr="00DC6776" w:rsidRDefault="00DC404D" w:rsidP="003540AE">
            <w:pPr>
              <w:jc w:val="center"/>
              <w:rPr>
                <w:rFonts w:ascii="Times New Roman" w:hAnsi="Times New Roman"/>
                <w:b/>
                <w:sz w:val="24"/>
                <w:szCs w:val="24"/>
              </w:rPr>
            </w:pPr>
            <w:r w:rsidRPr="00DC6776">
              <w:rPr>
                <w:rFonts w:ascii="Times New Roman" w:hAnsi="Times New Roman"/>
                <w:b/>
                <w:sz w:val="24"/>
                <w:szCs w:val="24"/>
                <w:lang w:val="kk-KZ"/>
              </w:rPr>
              <w:t>ОН</w:t>
            </w:r>
            <w:r w:rsidR="00DA5B42" w:rsidRPr="00DC6776">
              <w:rPr>
                <w:rFonts w:ascii="Times New Roman" w:hAnsi="Times New Roman"/>
                <w:b/>
                <w:sz w:val="24"/>
                <w:szCs w:val="24"/>
              </w:rPr>
              <w:t xml:space="preserve"> 8</w:t>
            </w:r>
          </w:p>
        </w:tc>
      </w:tr>
      <w:tr w:rsidR="00DC6776" w:rsidRPr="00DC6776" w14:paraId="1E19AAB9" w14:textId="77777777" w:rsidTr="00044710">
        <w:trPr>
          <w:trHeight w:val="2649"/>
        </w:trPr>
        <w:tc>
          <w:tcPr>
            <w:tcW w:w="675" w:type="dxa"/>
          </w:tcPr>
          <w:p w14:paraId="1C09500C" w14:textId="77777777" w:rsidR="00044710" w:rsidRPr="00DC6776" w:rsidRDefault="00DA5B42" w:rsidP="00BC1FD1">
            <w:pPr>
              <w:rPr>
                <w:rFonts w:ascii="Times New Roman" w:hAnsi="Times New Roman"/>
                <w:sz w:val="24"/>
                <w:szCs w:val="24"/>
              </w:rPr>
            </w:pPr>
            <w:r w:rsidRPr="00DC6776">
              <w:rPr>
                <w:rFonts w:ascii="Times New Roman" w:hAnsi="Times New Roman"/>
                <w:sz w:val="24"/>
                <w:szCs w:val="24"/>
              </w:rPr>
              <w:t>1</w:t>
            </w:r>
          </w:p>
        </w:tc>
        <w:tc>
          <w:tcPr>
            <w:tcW w:w="2122" w:type="dxa"/>
            <w:gridSpan w:val="2"/>
            <w:shd w:val="clear" w:color="auto" w:fill="auto"/>
          </w:tcPr>
          <w:p w14:paraId="2C50A4F7" w14:textId="5E984188" w:rsidR="00044710" w:rsidRPr="00DC6776" w:rsidRDefault="00DC404D" w:rsidP="00BC1FD1">
            <w:pPr>
              <w:rPr>
                <w:rFonts w:ascii="Times New Roman" w:hAnsi="Times New Roman"/>
                <w:sz w:val="24"/>
                <w:szCs w:val="24"/>
              </w:rPr>
            </w:pPr>
            <w:proofErr w:type="spellStart"/>
            <w:r w:rsidRPr="00DC6776">
              <w:rPr>
                <w:rFonts w:ascii="Times New Roman" w:hAnsi="Times New Roman"/>
                <w:sz w:val="24"/>
                <w:szCs w:val="24"/>
              </w:rPr>
              <w:t>Шет</w:t>
            </w:r>
            <w:proofErr w:type="spellEnd"/>
            <w:r w:rsidRPr="00DC6776">
              <w:rPr>
                <w:rFonts w:ascii="Times New Roman" w:hAnsi="Times New Roman"/>
                <w:sz w:val="24"/>
                <w:szCs w:val="24"/>
              </w:rPr>
              <w:t xml:space="preserve"> </w:t>
            </w:r>
            <w:proofErr w:type="spellStart"/>
            <w:r w:rsidRPr="00DC6776">
              <w:rPr>
                <w:rFonts w:ascii="Times New Roman" w:hAnsi="Times New Roman"/>
                <w:sz w:val="24"/>
                <w:szCs w:val="24"/>
              </w:rPr>
              <w:t>тілі</w:t>
            </w:r>
            <w:proofErr w:type="spellEnd"/>
            <w:r w:rsidRPr="00DC6776">
              <w:rPr>
                <w:rFonts w:ascii="Times New Roman" w:hAnsi="Times New Roman"/>
                <w:sz w:val="24"/>
                <w:szCs w:val="24"/>
              </w:rPr>
              <w:t xml:space="preserve"> (</w:t>
            </w:r>
            <w:proofErr w:type="spellStart"/>
            <w:r w:rsidRPr="00DC6776">
              <w:rPr>
                <w:rFonts w:ascii="Times New Roman" w:hAnsi="Times New Roman"/>
                <w:sz w:val="24"/>
                <w:szCs w:val="24"/>
              </w:rPr>
              <w:t>Кәсіби</w:t>
            </w:r>
            <w:proofErr w:type="spellEnd"/>
            <w:r w:rsidRPr="00DC6776">
              <w:rPr>
                <w:rFonts w:ascii="Times New Roman" w:hAnsi="Times New Roman"/>
                <w:sz w:val="24"/>
                <w:szCs w:val="24"/>
              </w:rPr>
              <w:t>)</w:t>
            </w:r>
          </w:p>
        </w:tc>
        <w:tc>
          <w:tcPr>
            <w:tcW w:w="4649" w:type="dxa"/>
            <w:shd w:val="clear" w:color="auto" w:fill="auto"/>
          </w:tcPr>
          <w:p w14:paraId="13811F11" w14:textId="16B4376D" w:rsidR="00044710" w:rsidRPr="00DC6776" w:rsidRDefault="00DC404D" w:rsidP="00A11A85">
            <w:pPr>
              <w:jc w:val="both"/>
              <w:rPr>
                <w:rFonts w:ascii="Times New Roman" w:hAnsi="Times New Roman"/>
                <w:bCs/>
                <w:sz w:val="24"/>
                <w:szCs w:val="24"/>
              </w:rPr>
            </w:pPr>
            <w:proofErr w:type="spellStart"/>
            <w:r w:rsidRPr="00DC6776">
              <w:rPr>
                <w:rFonts w:ascii="Times New Roman" w:hAnsi="Times New Roman"/>
                <w:b/>
                <w:sz w:val="24"/>
                <w:szCs w:val="24"/>
              </w:rPr>
              <w:t>Модульдің</w:t>
            </w:r>
            <w:proofErr w:type="spellEnd"/>
            <w:r w:rsidRPr="00DC6776">
              <w:rPr>
                <w:rFonts w:ascii="Times New Roman" w:hAnsi="Times New Roman"/>
                <w:b/>
                <w:sz w:val="24"/>
                <w:szCs w:val="24"/>
              </w:rPr>
              <w:t xml:space="preserve"> </w:t>
            </w:r>
            <w:proofErr w:type="spellStart"/>
            <w:r w:rsidRPr="00DC6776">
              <w:rPr>
                <w:rFonts w:ascii="Times New Roman" w:hAnsi="Times New Roman"/>
                <w:b/>
                <w:sz w:val="24"/>
                <w:szCs w:val="24"/>
              </w:rPr>
              <w:t>мақсаты</w:t>
            </w:r>
            <w:proofErr w:type="spellEnd"/>
            <w:r w:rsidRPr="00DC6776">
              <w:rPr>
                <w:rFonts w:ascii="Times New Roman" w:hAnsi="Times New Roman"/>
                <w:b/>
                <w:sz w:val="24"/>
                <w:szCs w:val="24"/>
              </w:rPr>
              <w:t>:</w:t>
            </w:r>
            <w:r w:rsidRPr="00DC6776">
              <w:rPr>
                <w:rFonts w:ascii="Times New Roman" w:hAnsi="Times New Roman"/>
                <w:bCs/>
                <w:sz w:val="24"/>
                <w:szCs w:val="24"/>
              </w:rPr>
              <w:t xml:space="preserve"> курс </w:t>
            </w:r>
            <w:proofErr w:type="spellStart"/>
            <w:r w:rsidRPr="00DC6776">
              <w:rPr>
                <w:rFonts w:ascii="Times New Roman" w:hAnsi="Times New Roman"/>
                <w:bCs/>
                <w:sz w:val="24"/>
                <w:szCs w:val="24"/>
              </w:rPr>
              <w:t>шетелдік</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серіктестермен</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қарым-қатынас</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кезінде</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тұрмыстық</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мәдени</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кәсіби</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және</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ғылыми</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қызметтің</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әртүрлі</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салаларындағы</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әлеуметтік-коммуникативтік</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міндеттерді</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шешу</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үшін</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сондай-ақ</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одан</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әрі</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өзін-өзі</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тәрбиелеу</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үшін</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шет</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тілін</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коммуникативтік</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құзыреттіліктің</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қажетті</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және</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жеткілікті</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деңгейін</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меңгеруге</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бағытталған</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Қолданылатын</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оқыту</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әдістері</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топтық</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жұмыс</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пікірталас</w:t>
            </w:r>
            <w:proofErr w:type="spellEnd"/>
            <w:r w:rsidR="00D763B7" w:rsidRPr="00DC6776">
              <w:rPr>
                <w:rFonts w:ascii="Times New Roman" w:hAnsi="Times New Roman"/>
                <w:bCs/>
                <w:sz w:val="24"/>
                <w:szCs w:val="24"/>
              </w:rPr>
              <w:t>.</w:t>
            </w:r>
          </w:p>
        </w:tc>
        <w:tc>
          <w:tcPr>
            <w:tcW w:w="992" w:type="dxa"/>
            <w:shd w:val="clear" w:color="auto" w:fill="auto"/>
          </w:tcPr>
          <w:p w14:paraId="5B9193F5" w14:textId="1AC8828A" w:rsidR="00044710" w:rsidRPr="00DC6776" w:rsidRDefault="00944C8A" w:rsidP="00F772B1">
            <w:pPr>
              <w:jc w:val="center"/>
              <w:rPr>
                <w:rFonts w:ascii="Times New Roman" w:hAnsi="Times New Roman"/>
                <w:sz w:val="24"/>
                <w:szCs w:val="24"/>
                <w:lang w:val="kk-KZ"/>
              </w:rPr>
            </w:pPr>
            <w:r w:rsidRPr="00DC6776">
              <w:rPr>
                <w:rFonts w:ascii="Times New Roman" w:hAnsi="Times New Roman"/>
                <w:sz w:val="24"/>
                <w:szCs w:val="24"/>
                <w:lang w:val="kk-KZ"/>
              </w:rPr>
              <w:t>НП</w:t>
            </w:r>
          </w:p>
        </w:tc>
        <w:tc>
          <w:tcPr>
            <w:tcW w:w="1451" w:type="dxa"/>
            <w:shd w:val="clear" w:color="auto" w:fill="auto"/>
          </w:tcPr>
          <w:p w14:paraId="7AE61476" w14:textId="151ECCDB" w:rsidR="00044710" w:rsidRPr="00DC6776" w:rsidRDefault="00944C8A" w:rsidP="00F772B1">
            <w:pPr>
              <w:jc w:val="center"/>
              <w:rPr>
                <w:rFonts w:ascii="Times New Roman" w:hAnsi="Times New Roman"/>
                <w:sz w:val="24"/>
                <w:szCs w:val="24"/>
                <w:lang w:val="kk-KZ"/>
              </w:rPr>
            </w:pPr>
            <w:r w:rsidRPr="00DC6776">
              <w:rPr>
                <w:rFonts w:ascii="Times New Roman" w:hAnsi="Times New Roman"/>
                <w:sz w:val="24"/>
                <w:szCs w:val="24"/>
                <w:lang w:val="kk-KZ"/>
              </w:rPr>
              <w:t>ЖООК</w:t>
            </w:r>
          </w:p>
        </w:tc>
        <w:tc>
          <w:tcPr>
            <w:tcW w:w="992" w:type="dxa"/>
            <w:shd w:val="clear" w:color="auto" w:fill="auto"/>
          </w:tcPr>
          <w:p w14:paraId="67ABF9BC" w14:textId="77777777" w:rsidR="00044710" w:rsidRPr="00DC6776" w:rsidRDefault="00044710" w:rsidP="00F772B1">
            <w:pPr>
              <w:jc w:val="center"/>
              <w:rPr>
                <w:rFonts w:ascii="Times New Roman" w:hAnsi="Times New Roman"/>
                <w:sz w:val="24"/>
                <w:szCs w:val="24"/>
              </w:rPr>
            </w:pPr>
            <w:r w:rsidRPr="00DC6776">
              <w:rPr>
                <w:rFonts w:ascii="Times New Roman" w:hAnsi="Times New Roman"/>
                <w:sz w:val="24"/>
                <w:szCs w:val="24"/>
              </w:rPr>
              <w:t>2</w:t>
            </w:r>
          </w:p>
        </w:tc>
        <w:tc>
          <w:tcPr>
            <w:tcW w:w="567" w:type="dxa"/>
          </w:tcPr>
          <w:p w14:paraId="4B989FB3" w14:textId="77777777" w:rsidR="00044710" w:rsidRPr="00DC6776" w:rsidRDefault="00044710" w:rsidP="00F772B1">
            <w:pPr>
              <w:jc w:val="center"/>
              <w:rPr>
                <w:rFonts w:ascii="Times New Roman" w:hAnsi="Times New Roman"/>
                <w:sz w:val="24"/>
                <w:szCs w:val="24"/>
              </w:rPr>
            </w:pPr>
          </w:p>
        </w:tc>
        <w:tc>
          <w:tcPr>
            <w:tcW w:w="567" w:type="dxa"/>
          </w:tcPr>
          <w:p w14:paraId="39338047" w14:textId="77777777" w:rsidR="00044710" w:rsidRPr="00DC6776" w:rsidRDefault="00044710" w:rsidP="00F772B1">
            <w:pPr>
              <w:jc w:val="center"/>
              <w:rPr>
                <w:rFonts w:ascii="Times New Roman" w:hAnsi="Times New Roman"/>
                <w:sz w:val="24"/>
                <w:szCs w:val="24"/>
              </w:rPr>
            </w:pPr>
          </w:p>
        </w:tc>
        <w:tc>
          <w:tcPr>
            <w:tcW w:w="567" w:type="dxa"/>
          </w:tcPr>
          <w:p w14:paraId="07CCED00" w14:textId="77777777" w:rsidR="00044710" w:rsidRPr="00DC6776" w:rsidRDefault="00044710" w:rsidP="00F772B1">
            <w:pPr>
              <w:jc w:val="center"/>
              <w:rPr>
                <w:rFonts w:ascii="Times New Roman" w:hAnsi="Times New Roman"/>
                <w:sz w:val="24"/>
                <w:szCs w:val="24"/>
              </w:rPr>
            </w:pPr>
          </w:p>
        </w:tc>
        <w:tc>
          <w:tcPr>
            <w:tcW w:w="567" w:type="dxa"/>
          </w:tcPr>
          <w:p w14:paraId="5BACDE3B" w14:textId="77777777" w:rsidR="00044710" w:rsidRPr="00DC6776" w:rsidRDefault="00044710" w:rsidP="00F772B1">
            <w:pPr>
              <w:jc w:val="center"/>
              <w:rPr>
                <w:rFonts w:ascii="Times New Roman" w:hAnsi="Times New Roman"/>
                <w:sz w:val="24"/>
                <w:szCs w:val="24"/>
              </w:rPr>
            </w:pPr>
            <w:r w:rsidRPr="00DC6776">
              <w:rPr>
                <w:rFonts w:ascii="Times New Roman" w:hAnsi="Times New Roman"/>
                <w:sz w:val="24"/>
                <w:szCs w:val="24"/>
              </w:rPr>
              <w:t>+</w:t>
            </w:r>
          </w:p>
        </w:tc>
        <w:tc>
          <w:tcPr>
            <w:tcW w:w="567" w:type="dxa"/>
          </w:tcPr>
          <w:p w14:paraId="11D67758" w14:textId="77777777" w:rsidR="00044710" w:rsidRPr="00DC6776" w:rsidRDefault="00044710" w:rsidP="00F772B1">
            <w:pPr>
              <w:jc w:val="center"/>
              <w:rPr>
                <w:rFonts w:ascii="Times New Roman" w:hAnsi="Times New Roman"/>
                <w:sz w:val="24"/>
                <w:szCs w:val="24"/>
              </w:rPr>
            </w:pPr>
          </w:p>
        </w:tc>
        <w:tc>
          <w:tcPr>
            <w:tcW w:w="567" w:type="dxa"/>
          </w:tcPr>
          <w:p w14:paraId="6BAD32BF" w14:textId="77777777" w:rsidR="00044710" w:rsidRPr="00DC6776" w:rsidRDefault="00044710" w:rsidP="00F772B1">
            <w:pPr>
              <w:jc w:val="center"/>
              <w:rPr>
                <w:rFonts w:ascii="Times New Roman" w:hAnsi="Times New Roman"/>
                <w:sz w:val="24"/>
                <w:szCs w:val="24"/>
              </w:rPr>
            </w:pPr>
          </w:p>
        </w:tc>
        <w:tc>
          <w:tcPr>
            <w:tcW w:w="567" w:type="dxa"/>
          </w:tcPr>
          <w:p w14:paraId="6E80CA09" w14:textId="77777777" w:rsidR="00044710" w:rsidRPr="00DC6776" w:rsidRDefault="00044710" w:rsidP="00F772B1">
            <w:pPr>
              <w:jc w:val="center"/>
              <w:rPr>
                <w:rFonts w:ascii="Times New Roman" w:hAnsi="Times New Roman"/>
                <w:sz w:val="24"/>
                <w:szCs w:val="24"/>
              </w:rPr>
            </w:pPr>
          </w:p>
        </w:tc>
        <w:tc>
          <w:tcPr>
            <w:tcW w:w="567" w:type="dxa"/>
          </w:tcPr>
          <w:p w14:paraId="5DD3B6D3" w14:textId="77777777" w:rsidR="00044710" w:rsidRPr="00DC6776" w:rsidRDefault="00044710" w:rsidP="00F772B1">
            <w:pPr>
              <w:jc w:val="center"/>
              <w:rPr>
                <w:rFonts w:ascii="Times New Roman" w:hAnsi="Times New Roman"/>
                <w:sz w:val="24"/>
                <w:szCs w:val="24"/>
              </w:rPr>
            </w:pPr>
            <w:r w:rsidRPr="00DC6776">
              <w:rPr>
                <w:rFonts w:ascii="Times New Roman" w:hAnsi="Times New Roman"/>
                <w:sz w:val="24"/>
                <w:szCs w:val="24"/>
              </w:rPr>
              <w:t>+</w:t>
            </w:r>
          </w:p>
        </w:tc>
      </w:tr>
      <w:tr w:rsidR="00DC6776" w:rsidRPr="00DC6776" w14:paraId="6684CA97" w14:textId="77777777" w:rsidTr="00044710">
        <w:tc>
          <w:tcPr>
            <w:tcW w:w="675" w:type="dxa"/>
          </w:tcPr>
          <w:p w14:paraId="59B74E87" w14:textId="77777777" w:rsidR="00044710" w:rsidRPr="00DC6776" w:rsidRDefault="00DA5B42" w:rsidP="00845F76">
            <w:pPr>
              <w:rPr>
                <w:rFonts w:ascii="Times New Roman" w:hAnsi="Times New Roman"/>
                <w:sz w:val="24"/>
                <w:szCs w:val="24"/>
              </w:rPr>
            </w:pPr>
            <w:r w:rsidRPr="00DC6776">
              <w:rPr>
                <w:rFonts w:ascii="Times New Roman" w:hAnsi="Times New Roman"/>
                <w:sz w:val="24"/>
                <w:szCs w:val="24"/>
              </w:rPr>
              <w:t>2</w:t>
            </w:r>
          </w:p>
        </w:tc>
        <w:tc>
          <w:tcPr>
            <w:tcW w:w="2122" w:type="dxa"/>
            <w:gridSpan w:val="2"/>
            <w:shd w:val="clear" w:color="auto" w:fill="auto"/>
          </w:tcPr>
          <w:p w14:paraId="684C6A48" w14:textId="77777777" w:rsidR="00044710" w:rsidRPr="00DC6776" w:rsidRDefault="00044710" w:rsidP="00845F76">
            <w:pPr>
              <w:rPr>
                <w:rFonts w:ascii="Times New Roman" w:hAnsi="Times New Roman"/>
                <w:sz w:val="24"/>
                <w:szCs w:val="24"/>
              </w:rPr>
            </w:pPr>
            <w:r w:rsidRPr="00DC6776">
              <w:rPr>
                <w:rFonts w:ascii="Times New Roman" w:hAnsi="Times New Roman"/>
                <w:sz w:val="24"/>
                <w:szCs w:val="24"/>
              </w:rPr>
              <w:t>Менеджмент</w:t>
            </w:r>
          </w:p>
        </w:tc>
        <w:tc>
          <w:tcPr>
            <w:tcW w:w="4649" w:type="dxa"/>
            <w:shd w:val="clear" w:color="auto" w:fill="auto"/>
          </w:tcPr>
          <w:p w14:paraId="5B280331" w14:textId="2D0C51C8" w:rsidR="00044710" w:rsidRPr="00DC6776" w:rsidRDefault="000E264F" w:rsidP="00D05C20">
            <w:pPr>
              <w:jc w:val="both"/>
              <w:rPr>
                <w:rFonts w:ascii="Times New Roman" w:hAnsi="Times New Roman"/>
                <w:sz w:val="24"/>
                <w:szCs w:val="24"/>
              </w:rPr>
            </w:pPr>
            <w:proofErr w:type="spellStart"/>
            <w:r w:rsidRPr="000E264F">
              <w:rPr>
                <w:rFonts w:ascii="Times New Roman" w:hAnsi="Times New Roman"/>
                <w:sz w:val="24"/>
                <w:szCs w:val="24"/>
              </w:rPr>
              <w:t>Менеджментке</w:t>
            </w:r>
            <w:proofErr w:type="spellEnd"/>
            <w:r w:rsidRPr="000E264F">
              <w:rPr>
                <w:rFonts w:ascii="Times New Roman" w:hAnsi="Times New Roman"/>
                <w:sz w:val="24"/>
                <w:szCs w:val="24"/>
              </w:rPr>
              <w:t xml:space="preserve"> </w:t>
            </w:r>
            <w:proofErr w:type="spellStart"/>
            <w:r w:rsidRPr="000E264F">
              <w:rPr>
                <w:rFonts w:ascii="Times New Roman" w:hAnsi="Times New Roman"/>
                <w:sz w:val="24"/>
                <w:szCs w:val="24"/>
              </w:rPr>
              <w:t>кіріспе</w:t>
            </w:r>
            <w:proofErr w:type="spellEnd"/>
            <w:r w:rsidRPr="000E264F">
              <w:rPr>
                <w:rFonts w:ascii="Times New Roman" w:hAnsi="Times New Roman"/>
                <w:sz w:val="24"/>
                <w:szCs w:val="24"/>
              </w:rPr>
              <w:t xml:space="preserve">: </w:t>
            </w:r>
            <w:proofErr w:type="spellStart"/>
            <w:r w:rsidRPr="000E264F">
              <w:rPr>
                <w:rFonts w:ascii="Times New Roman" w:hAnsi="Times New Roman"/>
                <w:sz w:val="24"/>
                <w:szCs w:val="24"/>
              </w:rPr>
              <w:t>негізгі</w:t>
            </w:r>
            <w:proofErr w:type="spellEnd"/>
            <w:r w:rsidRPr="000E264F">
              <w:rPr>
                <w:rFonts w:ascii="Times New Roman" w:hAnsi="Times New Roman"/>
                <w:sz w:val="24"/>
                <w:szCs w:val="24"/>
              </w:rPr>
              <w:t xml:space="preserve"> </w:t>
            </w:r>
            <w:proofErr w:type="spellStart"/>
            <w:r w:rsidRPr="000E264F">
              <w:rPr>
                <w:rFonts w:ascii="Times New Roman" w:hAnsi="Times New Roman"/>
                <w:sz w:val="24"/>
                <w:szCs w:val="24"/>
              </w:rPr>
              <w:t>түсініктер</w:t>
            </w:r>
            <w:proofErr w:type="spellEnd"/>
            <w:r w:rsidRPr="000E264F">
              <w:rPr>
                <w:rFonts w:ascii="Times New Roman" w:hAnsi="Times New Roman"/>
                <w:sz w:val="24"/>
                <w:szCs w:val="24"/>
              </w:rPr>
              <w:t xml:space="preserve">. </w:t>
            </w:r>
            <w:proofErr w:type="spellStart"/>
            <w:r w:rsidRPr="000E264F">
              <w:rPr>
                <w:rFonts w:ascii="Times New Roman" w:hAnsi="Times New Roman"/>
                <w:sz w:val="24"/>
                <w:szCs w:val="24"/>
              </w:rPr>
              <w:t>Басқару</w:t>
            </w:r>
            <w:proofErr w:type="spellEnd"/>
            <w:r w:rsidRPr="000E264F">
              <w:rPr>
                <w:rFonts w:ascii="Times New Roman" w:hAnsi="Times New Roman"/>
                <w:sz w:val="24"/>
                <w:szCs w:val="24"/>
              </w:rPr>
              <w:t xml:space="preserve"> </w:t>
            </w:r>
            <w:proofErr w:type="spellStart"/>
            <w:r w:rsidRPr="000E264F">
              <w:rPr>
                <w:rFonts w:ascii="Times New Roman" w:hAnsi="Times New Roman"/>
                <w:sz w:val="24"/>
                <w:szCs w:val="24"/>
              </w:rPr>
              <w:t>процесінің</w:t>
            </w:r>
            <w:proofErr w:type="spellEnd"/>
            <w:r w:rsidRPr="000E264F">
              <w:rPr>
                <w:rFonts w:ascii="Times New Roman" w:hAnsi="Times New Roman"/>
                <w:sz w:val="24"/>
                <w:szCs w:val="24"/>
              </w:rPr>
              <w:t xml:space="preserve"> </w:t>
            </w:r>
            <w:proofErr w:type="spellStart"/>
            <w:r w:rsidRPr="000E264F">
              <w:rPr>
                <w:rFonts w:ascii="Times New Roman" w:hAnsi="Times New Roman"/>
                <w:sz w:val="24"/>
                <w:szCs w:val="24"/>
              </w:rPr>
              <w:t>функциялары</w:t>
            </w:r>
            <w:proofErr w:type="spellEnd"/>
            <w:r w:rsidRPr="000E264F">
              <w:rPr>
                <w:rFonts w:ascii="Times New Roman" w:hAnsi="Times New Roman"/>
                <w:sz w:val="24"/>
                <w:szCs w:val="24"/>
              </w:rPr>
              <w:t xml:space="preserve">, </w:t>
            </w:r>
            <w:proofErr w:type="spellStart"/>
            <w:r w:rsidRPr="000E264F">
              <w:rPr>
                <w:rFonts w:ascii="Times New Roman" w:hAnsi="Times New Roman"/>
                <w:sz w:val="24"/>
                <w:szCs w:val="24"/>
              </w:rPr>
              <w:t>принциптері</w:t>
            </w:r>
            <w:proofErr w:type="spellEnd"/>
            <w:r w:rsidRPr="000E264F">
              <w:rPr>
                <w:rFonts w:ascii="Times New Roman" w:hAnsi="Times New Roman"/>
                <w:sz w:val="24"/>
                <w:szCs w:val="24"/>
              </w:rPr>
              <w:t xml:space="preserve"> </w:t>
            </w:r>
            <w:proofErr w:type="spellStart"/>
            <w:r w:rsidRPr="000E264F">
              <w:rPr>
                <w:rFonts w:ascii="Times New Roman" w:hAnsi="Times New Roman"/>
                <w:sz w:val="24"/>
                <w:szCs w:val="24"/>
              </w:rPr>
              <w:t>және</w:t>
            </w:r>
            <w:proofErr w:type="spellEnd"/>
            <w:r w:rsidRPr="000E264F">
              <w:rPr>
                <w:rFonts w:ascii="Times New Roman" w:hAnsi="Times New Roman"/>
                <w:sz w:val="24"/>
                <w:szCs w:val="24"/>
              </w:rPr>
              <w:t xml:space="preserve"> </w:t>
            </w:r>
            <w:proofErr w:type="spellStart"/>
            <w:r w:rsidRPr="000E264F">
              <w:rPr>
                <w:rFonts w:ascii="Times New Roman" w:hAnsi="Times New Roman"/>
                <w:sz w:val="24"/>
                <w:szCs w:val="24"/>
              </w:rPr>
              <w:t>элементтері</w:t>
            </w:r>
            <w:proofErr w:type="spellEnd"/>
            <w:r w:rsidRPr="000E264F">
              <w:rPr>
                <w:rFonts w:ascii="Times New Roman" w:hAnsi="Times New Roman"/>
                <w:sz w:val="24"/>
                <w:szCs w:val="24"/>
              </w:rPr>
              <w:t xml:space="preserve">. </w:t>
            </w:r>
            <w:proofErr w:type="spellStart"/>
            <w:r w:rsidRPr="000E264F">
              <w:rPr>
                <w:rFonts w:ascii="Times New Roman" w:hAnsi="Times New Roman"/>
                <w:sz w:val="24"/>
                <w:szCs w:val="24"/>
              </w:rPr>
              <w:t>Басқару</w:t>
            </w:r>
            <w:proofErr w:type="spellEnd"/>
            <w:r w:rsidRPr="000E264F">
              <w:rPr>
                <w:rFonts w:ascii="Times New Roman" w:hAnsi="Times New Roman"/>
                <w:sz w:val="24"/>
                <w:szCs w:val="24"/>
              </w:rPr>
              <w:t xml:space="preserve"> </w:t>
            </w:r>
            <w:proofErr w:type="spellStart"/>
            <w:r w:rsidRPr="000E264F">
              <w:rPr>
                <w:rFonts w:ascii="Times New Roman" w:hAnsi="Times New Roman"/>
                <w:sz w:val="24"/>
                <w:szCs w:val="24"/>
              </w:rPr>
              <w:t>жүйелері</w:t>
            </w:r>
            <w:proofErr w:type="spellEnd"/>
            <w:r w:rsidRPr="000E264F">
              <w:rPr>
                <w:rFonts w:ascii="Times New Roman" w:hAnsi="Times New Roman"/>
                <w:sz w:val="24"/>
                <w:szCs w:val="24"/>
              </w:rPr>
              <w:t xml:space="preserve">: </w:t>
            </w:r>
            <w:proofErr w:type="spellStart"/>
            <w:r w:rsidRPr="000E264F">
              <w:rPr>
                <w:rFonts w:ascii="Times New Roman" w:hAnsi="Times New Roman"/>
                <w:sz w:val="24"/>
                <w:szCs w:val="24"/>
              </w:rPr>
              <w:t>функциялары</w:t>
            </w:r>
            <w:proofErr w:type="spellEnd"/>
            <w:r w:rsidRPr="000E264F">
              <w:rPr>
                <w:rFonts w:ascii="Times New Roman" w:hAnsi="Times New Roman"/>
                <w:sz w:val="24"/>
                <w:szCs w:val="24"/>
              </w:rPr>
              <w:t xml:space="preserve"> мен </w:t>
            </w:r>
            <w:proofErr w:type="spellStart"/>
            <w:r w:rsidRPr="000E264F">
              <w:rPr>
                <w:rFonts w:ascii="Times New Roman" w:hAnsi="Times New Roman"/>
                <w:sz w:val="24"/>
                <w:szCs w:val="24"/>
              </w:rPr>
              <w:t>ұйымдық</w:t>
            </w:r>
            <w:proofErr w:type="spellEnd"/>
            <w:r w:rsidRPr="000E264F">
              <w:rPr>
                <w:rFonts w:ascii="Times New Roman" w:hAnsi="Times New Roman"/>
                <w:sz w:val="24"/>
                <w:szCs w:val="24"/>
              </w:rPr>
              <w:t xml:space="preserve"> </w:t>
            </w:r>
            <w:proofErr w:type="spellStart"/>
            <w:r w:rsidRPr="000E264F">
              <w:rPr>
                <w:rFonts w:ascii="Times New Roman" w:hAnsi="Times New Roman"/>
                <w:sz w:val="24"/>
                <w:szCs w:val="24"/>
              </w:rPr>
              <w:t>құрылымдары</w:t>
            </w:r>
            <w:proofErr w:type="spellEnd"/>
            <w:r w:rsidRPr="000E264F">
              <w:rPr>
                <w:rFonts w:ascii="Times New Roman" w:hAnsi="Times New Roman"/>
                <w:sz w:val="24"/>
                <w:szCs w:val="24"/>
              </w:rPr>
              <w:t xml:space="preserve">. </w:t>
            </w:r>
            <w:proofErr w:type="spellStart"/>
            <w:r w:rsidRPr="000E264F">
              <w:rPr>
                <w:rFonts w:ascii="Times New Roman" w:hAnsi="Times New Roman"/>
                <w:sz w:val="24"/>
                <w:szCs w:val="24"/>
              </w:rPr>
              <w:t>Менеджментте</w:t>
            </w:r>
            <w:proofErr w:type="spellEnd"/>
            <w:r w:rsidRPr="000E264F">
              <w:rPr>
                <w:rFonts w:ascii="Times New Roman" w:hAnsi="Times New Roman"/>
                <w:sz w:val="24"/>
                <w:szCs w:val="24"/>
              </w:rPr>
              <w:t xml:space="preserve"> </w:t>
            </w:r>
            <w:proofErr w:type="spellStart"/>
            <w:r w:rsidRPr="000E264F">
              <w:rPr>
                <w:rFonts w:ascii="Times New Roman" w:hAnsi="Times New Roman"/>
                <w:sz w:val="24"/>
                <w:szCs w:val="24"/>
              </w:rPr>
              <w:t>жоспарлау</w:t>
            </w:r>
            <w:proofErr w:type="spellEnd"/>
            <w:r w:rsidRPr="000E264F">
              <w:rPr>
                <w:rFonts w:ascii="Times New Roman" w:hAnsi="Times New Roman"/>
                <w:sz w:val="24"/>
                <w:szCs w:val="24"/>
              </w:rPr>
              <w:t xml:space="preserve">, SWOT </w:t>
            </w:r>
            <w:proofErr w:type="spellStart"/>
            <w:r w:rsidRPr="000E264F">
              <w:rPr>
                <w:rFonts w:ascii="Times New Roman" w:hAnsi="Times New Roman"/>
                <w:sz w:val="24"/>
                <w:szCs w:val="24"/>
              </w:rPr>
              <w:t>талдау</w:t>
            </w:r>
            <w:proofErr w:type="spellEnd"/>
            <w:r w:rsidRPr="000E264F">
              <w:rPr>
                <w:rFonts w:ascii="Times New Roman" w:hAnsi="Times New Roman"/>
                <w:sz w:val="24"/>
                <w:szCs w:val="24"/>
              </w:rPr>
              <w:t xml:space="preserve"> </w:t>
            </w:r>
            <w:proofErr w:type="spellStart"/>
            <w:r w:rsidRPr="000E264F">
              <w:rPr>
                <w:rFonts w:ascii="Times New Roman" w:hAnsi="Times New Roman"/>
                <w:sz w:val="24"/>
                <w:szCs w:val="24"/>
              </w:rPr>
              <w:t>және</w:t>
            </w:r>
            <w:proofErr w:type="spellEnd"/>
            <w:r w:rsidRPr="000E264F">
              <w:rPr>
                <w:rFonts w:ascii="Times New Roman" w:hAnsi="Times New Roman"/>
                <w:sz w:val="24"/>
                <w:szCs w:val="24"/>
              </w:rPr>
              <w:t xml:space="preserve"> </w:t>
            </w:r>
            <w:proofErr w:type="spellStart"/>
            <w:r w:rsidRPr="000E264F">
              <w:rPr>
                <w:rFonts w:ascii="Times New Roman" w:hAnsi="Times New Roman"/>
                <w:sz w:val="24"/>
                <w:szCs w:val="24"/>
              </w:rPr>
              <w:t>болжау</w:t>
            </w:r>
            <w:proofErr w:type="spellEnd"/>
            <w:r w:rsidRPr="000E264F">
              <w:rPr>
                <w:rFonts w:ascii="Times New Roman" w:hAnsi="Times New Roman"/>
                <w:sz w:val="24"/>
                <w:szCs w:val="24"/>
              </w:rPr>
              <w:t>.</w:t>
            </w:r>
          </w:p>
        </w:tc>
        <w:tc>
          <w:tcPr>
            <w:tcW w:w="992" w:type="dxa"/>
            <w:shd w:val="clear" w:color="auto" w:fill="auto"/>
          </w:tcPr>
          <w:p w14:paraId="290F6065" w14:textId="3395F909" w:rsidR="00044710" w:rsidRPr="00DC6776" w:rsidRDefault="00944C8A" w:rsidP="00845F76">
            <w:pPr>
              <w:jc w:val="center"/>
              <w:rPr>
                <w:rFonts w:ascii="Times New Roman" w:hAnsi="Times New Roman"/>
                <w:sz w:val="24"/>
                <w:szCs w:val="24"/>
                <w:lang w:val="kk-KZ"/>
              </w:rPr>
            </w:pPr>
            <w:r w:rsidRPr="00DC6776">
              <w:rPr>
                <w:rFonts w:ascii="Times New Roman" w:hAnsi="Times New Roman"/>
                <w:sz w:val="24"/>
                <w:szCs w:val="24"/>
                <w:lang w:val="kk-KZ"/>
              </w:rPr>
              <w:t>НП</w:t>
            </w:r>
          </w:p>
        </w:tc>
        <w:tc>
          <w:tcPr>
            <w:tcW w:w="1451" w:type="dxa"/>
            <w:shd w:val="clear" w:color="auto" w:fill="auto"/>
          </w:tcPr>
          <w:p w14:paraId="4DF1C441" w14:textId="55166738" w:rsidR="00044710" w:rsidRPr="00DC6776" w:rsidRDefault="00944C8A" w:rsidP="00845F76">
            <w:pPr>
              <w:jc w:val="center"/>
              <w:rPr>
                <w:rFonts w:ascii="Times New Roman" w:hAnsi="Times New Roman"/>
                <w:sz w:val="24"/>
                <w:szCs w:val="24"/>
                <w:lang w:val="kk-KZ"/>
              </w:rPr>
            </w:pPr>
            <w:r w:rsidRPr="00DC6776">
              <w:rPr>
                <w:rFonts w:ascii="Times New Roman" w:hAnsi="Times New Roman"/>
                <w:sz w:val="24"/>
                <w:szCs w:val="24"/>
                <w:lang w:val="kk-KZ"/>
              </w:rPr>
              <w:t>ЖООК</w:t>
            </w:r>
          </w:p>
        </w:tc>
        <w:tc>
          <w:tcPr>
            <w:tcW w:w="992" w:type="dxa"/>
            <w:shd w:val="clear" w:color="auto" w:fill="auto"/>
          </w:tcPr>
          <w:p w14:paraId="4F02C8FB" w14:textId="77777777" w:rsidR="00044710" w:rsidRPr="00DC6776" w:rsidRDefault="00044710" w:rsidP="00F772B1">
            <w:pPr>
              <w:jc w:val="center"/>
              <w:rPr>
                <w:rFonts w:ascii="Times New Roman" w:hAnsi="Times New Roman"/>
                <w:sz w:val="24"/>
                <w:szCs w:val="24"/>
              </w:rPr>
            </w:pPr>
            <w:r w:rsidRPr="00DC6776">
              <w:rPr>
                <w:rFonts w:ascii="Times New Roman" w:hAnsi="Times New Roman"/>
                <w:sz w:val="24"/>
                <w:szCs w:val="24"/>
              </w:rPr>
              <w:t>2</w:t>
            </w:r>
          </w:p>
        </w:tc>
        <w:tc>
          <w:tcPr>
            <w:tcW w:w="567" w:type="dxa"/>
          </w:tcPr>
          <w:p w14:paraId="38E51715" w14:textId="77777777" w:rsidR="00044710" w:rsidRPr="00DC6776" w:rsidRDefault="00044710" w:rsidP="00F772B1">
            <w:pPr>
              <w:jc w:val="center"/>
              <w:rPr>
                <w:rFonts w:ascii="Times New Roman" w:hAnsi="Times New Roman"/>
                <w:sz w:val="24"/>
                <w:szCs w:val="24"/>
              </w:rPr>
            </w:pPr>
          </w:p>
        </w:tc>
        <w:tc>
          <w:tcPr>
            <w:tcW w:w="567" w:type="dxa"/>
          </w:tcPr>
          <w:p w14:paraId="47B3488F" w14:textId="77777777" w:rsidR="00044710" w:rsidRPr="00DC6776" w:rsidRDefault="00044710" w:rsidP="00F772B1">
            <w:pPr>
              <w:jc w:val="center"/>
              <w:rPr>
                <w:rFonts w:ascii="Times New Roman" w:hAnsi="Times New Roman"/>
                <w:sz w:val="24"/>
                <w:szCs w:val="24"/>
              </w:rPr>
            </w:pPr>
          </w:p>
        </w:tc>
        <w:tc>
          <w:tcPr>
            <w:tcW w:w="567" w:type="dxa"/>
          </w:tcPr>
          <w:p w14:paraId="43F37E2D" w14:textId="77777777" w:rsidR="00044710" w:rsidRPr="00DC6776" w:rsidRDefault="00044710" w:rsidP="00F772B1">
            <w:pPr>
              <w:jc w:val="center"/>
              <w:rPr>
                <w:rFonts w:ascii="Times New Roman" w:hAnsi="Times New Roman"/>
                <w:sz w:val="24"/>
                <w:szCs w:val="24"/>
              </w:rPr>
            </w:pPr>
            <w:r w:rsidRPr="00DC6776">
              <w:rPr>
                <w:rFonts w:ascii="Times New Roman" w:hAnsi="Times New Roman"/>
                <w:sz w:val="24"/>
                <w:szCs w:val="24"/>
              </w:rPr>
              <w:t>+</w:t>
            </w:r>
          </w:p>
        </w:tc>
        <w:tc>
          <w:tcPr>
            <w:tcW w:w="567" w:type="dxa"/>
          </w:tcPr>
          <w:p w14:paraId="6F3C5139" w14:textId="77777777" w:rsidR="00044710" w:rsidRPr="00DC6776" w:rsidRDefault="00044710" w:rsidP="00F772B1">
            <w:pPr>
              <w:jc w:val="center"/>
              <w:rPr>
                <w:rFonts w:ascii="Times New Roman" w:hAnsi="Times New Roman"/>
                <w:sz w:val="24"/>
                <w:szCs w:val="24"/>
              </w:rPr>
            </w:pPr>
          </w:p>
        </w:tc>
        <w:tc>
          <w:tcPr>
            <w:tcW w:w="567" w:type="dxa"/>
          </w:tcPr>
          <w:p w14:paraId="7804DF7B" w14:textId="77777777" w:rsidR="00044710" w:rsidRPr="00DC6776" w:rsidRDefault="00044710" w:rsidP="00F772B1">
            <w:pPr>
              <w:jc w:val="center"/>
              <w:rPr>
                <w:rFonts w:ascii="Times New Roman" w:hAnsi="Times New Roman"/>
                <w:sz w:val="24"/>
                <w:szCs w:val="24"/>
              </w:rPr>
            </w:pPr>
            <w:r w:rsidRPr="00DC6776">
              <w:rPr>
                <w:rFonts w:ascii="Times New Roman" w:hAnsi="Times New Roman"/>
                <w:sz w:val="24"/>
                <w:szCs w:val="24"/>
              </w:rPr>
              <w:t>+</w:t>
            </w:r>
          </w:p>
        </w:tc>
        <w:tc>
          <w:tcPr>
            <w:tcW w:w="567" w:type="dxa"/>
          </w:tcPr>
          <w:p w14:paraId="6DFE618D" w14:textId="77777777" w:rsidR="00044710" w:rsidRPr="00DC6776" w:rsidRDefault="00044710" w:rsidP="00F772B1">
            <w:pPr>
              <w:jc w:val="center"/>
              <w:rPr>
                <w:rFonts w:ascii="Times New Roman" w:hAnsi="Times New Roman"/>
                <w:sz w:val="24"/>
                <w:szCs w:val="24"/>
              </w:rPr>
            </w:pPr>
          </w:p>
        </w:tc>
        <w:tc>
          <w:tcPr>
            <w:tcW w:w="567" w:type="dxa"/>
          </w:tcPr>
          <w:p w14:paraId="52F13F67" w14:textId="77777777" w:rsidR="00044710" w:rsidRPr="00DC6776" w:rsidRDefault="00044710" w:rsidP="00F772B1">
            <w:pPr>
              <w:jc w:val="center"/>
              <w:rPr>
                <w:rFonts w:ascii="Times New Roman" w:hAnsi="Times New Roman"/>
                <w:sz w:val="24"/>
                <w:szCs w:val="24"/>
              </w:rPr>
            </w:pPr>
          </w:p>
        </w:tc>
        <w:tc>
          <w:tcPr>
            <w:tcW w:w="567" w:type="dxa"/>
          </w:tcPr>
          <w:p w14:paraId="0C1A42E4" w14:textId="77777777" w:rsidR="00044710" w:rsidRPr="00DC6776" w:rsidRDefault="00044710" w:rsidP="00F772B1">
            <w:pPr>
              <w:jc w:val="center"/>
              <w:rPr>
                <w:rFonts w:ascii="Times New Roman" w:hAnsi="Times New Roman"/>
                <w:sz w:val="24"/>
                <w:szCs w:val="24"/>
              </w:rPr>
            </w:pPr>
            <w:r w:rsidRPr="00DC6776">
              <w:rPr>
                <w:rFonts w:ascii="Times New Roman" w:hAnsi="Times New Roman"/>
                <w:sz w:val="24"/>
                <w:szCs w:val="24"/>
              </w:rPr>
              <w:t>+</w:t>
            </w:r>
          </w:p>
        </w:tc>
      </w:tr>
      <w:tr w:rsidR="00DC6776" w:rsidRPr="00DC6776" w14:paraId="7EA83545" w14:textId="77777777" w:rsidTr="00044710">
        <w:trPr>
          <w:trHeight w:val="782"/>
        </w:trPr>
        <w:tc>
          <w:tcPr>
            <w:tcW w:w="675" w:type="dxa"/>
          </w:tcPr>
          <w:p w14:paraId="0F5CF1AD" w14:textId="77777777" w:rsidR="00044710" w:rsidRPr="00DC6776" w:rsidRDefault="00DA5B42" w:rsidP="002F5AA2">
            <w:pPr>
              <w:rPr>
                <w:rFonts w:ascii="Times New Roman" w:hAnsi="Times New Roman"/>
                <w:sz w:val="24"/>
                <w:szCs w:val="24"/>
              </w:rPr>
            </w:pPr>
            <w:r w:rsidRPr="00DC6776">
              <w:rPr>
                <w:rFonts w:ascii="Times New Roman" w:hAnsi="Times New Roman"/>
                <w:sz w:val="24"/>
                <w:szCs w:val="24"/>
              </w:rPr>
              <w:t>3</w:t>
            </w:r>
          </w:p>
        </w:tc>
        <w:tc>
          <w:tcPr>
            <w:tcW w:w="2122" w:type="dxa"/>
            <w:gridSpan w:val="2"/>
            <w:shd w:val="clear" w:color="auto" w:fill="auto"/>
          </w:tcPr>
          <w:p w14:paraId="7BB0461F" w14:textId="6DFC8685" w:rsidR="00044710" w:rsidRPr="00DC6776" w:rsidRDefault="00D05C20" w:rsidP="002F5AA2">
            <w:pPr>
              <w:rPr>
                <w:rFonts w:ascii="Times New Roman" w:hAnsi="Times New Roman"/>
                <w:sz w:val="24"/>
                <w:szCs w:val="24"/>
              </w:rPr>
            </w:pPr>
            <w:proofErr w:type="spellStart"/>
            <w:r w:rsidRPr="00DC6776">
              <w:rPr>
                <w:rFonts w:ascii="Times New Roman" w:hAnsi="Times New Roman"/>
                <w:sz w:val="24"/>
                <w:szCs w:val="24"/>
              </w:rPr>
              <w:t>Басқару</w:t>
            </w:r>
            <w:proofErr w:type="spellEnd"/>
            <w:r w:rsidRPr="00DC6776">
              <w:rPr>
                <w:rFonts w:ascii="Times New Roman" w:hAnsi="Times New Roman"/>
                <w:sz w:val="24"/>
                <w:szCs w:val="24"/>
              </w:rPr>
              <w:t xml:space="preserve"> </w:t>
            </w:r>
            <w:proofErr w:type="spellStart"/>
            <w:r w:rsidRPr="00DC6776">
              <w:rPr>
                <w:rFonts w:ascii="Times New Roman" w:hAnsi="Times New Roman"/>
                <w:sz w:val="24"/>
                <w:szCs w:val="24"/>
              </w:rPr>
              <w:t>психологиясы</w:t>
            </w:r>
            <w:proofErr w:type="spellEnd"/>
          </w:p>
        </w:tc>
        <w:tc>
          <w:tcPr>
            <w:tcW w:w="4649" w:type="dxa"/>
            <w:shd w:val="clear" w:color="auto" w:fill="auto"/>
          </w:tcPr>
          <w:p w14:paraId="099653EE" w14:textId="0EEF449F" w:rsidR="00044710" w:rsidRPr="00DC6776" w:rsidRDefault="00D05C20" w:rsidP="00A11A85">
            <w:pPr>
              <w:jc w:val="both"/>
              <w:rPr>
                <w:rFonts w:ascii="Times New Roman" w:hAnsi="Times New Roman"/>
                <w:b/>
                <w:sz w:val="24"/>
                <w:szCs w:val="24"/>
              </w:rPr>
            </w:pPr>
            <w:proofErr w:type="spellStart"/>
            <w:r w:rsidRPr="00DC6776">
              <w:rPr>
                <w:rFonts w:ascii="Times New Roman" w:hAnsi="Times New Roman"/>
                <w:b/>
                <w:sz w:val="24"/>
                <w:szCs w:val="24"/>
              </w:rPr>
              <w:t>Модульдің</w:t>
            </w:r>
            <w:proofErr w:type="spellEnd"/>
            <w:r w:rsidRPr="00DC6776">
              <w:rPr>
                <w:rFonts w:ascii="Times New Roman" w:hAnsi="Times New Roman"/>
                <w:b/>
                <w:sz w:val="24"/>
                <w:szCs w:val="24"/>
              </w:rPr>
              <w:t xml:space="preserve"> </w:t>
            </w:r>
            <w:proofErr w:type="spellStart"/>
            <w:r w:rsidRPr="00DC6776">
              <w:rPr>
                <w:rFonts w:ascii="Times New Roman" w:hAnsi="Times New Roman"/>
                <w:b/>
                <w:sz w:val="24"/>
                <w:szCs w:val="24"/>
              </w:rPr>
              <w:t>мақсаты</w:t>
            </w:r>
            <w:proofErr w:type="spellEnd"/>
            <w:r w:rsidRPr="00DC6776">
              <w:rPr>
                <w:rFonts w:ascii="Times New Roman" w:hAnsi="Times New Roman"/>
                <w:b/>
                <w:sz w:val="24"/>
                <w:szCs w:val="24"/>
              </w:rPr>
              <w:t xml:space="preserve">: </w:t>
            </w:r>
            <w:proofErr w:type="spellStart"/>
            <w:r w:rsidRPr="00DC6776">
              <w:rPr>
                <w:rFonts w:ascii="Times New Roman" w:hAnsi="Times New Roman"/>
                <w:bCs/>
                <w:sz w:val="24"/>
                <w:szCs w:val="24"/>
              </w:rPr>
              <w:t>магистранттарда</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басқарудың</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заманауи</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тенденциялары-жаңа</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басқару</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парадигмасы</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туралы</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идеяларды</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қалыптастыруға</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ықпал</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ету</w:t>
            </w:r>
            <w:proofErr w:type="spellEnd"/>
            <w:r w:rsidRPr="00DC6776">
              <w:rPr>
                <w:rFonts w:ascii="Times New Roman" w:hAnsi="Times New Roman"/>
                <w:bCs/>
                <w:sz w:val="24"/>
                <w:szCs w:val="24"/>
              </w:rPr>
              <w:t xml:space="preserve">, осы </w:t>
            </w:r>
            <w:proofErr w:type="spellStart"/>
            <w:r w:rsidRPr="00DC6776">
              <w:rPr>
                <w:rFonts w:ascii="Times New Roman" w:hAnsi="Times New Roman"/>
                <w:bCs/>
                <w:sz w:val="24"/>
                <w:szCs w:val="24"/>
              </w:rPr>
              <w:t>пәннің</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негізгі</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бөлімдерін</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басқару</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қызметінің</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психологиялық</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мазмұнын</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менеджердің</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жеке</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басқару</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тұжырымдамасын</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басқарушылық</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өзара</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әрекеттесудің</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теориялық</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негіздерін</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негізгі</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басқару</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функцияларын</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жүзеге</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асырудың</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психологиялық</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ерекшеліктерін</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басқару</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қызметі</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субъектісінің</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психологиясын</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басшылыққа</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алуға</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көмектеседі</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Қолданылатын</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оқыту</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әдістері</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топтық</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жұмыс</w:t>
            </w:r>
            <w:proofErr w:type="spellEnd"/>
            <w:r w:rsidRPr="00DC6776">
              <w:rPr>
                <w:rFonts w:ascii="Times New Roman" w:hAnsi="Times New Roman"/>
                <w:bCs/>
                <w:sz w:val="24"/>
                <w:szCs w:val="24"/>
              </w:rPr>
              <w:t xml:space="preserve">, </w:t>
            </w:r>
            <w:proofErr w:type="spellStart"/>
            <w:r w:rsidRPr="00DC6776">
              <w:rPr>
                <w:rFonts w:ascii="Times New Roman" w:hAnsi="Times New Roman"/>
                <w:bCs/>
                <w:sz w:val="24"/>
                <w:szCs w:val="24"/>
              </w:rPr>
              <w:t>пікірталас</w:t>
            </w:r>
            <w:proofErr w:type="spellEnd"/>
            <w:r w:rsidRPr="00DC6776">
              <w:rPr>
                <w:rFonts w:ascii="Times New Roman" w:hAnsi="Times New Roman"/>
                <w:bCs/>
                <w:sz w:val="24"/>
                <w:szCs w:val="24"/>
              </w:rPr>
              <w:t>.</w:t>
            </w:r>
          </w:p>
        </w:tc>
        <w:tc>
          <w:tcPr>
            <w:tcW w:w="992" w:type="dxa"/>
            <w:shd w:val="clear" w:color="auto" w:fill="auto"/>
          </w:tcPr>
          <w:p w14:paraId="671E8935" w14:textId="09062E0E" w:rsidR="00044710" w:rsidRPr="00DC6776" w:rsidRDefault="00944C8A" w:rsidP="002F5AA2">
            <w:pPr>
              <w:jc w:val="center"/>
              <w:rPr>
                <w:rFonts w:ascii="Times New Roman" w:hAnsi="Times New Roman"/>
                <w:sz w:val="24"/>
                <w:szCs w:val="24"/>
                <w:lang w:val="kk-KZ"/>
              </w:rPr>
            </w:pPr>
            <w:r w:rsidRPr="00DC6776">
              <w:rPr>
                <w:rFonts w:ascii="Times New Roman" w:hAnsi="Times New Roman"/>
                <w:sz w:val="24"/>
                <w:szCs w:val="24"/>
                <w:lang w:val="kk-KZ"/>
              </w:rPr>
              <w:t>НП</w:t>
            </w:r>
          </w:p>
        </w:tc>
        <w:tc>
          <w:tcPr>
            <w:tcW w:w="1451" w:type="dxa"/>
            <w:shd w:val="clear" w:color="auto" w:fill="auto"/>
          </w:tcPr>
          <w:p w14:paraId="1982957E" w14:textId="2A372AFD" w:rsidR="00044710" w:rsidRPr="00DC6776" w:rsidRDefault="00944C8A" w:rsidP="002F5AA2">
            <w:pPr>
              <w:jc w:val="center"/>
              <w:rPr>
                <w:rFonts w:ascii="Times New Roman" w:hAnsi="Times New Roman"/>
                <w:sz w:val="24"/>
                <w:szCs w:val="24"/>
                <w:lang w:val="kk-KZ"/>
              </w:rPr>
            </w:pPr>
            <w:r w:rsidRPr="00DC6776">
              <w:rPr>
                <w:rFonts w:ascii="Times New Roman" w:hAnsi="Times New Roman"/>
                <w:sz w:val="24"/>
                <w:szCs w:val="24"/>
                <w:lang w:val="kk-KZ"/>
              </w:rPr>
              <w:t>ЖООК</w:t>
            </w:r>
          </w:p>
        </w:tc>
        <w:tc>
          <w:tcPr>
            <w:tcW w:w="992" w:type="dxa"/>
            <w:shd w:val="clear" w:color="auto" w:fill="auto"/>
          </w:tcPr>
          <w:p w14:paraId="41ADB114" w14:textId="77777777" w:rsidR="00044710" w:rsidRPr="00DC6776" w:rsidRDefault="00044710" w:rsidP="002F5AA2">
            <w:pPr>
              <w:jc w:val="center"/>
              <w:rPr>
                <w:rFonts w:ascii="Times New Roman" w:hAnsi="Times New Roman"/>
                <w:sz w:val="24"/>
                <w:szCs w:val="24"/>
              </w:rPr>
            </w:pPr>
            <w:r w:rsidRPr="00DC6776">
              <w:rPr>
                <w:rFonts w:ascii="Times New Roman" w:hAnsi="Times New Roman"/>
                <w:sz w:val="24"/>
                <w:szCs w:val="24"/>
              </w:rPr>
              <w:t>2</w:t>
            </w:r>
          </w:p>
        </w:tc>
        <w:tc>
          <w:tcPr>
            <w:tcW w:w="567" w:type="dxa"/>
          </w:tcPr>
          <w:p w14:paraId="3F6F2FD8" w14:textId="77777777" w:rsidR="00044710" w:rsidRPr="00DC6776" w:rsidRDefault="00044710" w:rsidP="00F772B1">
            <w:pPr>
              <w:jc w:val="center"/>
              <w:rPr>
                <w:rFonts w:ascii="Times New Roman" w:hAnsi="Times New Roman"/>
                <w:sz w:val="24"/>
                <w:szCs w:val="24"/>
              </w:rPr>
            </w:pPr>
          </w:p>
        </w:tc>
        <w:tc>
          <w:tcPr>
            <w:tcW w:w="567" w:type="dxa"/>
          </w:tcPr>
          <w:p w14:paraId="278B5AAB" w14:textId="77777777" w:rsidR="00044710" w:rsidRPr="00DC6776" w:rsidRDefault="00044710" w:rsidP="00F772B1">
            <w:pPr>
              <w:jc w:val="center"/>
              <w:rPr>
                <w:rFonts w:ascii="Times New Roman" w:hAnsi="Times New Roman"/>
                <w:sz w:val="24"/>
                <w:szCs w:val="24"/>
              </w:rPr>
            </w:pPr>
          </w:p>
        </w:tc>
        <w:tc>
          <w:tcPr>
            <w:tcW w:w="567" w:type="dxa"/>
          </w:tcPr>
          <w:p w14:paraId="28222CDC" w14:textId="77777777" w:rsidR="00044710" w:rsidRPr="00DC6776" w:rsidRDefault="00044710" w:rsidP="00F772B1">
            <w:pPr>
              <w:jc w:val="center"/>
              <w:rPr>
                <w:rFonts w:ascii="Times New Roman" w:hAnsi="Times New Roman"/>
                <w:sz w:val="24"/>
                <w:szCs w:val="24"/>
              </w:rPr>
            </w:pPr>
          </w:p>
        </w:tc>
        <w:tc>
          <w:tcPr>
            <w:tcW w:w="567" w:type="dxa"/>
          </w:tcPr>
          <w:p w14:paraId="421FCC7D" w14:textId="77777777" w:rsidR="00044710" w:rsidRPr="00DC6776" w:rsidRDefault="00044710" w:rsidP="00F772B1">
            <w:pPr>
              <w:jc w:val="center"/>
              <w:rPr>
                <w:rFonts w:ascii="Times New Roman" w:hAnsi="Times New Roman"/>
                <w:sz w:val="24"/>
                <w:szCs w:val="24"/>
              </w:rPr>
            </w:pPr>
            <w:r w:rsidRPr="00DC6776">
              <w:rPr>
                <w:rFonts w:ascii="Times New Roman" w:hAnsi="Times New Roman"/>
                <w:sz w:val="24"/>
                <w:szCs w:val="24"/>
              </w:rPr>
              <w:t>+</w:t>
            </w:r>
          </w:p>
        </w:tc>
        <w:tc>
          <w:tcPr>
            <w:tcW w:w="567" w:type="dxa"/>
          </w:tcPr>
          <w:p w14:paraId="58F4A5B6" w14:textId="77777777" w:rsidR="00044710" w:rsidRPr="00DC6776" w:rsidRDefault="00044710" w:rsidP="00F772B1">
            <w:pPr>
              <w:jc w:val="center"/>
              <w:rPr>
                <w:rFonts w:ascii="Times New Roman" w:hAnsi="Times New Roman"/>
                <w:sz w:val="24"/>
                <w:szCs w:val="24"/>
              </w:rPr>
            </w:pPr>
            <w:r w:rsidRPr="00DC6776">
              <w:rPr>
                <w:rFonts w:ascii="Times New Roman" w:hAnsi="Times New Roman"/>
                <w:sz w:val="24"/>
                <w:szCs w:val="24"/>
              </w:rPr>
              <w:t>+</w:t>
            </w:r>
          </w:p>
        </w:tc>
        <w:tc>
          <w:tcPr>
            <w:tcW w:w="567" w:type="dxa"/>
          </w:tcPr>
          <w:p w14:paraId="3C8609D7" w14:textId="77777777" w:rsidR="00044710" w:rsidRPr="00DC6776" w:rsidRDefault="00044710" w:rsidP="00F772B1">
            <w:pPr>
              <w:jc w:val="center"/>
              <w:rPr>
                <w:rFonts w:ascii="Times New Roman" w:hAnsi="Times New Roman"/>
                <w:sz w:val="24"/>
                <w:szCs w:val="24"/>
              </w:rPr>
            </w:pPr>
          </w:p>
        </w:tc>
        <w:tc>
          <w:tcPr>
            <w:tcW w:w="567" w:type="dxa"/>
          </w:tcPr>
          <w:p w14:paraId="7D3444F5" w14:textId="77777777" w:rsidR="00044710" w:rsidRPr="00DC6776" w:rsidRDefault="00044710" w:rsidP="00F772B1">
            <w:pPr>
              <w:jc w:val="center"/>
              <w:rPr>
                <w:rFonts w:ascii="Times New Roman" w:hAnsi="Times New Roman"/>
                <w:sz w:val="24"/>
                <w:szCs w:val="24"/>
              </w:rPr>
            </w:pPr>
          </w:p>
        </w:tc>
        <w:tc>
          <w:tcPr>
            <w:tcW w:w="567" w:type="dxa"/>
          </w:tcPr>
          <w:p w14:paraId="5946729F" w14:textId="77777777" w:rsidR="00044710" w:rsidRPr="00DC6776" w:rsidRDefault="00044710" w:rsidP="00F772B1">
            <w:pPr>
              <w:jc w:val="center"/>
              <w:rPr>
                <w:rFonts w:ascii="Times New Roman" w:hAnsi="Times New Roman"/>
                <w:sz w:val="24"/>
                <w:szCs w:val="24"/>
              </w:rPr>
            </w:pPr>
          </w:p>
        </w:tc>
      </w:tr>
      <w:tr w:rsidR="004420B3" w:rsidRPr="004420B3" w14:paraId="728DDB6D" w14:textId="77777777" w:rsidTr="00044710">
        <w:trPr>
          <w:trHeight w:val="782"/>
        </w:trPr>
        <w:tc>
          <w:tcPr>
            <w:tcW w:w="675" w:type="dxa"/>
          </w:tcPr>
          <w:p w14:paraId="259E484D" w14:textId="77777777" w:rsidR="004420B3" w:rsidRPr="004420B3" w:rsidRDefault="004420B3" w:rsidP="002F5AA2">
            <w:pPr>
              <w:rPr>
                <w:rFonts w:ascii="Times New Roman" w:hAnsi="Times New Roman"/>
                <w:b/>
                <w:sz w:val="24"/>
                <w:szCs w:val="24"/>
              </w:rPr>
            </w:pPr>
          </w:p>
        </w:tc>
        <w:tc>
          <w:tcPr>
            <w:tcW w:w="2122" w:type="dxa"/>
            <w:gridSpan w:val="2"/>
            <w:shd w:val="clear" w:color="auto" w:fill="auto"/>
          </w:tcPr>
          <w:p w14:paraId="444889DD" w14:textId="6F4F30A1" w:rsidR="004420B3" w:rsidRPr="004420B3" w:rsidRDefault="004420B3" w:rsidP="004420B3">
            <w:pPr>
              <w:rPr>
                <w:rFonts w:ascii="Times New Roman" w:hAnsi="Times New Roman"/>
                <w:b/>
                <w:sz w:val="24"/>
                <w:szCs w:val="24"/>
              </w:rPr>
            </w:pPr>
            <w:proofErr w:type="spellStart"/>
            <w:r w:rsidRPr="004420B3">
              <w:rPr>
                <w:rFonts w:ascii="Times New Roman" w:hAnsi="Times New Roman"/>
                <w:b/>
                <w:sz w:val="24"/>
                <w:szCs w:val="24"/>
              </w:rPr>
              <w:t>Қосымша</w:t>
            </w:r>
            <w:proofErr w:type="spellEnd"/>
            <w:r w:rsidRPr="004420B3">
              <w:rPr>
                <w:rFonts w:ascii="Times New Roman" w:hAnsi="Times New Roman"/>
                <w:b/>
                <w:sz w:val="24"/>
                <w:szCs w:val="24"/>
              </w:rPr>
              <w:t xml:space="preserve"> компонент </w:t>
            </w:r>
          </w:p>
        </w:tc>
        <w:tc>
          <w:tcPr>
            <w:tcW w:w="4649" w:type="dxa"/>
            <w:shd w:val="clear" w:color="auto" w:fill="auto"/>
          </w:tcPr>
          <w:p w14:paraId="2DDDBF99" w14:textId="4C0981B5" w:rsidR="004420B3" w:rsidRPr="004420B3" w:rsidRDefault="004420B3" w:rsidP="00A11A85">
            <w:pPr>
              <w:jc w:val="both"/>
              <w:rPr>
                <w:rFonts w:ascii="Times New Roman" w:hAnsi="Times New Roman"/>
                <w:b/>
                <w:sz w:val="24"/>
                <w:szCs w:val="24"/>
              </w:rPr>
            </w:pPr>
            <w:proofErr w:type="spellStart"/>
            <w:r w:rsidRPr="004420B3">
              <w:rPr>
                <w:rFonts w:ascii="Times New Roman" w:hAnsi="Times New Roman"/>
                <w:b/>
                <w:sz w:val="24"/>
                <w:szCs w:val="24"/>
              </w:rPr>
              <w:t>Таңдалған</w:t>
            </w:r>
            <w:proofErr w:type="spellEnd"/>
            <w:r w:rsidRPr="004420B3">
              <w:rPr>
                <w:rFonts w:ascii="Times New Roman" w:hAnsi="Times New Roman"/>
                <w:b/>
                <w:sz w:val="24"/>
                <w:szCs w:val="24"/>
              </w:rPr>
              <w:t xml:space="preserve"> </w:t>
            </w:r>
            <w:proofErr w:type="spellStart"/>
            <w:r w:rsidRPr="004420B3">
              <w:rPr>
                <w:rFonts w:ascii="Times New Roman" w:hAnsi="Times New Roman"/>
                <w:b/>
                <w:sz w:val="24"/>
                <w:szCs w:val="24"/>
              </w:rPr>
              <w:t>пәндерге</w:t>
            </w:r>
            <w:proofErr w:type="spellEnd"/>
            <w:r w:rsidRPr="004420B3">
              <w:rPr>
                <w:rFonts w:ascii="Times New Roman" w:hAnsi="Times New Roman"/>
                <w:b/>
                <w:sz w:val="24"/>
                <w:szCs w:val="24"/>
              </w:rPr>
              <w:t xml:space="preserve"> </w:t>
            </w:r>
            <w:proofErr w:type="spellStart"/>
            <w:r w:rsidRPr="004420B3">
              <w:rPr>
                <w:rFonts w:ascii="Times New Roman" w:hAnsi="Times New Roman"/>
                <w:b/>
                <w:sz w:val="24"/>
                <w:szCs w:val="24"/>
              </w:rPr>
              <w:t>сәйкес</w:t>
            </w:r>
            <w:proofErr w:type="spellEnd"/>
          </w:p>
        </w:tc>
        <w:tc>
          <w:tcPr>
            <w:tcW w:w="992" w:type="dxa"/>
            <w:shd w:val="clear" w:color="auto" w:fill="auto"/>
          </w:tcPr>
          <w:p w14:paraId="2F0C2208" w14:textId="77777777" w:rsidR="004420B3" w:rsidRPr="004420B3" w:rsidRDefault="004420B3" w:rsidP="002F5AA2">
            <w:pPr>
              <w:jc w:val="center"/>
              <w:rPr>
                <w:rFonts w:ascii="Times New Roman" w:hAnsi="Times New Roman"/>
                <w:b/>
                <w:sz w:val="24"/>
                <w:szCs w:val="24"/>
                <w:lang w:val="kk-KZ"/>
              </w:rPr>
            </w:pPr>
          </w:p>
        </w:tc>
        <w:tc>
          <w:tcPr>
            <w:tcW w:w="1451" w:type="dxa"/>
            <w:shd w:val="clear" w:color="auto" w:fill="auto"/>
          </w:tcPr>
          <w:p w14:paraId="7F825163" w14:textId="77777777" w:rsidR="004420B3" w:rsidRPr="004420B3" w:rsidRDefault="004420B3" w:rsidP="002F5AA2">
            <w:pPr>
              <w:jc w:val="center"/>
              <w:rPr>
                <w:rFonts w:ascii="Times New Roman" w:hAnsi="Times New Roman"/>
                <w:b/>
                <w:sz w:val="24"/>
                <w:szCs w:val="24"/>
                <w:lang w:val="kk-KZ"/>
              </w:rPr>
            </w:pPr>
          </w:p>
        </w:tc>
        <w:tc>
          <w:tcPr>
            <w:tcW w:w="992" w:type="dxa"/>
            <w:shd w:val="clear" w:color="auto" w:fill="auto"/>
          </w:tcPr>
          <w:p w14:paraId="457943EB" w14:textId="799F8DBA" w:rsidR="004420B3" w:rsidRPr="004420B3" w:rsidRDefault="004420B3" w:rsidP="002F5AA2">
            <w:pPr>
              <w:jc w:val="center"/>
              <w:rPr>
                <w:rFonts w:ascii="Times New Roman" w:hAnsi="Times New Roman"/>
                <w:b/>
                <w:sz w:val="24"/>
                <w:szCs w:val="24"/>
                <w:lang w:val="kk-KZ"/>
              </w:rPr>
            </w:pPr>
          </w:p>
        </w:tc>
        <w:tc>
          <w:tcPr>
            <w:tcW w:w="567" w:type="dxa"/>
          </w:tcPr>
          <w:p w14:paraId="582F5913" w14:textId="77777777" w:rsidR="004420B3" w:rsidRPr="004420B3" w:rsidRDefault="004420B3" w:rsidP="00F772B1">
            <w:pPr>
              <w:jc w:val="center"/>
              <w:rPr>
                <w:rFonts w:ascii="Times New Roman" w:hAnsi="Times New Roman"/>
                <w:b/>
                <w:sz w:val="24"/>
                <w:szCs w:val="24"/>
              </w:rPr>
            </w:pPr>
          </w:p>
        </w:tc>
        <w:tc>
          <w:tcPr>
            <w:tcW w:w="567" w:type="dxa"/>
          </w:tcPr>
          <w:p w14:paraId="2B790B6A" w14:textId="77777777" w:rsidR="004420B3" w:rsidRPr="004420B3" w:rsidRDefault="004420B3" w:rsidP="00F772B1">
            <w:pPr>
              <w:jc w:val="center"/>
              <w:rPr>
                <w:rFonts w:ascii="Times New Roman" w:hAnsi="Times New Roman"/>
                <w:b/>
                <w:sz w:val="24"/>
                <w:szCs w:val="24"/>
              </w:rPr>
            </w:pPr>
          </w:p>
        </w:tc>
        <w:tc>
          <w:tcPr>
            <w:tcW w:w="567" w:type="dxa"/>
          </w:tcPr>
          <w:p w14:paraId="5DB7AF5B" w14:textId="77777777" w:rsidR="004420B3" w:rsidRPr="004420B3" w:rsidRDefault="004420B3" w:rsidP="00F772B1">
            <w:pPr>
              <w:jc w:val="center"/>
              <w:rPr>
                <w:rFonts w:ascii="Times New Roman" w:hAnsi="Times New Roman"/>
                <w:b/>
                <w:sz w:val="24"/>
                <w:szCs w:val="24"/>
              </w:rPr>
            </w:pPr>
          </w:p>
        </w:tc>
        <w:tc>
          <w:tcPr>
            <w:tcW w:w="567" w:type="dxa"/>
          </w:tcPr>
          <w:p w14:paraId="6ACF2BB2" w14:textId="77777777" w:rsidR="004420B3" w:rsidRPr="004420B3" w:rsidRDefault="004420B3" w:rsidP="00F772B1">
            <w:pPr>
              <w:jc w:val="center"/>
              <w:rPr>
                <w:rFonts w:ascii="Times New Roman" w:hAnsi="Times New Roman"/>
                <w:b/>
                <w:sz w:val="24"/>
                <w:szCs w:val="24"/>
              </w:rPr>
            </w:pPr>
          </w:p>
        </w:tc>
        <w:tc>
          <w:tcPr>
            <w:tcW w:w="567" w:type="dxa"/>
          </w:tcPr>
          <w:p w14:paraId="28CC2C40" w14:textId="77777777" w:rsidR="004420B3" w:rsidRPr="004420B3" w:rsidRDefault="004420B3" w:rsidP="00F772B1">
            <w:pPr>
              <w:jc w:val="center"/>
              <w:rPr>
                <w:rFonts w:ascii="Times New Roman" w:hAnsi="Times New Roman"/>
                <w:b/>
                <w:sz w:val="24"/>
                <w:szCs w:val="24"/>
              </w:rPr>
            </w:pPr>
          </w:p>
        </w:tc>
        <w:tc>
          <w:tcPr>
            <w:tcW w:w="567" w:type="dxa"/>
          </w:tcPr>
          <w:p w14:paraId="3BCA4BF9" w14:textId="77777777" w:rsidR="004420B3" w:rsidRPr="004420B3" w:rsidRDefault="004420B3" w:rsidP="00F772B1">
            <w:pPr>
              <w:jc w:val="center"/>
              <w:rPr>
                <w:rFonts w:ascii="Times New Roman" w:hAnsi="Times New Roman"/>
                <w:b/>
                <w:sz w:val="24"/>
                <w:szCs w:val="24"/>
              </w:rPr>
            </w:pPr>
          </w:p>
        </w:tc>
        <w:tc>
          <w:tcPr>
            <w:tcW w:w="567" w:type="dxa"/>
          </w:tcPr>
          <w:p w14:paraId="5AD15630" w14:textId="77777777" w:rsidR="004420B3" w:rsidRPr="004420B3" w:rsidRDefault="004420B3" w:rsidP="00F772B1">
            <w:pPr>
              <w:jc w:val="center"/>
              <w:rPr>
                <w:rFonts w:ascii="Times New Roman" w:hAnsi="Times New Roman"/>
                <w:b/>
                <w:sz w:val="24"/>
                <w:szCs w:val="24"/>
              </w:rPr>
            </w:pPr>
          </w:p>
        </w:tc>
        <w:tc>
          <w:tcPr>
            <w:tcW w:w="567" w:type="dxa"/>
          </w:tcPr>
          <w:p w14:paraId="2BE45B43" w14:textId="77777777" w:rsidR="004420B3" w:rsidRPr="004420B3" w:rsidRDefault="004420B3" w:rsidP="00F772B1">
            <w:pPr>
              <w:jc w:val="center"/>
              <w:rPr>
                <w:rFonts w:ascii="Times New Roman" w:hAnsi="Times New Roman"/>
                <w:b/>
                <w:sz w:val="24"/>
                <w:szCs w:val="24"/>
              </w:rPr>
            </w:pPr>
          </w:p>
        </w:tc>
      </w:tr>
      <w:tr w:rsidR="00DC6776" w:rsidRPr="00DC6776" w14:paraId="7F661AE1" w14:textId="77777777" w:rsidTr="00592DE2">
        <w:trPr>
          <w:trHeight w:val="1968"/>
        </w:trPr>
        <w:tc>
          <w:tcPr>
            <w:tcW w:w="675" w:type="dxa"/>
          </w:tcPr>
          <w:p w14:paraId="16108D68" w14:textId="77777777" w:rsidR="00AC1A33" w:rsidRPr="00DC6776" w:rsidRDefault="00AC1A33" w:rsidP="002F5AA2">
            <w:pPr>
              <w:rPr>
                <w:rFonts w:ascii="Times New Roman" w:hAnsi="Times New Roman"/>
                <w:sz w:val="24"/>
                <w:szCs w:val="24"/>
              </w:rPr>
            </w:pPr>
            <w:r w:rsidRPr="00DC6776">
              <w:rPr>
                <w:rFonts w:ascii="Times New Roman" w:hAnsi="Times New Roman"/>
                <w:sz w:val="24"/>
                <w:szCs w:val="24"/>
              </w:rPr>
              <w:t>4</w:t>
            </w:r>
          </w:p>
        </w:tc>
        <w:tc>
          <w:tcPr>
            <w:tcW w:w="2122" w:type="dxa"/>
            <w:gridSpan w:val="2"/>
            <w:shd w:val="clear" w:color="auto" w:fill="auto"/>
          </w:tcPr>
          <w:p w14:paraId="140D93A5" w14:textId="5AD692A7" w:rsidR="00AC1A33" w:rsidRPr="004420B3" w:rsidRDefault="004420B3">
            <w:pPr>
              <w:rPr>
                <w:rFonts w:ascii="Times New Roman" w:hAnsi="Times New Roman"/>
                <w:sz w:val="24"/>
                <w:szCs w:val="24"/>
                <w:lang w:val="kk-KZ"/>
              </w:rPr>
            </w:pPr>
            <w:r>
              <w:rPr>
                <w:rFonts w:ascii="Times New Roman" w:hAnsi="Times New Roman"/>
                <w:sz w:val="24"/>
                <w:szCs w:val="24"/>
                <w:lang w:val="kk-KZ"/>
              </w:rPr>
              <w:t>Биостатистика</w:t>
            </w:r>
          </w:p>
        </w:tc>
        <w:tc>
          <w:tcPr>
            <w:tcW w:w="4649" w:type="dxa"/>
            <w:shd w:val="clear" w:color="auto" w:fill="auto"/>
          </w:tcPr>
          <w:p w14:paraId="6D3077C9" w14:textId="77703B33" w:rsidR="008209E5" w:rsidRPr="008209E5" w:rsidRDefault="00C1538A" w:rsidP="008209E5">
            <w:pPr>
              <w:jc w:val="both"/>
              <w:rPr>
                <w:rFonts w:ascii="Times New Roman" w:hAnsi="Times New Roman"/>
                <w:bCs/>
                <w:sz w:val="24"/>
                <w:szCs w:val="24"/>
                <w:lang w:val="kk-KZ"/>
              </w:rPr>
            </w:pPr>
            <w:r w:rsidRPr="008209E5">
              <w:rPr>
                <w:rFonts w:ascii="Times New Roman" w:hAnsi="Times New Roman"/>
                <w:b/>
                <w:sz w:val="24"/>
                <w:szCs w:val="24"/>
                <w:lang w:val="kk-KZ"/>
              </w:rPr>
              <w:t xml:space="preserve">Модульдің мақсаты: </w:t>
            </w:r>
            <w:r w:rsidR="008209E5" w:rsidRPr="008209E5">
              <w:rPr>
                <w:rFonts w:ascii="Times New Roman" w:hAnsi="Times New Roman"/>
                <w:bCs/>
                <w:sz w:val="24"/>
                <w:szCs w:val="24"/>
                <w:lang w:val="kk-KZ"/>
              </w:rPr>
              <w:t>берілген деректер жиынтығы үшін статистикалық деректерді талдаудың дұрыс түрін таңдау;</w:t>
            </w:r>
          </w:p>
          <w:p w14:paraId="13D4182E" w14:textId="120BE3D7" w:rsidR="00C1538A" w:rsidRPr="00AD28BD" w:rsidRDefault="00C1538A" w:rsidP="00C1538A">
            <w:pPr>
              <w:jc w:val="both"/>
              <w:rPr>
                <w:rFonts w:ascii="Times New Roman" w:hAnsi="Times New Roman"/>
                <w:bCs/>
                <w:sz w:val="24"/>
                <w:szCs w:val="24"/>
                <w:lang w:val="kk-KZ"/>
              </w:rPr>
            </w:pPr>
            <w:r w:rsidRPr="00DC6776">
              <w:rPr>
                <w:rFonts w:ascii="Times New Roman" w:hAnsi="Times New Roman"/>
                <w:bCs/>
                <w:sz w:val="24"/>
                <w:szCs w:val="24"/>
                <w:lang w:val="kk-KZ"/>
              </w:rPr>
              <w:t xml:space="preserve">Мынандай </w:t>
            </w:r>
            <w:r w:rsidRPr="00AD28BD">
              <w:rPr>
                <w:rFonts w:ascii="Times New Roman" w:hAnsi="Times New Roman"/>
                <w:bCs/>
                <w:sz w:val="24"/>
                <w:szCs w:val="24"/>
                <w:lang w:val="kk-KZ"/>
              </w:rPr>
              <w:t xml:space="preserve"> сұрақтарды қамтиды:</w:t>
            </w:r>
          </w:p>
          <w:p w14:paraId="6A128486" w14:textId="17A9A6EA" w:rsidR="00AC1A33" w:rsidRPr="00AD28BD" w:rsidRDefault="008209E5" w:rsidP="00C1538A">
            <w:pPr>
              <w:pStyle w:val="a7"/>
              <w:spacing w:before="0" w:beforeAutospacing="0" w:after="0" w:afterAutospacing="0"/>
              <w:contextualSpacing/>
              <w:jc w:val="both"/>
              <w:rPr>
                <w:b/>
                <w:lang w:val="kk-KZ"/>
              </w:rPr>
            </w:pPr>
            <w:r w:rsidRPr="00AD28BD">
              <w:rPr>
                <w:bCs/>
                <w:lang w:val="kk-KZ" w:eastAsia="en-US"/>
              </w:rPr>
              <w:t>Биостатистикаға кіріспе. Ықтималдықтар теориясының негізгі түсініктері. Популяция параметрлерін бағалау. Статистикалық гипотезаны тексеру негіздері. Сапалық және сандық сипаттамалар арасындағы байланысты зерттеу</w:t>
            </w:r>
          </w:p>
        </w:tc>
        <w:tc>
          <w:tcPr>
            <w:tcW w:w="992" w:type="dxa"/>
            <w:shd w:val="clear" w:color="auto" w:fill="auto"/>
          </w:tcPr>
          <w:p w14:paraId="6372F0FA" w14:textId="220E85EF" w:rsidR="00AC1A33" w:rsidRPr="00DC6776" w:rsidRDefault="00944C8A" w:rsidP="00A33B49">
            <w:pPr>
              <w:jc w:val="center"/>
              <w:rPr>
                <w:rFonts w:ascii="Times New Roman" w:hAnsi="Times New Roman"/>
                <w:sz w:val="24"/>
                <w:szCs w:val="24"/>
                <w:lang w:val="kk-KZ"/>
              </w:rPr>
            </w:pPr>
            <w:r w:rsidRPr="00DC6776">
              <w:rPr>
                <w:rFonts w:ascii="Times New Roman" w:hAnsi="Times New Roman"/>
                <w:sz w:val="24"/>
                <w:szCs w:val="24"/>
                <w:lang w:val="kk-KZ"/>
              </w:rPr>
              <w:t>НП</w:t>
            </w:r>
          </w:p>
        </w:tc>
        <w:tc>
          <w:tcPr>
            <w:tcW w:w="1451" w:type="dxa"/>
            <w:shd w:val="clear" w:color="auto" w:fill="auto"/>
          </w:tcPr>
          <w:p w14:paraId="4B93A107" w14:textId="454EFEC0" w:rsidR="00AC1A33" w:rsidRPr="00DC6776" w:rsidRDefault="00AC1A33" w:rsidP="00A33B49">
            <w:pPr>
              <w:jc w:val="center"/>
              <w:rPr>
                <w:rFonts w:ascii="Times New Roman" w:hAnsi="Times New Roman"/>
                <w:sz w:val="24"/>
                <w:szCs w:val="24"/>
                <w:lang w:val="kk-KZ"/>
              </w:rPr>
            </w:pPr>
            <w:r w:rsidRPr="00DC6776">
              <w:rPr>
                <w:rFonts w:ascii="Times New Roman" w:hAnsi="Times New Roman"/>
                <w:sz w:val="24"/>
                <w:szCs w:val="24"/>
              </w:rPr>
              <w:t xml:space="preserve">      </w:t>
            </w:r>
            <w:r w:rsidR="00944C8A" w:rsidRPr="00DC6776">
              <w:rPr>
                <w:rFonts w:ascii="Times New Roman" w:hAnsi="Times New Roman"/>
                <w:sz w:val="24"/>
                <w:szCs w:val="24"/>
                <w:lang w:val="kk-KZ"/>
              </w:rPr>
              <w:t>ТК</w:t>
            </w:r>
          </w:p>
        </w:tc>
        <w:tc>
          <w:tcPr>
            <w:tcW w:w="992" w:type="dxa"/>
            <w:shd w:val="clear" w:color="auto" w:fill="auto"/>
          </w:tcPr>
          <w:p w14:paraId="79956D32" w14:textId="47FA3E75" w:rsidR="00AC1A33" w:rsidRPr="00DC6776" w:rsidRDefault="001156C3" w:rsidP="00A33B49">
            <w:pPr>
              <w:jc w:val="center"/>
              <w:rPr>
                <w:rFonts w:ascii="Times New Roman" w:hAnsi="Times New Roman"/>
                <w:sz w:val="24"/>
                <w:szCs w:val="24"/>
              </w:rPr>
            </w:pPr>
            <w:r>
              <w:rPr>
                <w:rFonts w:ascii="Times New Roman" w:hAnsi="Times New Roman"/>
                <w:sz w:val="24"/>
                <w:szCs w:val="24"/>
              </w:rPr>
              <w:t>4</w:t>
            </w:r>
          </w:p>
        </w:tc>
        <w:tc>
          <w:tcPr>
            <w:tcW w:w="567" w:type="dxa"/>
          </w:tcPr>
          <w:p w14:paraId="748B0754" w14:textId="671F0AF6" w:rsidR="00AC1A33" w:rsidRPr="00DC6776" w:rsidRDefault="00AC1A33" w:rsidP="00A33B49">
            <w:pPr>
              <w:jc w:val="center"/>
              <w:rPr>
                <w:rFonts w:ascii="Times New Roman" w:hAnsi="Times New Roman"/>
                <w:sz w:val="24"/>
                <w:szCs w:val="24"/>
              </w:rPr>
            </w:pPr>
            <w:r w:rsidRPr="00DC6776">
              <w:rPr>
                <w:rFonts w:ascii="Times New Roman" w:hAnsi="Times New Roman"/>
                <w:sz w:val="24"/>
                <w:szCs w:val="24"/>
              </w:rPr>
              <w:t>+</w:t>
            </w:r>
          </w:p>
        </w:tc>
        <w:tc>
          <w:tcPr>
            <w:tcW w:w="567" w:type="dxa"/>
          </w:tcPr>
          <w:p w14:paraId="14A51E93" w14:textId="047E1522" w:rsidR="00AC1A33" w:rsidRPr="00DC6776" w:rsidRDefault="00AC1A33" w:rsidP="00A33B49">
            <w:pPr>
              <w:jc w:val="center"/>
              <w:rPr>
                <w:rFonts w:ascii="Times New Roman" w:hAnsi="Times New Roman"/>
                <w:sz w:val="24"/>
                <w:szCs w:val="24"/>
              </w:rPr>
            </w:pPr>
          </w:p>
        </w:tc>
        <w:tc>
          <w:tcPr>
            <w:tcW w:w="567" w:type="dxa"/>
          </w:tcPr>
          <w:p w14:paraId="1D92A706" w14:textId="2CF46EA3" w:rsidR="00AC1A33" w:rsidRPr="00DC6776" w:rsidRDefault="00AC1A33" w:rsidP="00A33B49">
            <w:pPr>
              <w:jc w:val="center"/>
              <w:rPr>
                <w:rFonts w:ascii="Times New Roman" w:hAnsi="Times New Roman"/>
                <w:sz w:val="24"/>
                <w:szCs w:val="24"/>
              </w:rPr>
            </w:pPr>
            <w:r w:rsidRPr="00DC6776">
              <w:rPr>
                <w:rFonts w:ascii="Times New Roman" w:hAnsi="Times New Roman"/>
                <w:sz w:val="24"/>
                <w:szCs w:val="24"/>
              </w:rPr>
              <w:t>+</w:t>
            </w:r>
          </w:p>
        </w:tc>
        <w:tc>
          <w:tcPr>
            <w:tcW w:w="567" w:type="dxa"/>
          </w:tcPr>
          <w:p w14:paraId="1E1E5ECF" w14:textId="77777777" w:rsidR="00AC1A33" w:rsidRPr="00DC6776" w:rsidRDefault="00AC1A33" w:rsidP="00A33B49">
            <w:pPr>
              <w:jc w:val="center"/>
              <w:rPr>
                <w:rFonts w:ascii="Times New Roman" w:hAnsi="Times New Roman"/>
                <w:sz w:val="24"/>
                <w:szCs w:val="24"/>
              </w:rPr>
            </w:pPr>
          </w:p>
        </w:tc>
        <w:tc>
          <w:tcPr>
            <w:tcW w:w="567" w:type="dxa"/>
          </w:tcPr>
          <w:p w14:paraId="0E27E592" w14:textId="384532F0" w:rsidR="00AC1A33" w:rsidRPr="00DC6776" w:rsidRDefault="00AC1A33" w:rsidP="00A33B49">
            <w:pPr>
              <w:jc w:val="center"/>
              <w:rPr>
                <w:rFonts w:ascii="Times New Roman" w:hAnsi="Times New Roman"/>
                <w:sz w:val="24"/>
                <w:szCs w:val="24"/>
              </w:rPr>
            </w:pPr>
            <w:r w:rsidRPr="00DC6776">
              <w:rPr>
                <w:rFonts w:ascii="Times New Roman" w:hAnsi="Times New Roman"/>
                <w:sz w:val="24"/>
                <w:szCs w:val="24"/>
              </w:rPr>
              <w:t>+</w:t>
            </w:r>
          </w:p>
        </w:tc>
        <w:tc>
          <w:tcPr>
            <w:tcW w:w="567" w:type="dxa"/>
          </w:tcPr>
          <w:p w14:paraId="2B9ED8A0" w14:textId="28D4BDB2" w:rsidR="00AC1A33" w:rsidRPr="00DC6776" w:rsidRDefault="00AC1A33" w:rsidP="00A33B49">
            <w:pPr>
              <w:jc w:val="center"/>
              <w:rPr>
                <w:rFonts w:ascii="Times New Roman" w:hAnsi="Times New Roman"/>
                <w:sz w:val="24"/>
                <w:szCs w:val="24"/>
              </w:rPr>
            </w:pPr>
          </w:p>
        </w:tc>
        <w:tc>
          <w:tcPr>
            <w:tcW w:w="567" w:type="dxa"/>
          </w:tcPr>
          <w:p w14:paraId="07E929A7" w14:textId="51C00537" w:rsidR="00AC1A33" w:rsidRPr="00DC6776" w:rsidRDefault="00AC1A33" w:rsidP="00A33B49">
            <w:pPr>
              <w:jc w:val="center"/>
              <w:rPr>
                <w:rFonts w:ascii="Times New Roman" w:hAnsi="Times New Roman"/>
                <w:sz w:val="24"/>
                <w:szCs w:val="24"/>
              </w:rPr>
            </w:pPr>
            <w:r w:rsidRPr="00DC6776">
              <w:rPr>
                <w:rFonts w:ascii="Times New Roman" w:hAnsi="Times New Roman"/>
                <w:sz w:val="24"/>
                <w:szCs w:val="24"/>
              </w:rPr>
              <w:t>+</w:t>
            </w:r>
          </w:p>
        </w:tc>
        <w:tc>
          <w:tcPr>
            <w:tcW w:w="567" w:type="dxa"/>
          </w:tcPr>
          <w:p w14:paraId="16EF8FA3" w14:textId="77777777" w:rsidR="00AC1A33" w:rsidRPr="00DC6776" w:rsidRDefault="00AC1A33" w:rsidP="00A33B49">
            <w:pPr>
              <w:jc w:val="center"/>
              <w:rPr>
                <w:rFonts w:ascii="Times New Roman" w:hAnsi="Times New Roman"/>
                <w:sz w:val="24"/>
                <w:szCs w:val="24"/>
              </w:rPr>
            </w:pPr>
          </w:p>
        </w:tc>
      </w:tr>
      <w:tr w:rsidR="00DC6776" w:rsidRPr="00DC6776" w14:paraId="4BC27B47" w14:textId="77777777" w:rsidTr="009D5513">
        <w:trPr>
          <w:trHeight w:val="5944"/>
        </w:trPr>
        <w:tc>
          <w:tcPr>
            <w:tcW w:w="675" w:type="dxa"/>
          </w:tcPr>
          <w:p w14:paraId="7AADC093" w14:textId="388F6183" w:rsidR="0008559D" w:rsidRPr="00DC6776" w:rsidRDefault="0008559D" w:rsidP="002F5AA2">
            <w:pPr>
              <w:rPr>
                <w:rFonts w:ascii="Times New Roman" w:hAnsi="Times New Roman"/>
                <w:sz w:val="24"/>
                <w:szCs w:val="24"/>
              </w:rPr>
            </w:pPr>
            <w:r w:rsidRPr="00DC6776">
              <w:rPr>
                <w:rFonts w:ascii="Times New Roman" w:hAnsi="Times New Roman"/>
                <w:sz w:val="24"/>
                <w:szCs w:val="24"/>
              </w:rPr>
              <w:t>5</w:t>
            </w:r>
          </w:p>
        </w:tc>
        <w:tc>
          <w:tcPr>
            <w:tcW w:w="2122" w:type="dxa"/>
            <w:gridSpan w:val="2"/>
            <w:shd w:val="clear" w:color="auto" w:fill="auto"/>
          </w:tcPr>
          <w:p w14:paraId="76C1D3AA" w14:textId="761D5F6A" w:rsidR="0008559D" w:rsidRPr="008209E5" w:rsidRDefault="008209E5" w:rsidP="008209E5">
            <w:pPr>
              <w:rPr>
                <w:rFonts w:ascii="Times New Roman" w:hAnsi="Times New Roman"/>
                <w:sz w:val="24"/>
                <w:szCs w:val="24"/>
              </w:rPr>
            </w:pPr>
            <w:r>
              <w:rPr>
                <w:rFonts w:ascii="Times New Roman" w:hAnsi="Times New Roman"/>
                <w:sz w:val="24"/>
                <w:szCs w:val="24"/>
                <w:lang w:val="kk-KZ"/>
              </w:rPr>
              <w:t xml:space="preserve">Дұрыс </w:t>
            </w:r>
            <w:proofErr w:type="spellStart"/>
            <w:r w:rsidRPr="008209E5">
              <w:rPr>
                <w:rFonts w:ascii="Times New Roman" w:hAnsi="Times New Roman"/>
                <w:sz w:val="24"/>
                <w:szCs w:val="24"/>
              </w:rPr>
              <w:t>тамақтану</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және</w:t>
            </w:r>
            <w:proofErr w:type="spellEnd"/>
            <w:r w:rsidRPr="008209E5">
              <w:rPr>
                <w:rFonts w:ascii="Times New Roman" w:hAnsi="Times New Roman"/>
                <w:sz w:val="24"/>
                <w:szCs w:val="24"/>
              </w:rPr>
              <w:t xml:space="preserve"> </w:t>
            </w:r>
            <w:r>
              <w:rPr>
                <w:rFonts w:ascii="Times New Roman" w:hAnsi="Times New Roman"/>
                <w:sz w:val="24"/>
                <w:szCs w:val="24"/>
                <w:lang w:val="kk-KZ"/>
              </w:rPr>
              <w:t>тағам</w:t>
            </w:r>
            <w:r w:rsidRPr="008209E5">
              <w:rPr>
                <w:rFonts w:ascii="Times New Roman" w:hAnsi="Times New Roman"/>
                <w:sz w:val="24"/>
                <w:szCs w:val="24"/>
              </w:rPr>
              <w:t xml:space="preserve"> </w:t>
            </w:r>
            <w:proofErr w:type="spellStart"/>
            <w:r w:rsidRPr="008209E5">
              <w:rPr>
                <w:rFonts w:ascii="Times New Roman" w:hAnsi="Times New Roman"/>
                <w:sz w:val="24"/>
                <w:szCs w:val="24"/>
              </w:rPr>
              <w:t>қауіпсіздігі</w:t>
            </w:r>
            <w:proofErr w:type="spellEnd"/>
            <w:r w:rsidRPr="008209E5">
              <w:rPr>
                <w:rFonts w:ascii="Times New Roman" w:hAnsi="Times New Roman"/>
                <w:sz w:val="24"/>
                <w:szCs w:val="24"/>
              </w:rPr>
              <w:t xml:space="preserve"> </w:t>
            </w:r>
          </w:p>
        </w:tc>
        <w:tc>
          <w:tcPr>
            <w:tcW w:w="4649" w:type="dxa"/>
            <w:shd w:val="clear" w:color="auto" w:fill="auto"/>
          </w:tcPr>
          <w:p w14:paraId="04E2222A" w14:textId="6B816940" w:rsidR="0008559D" w:rsidRPr="008209E5" w:rsidRDefault="008209E5" w:rsidP="00144510">
            <w:pPr>
              <w:rPr>
                <w:rFonts w:ascii="Times New Roman" w:hAnsi="Times New Roman"/>
                <w:sz w:val="24"/>
                <w:szCs w:val="24"/>
              </w:rPr>
            </w:pPr>
            <w:proofErr w:type="spellStart"/>
            <w:r w:rsidRPr="008209E5">
              <w:rPr>
                <w:rFonts w:ascii="Times New Roman" w:hAnsi="Times New Roman"/>
                <w:sz w:val="24"/>
                <w:szCs w:val="24"/>
              </w:rPr>
              <w:t>Пән</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теңдестірілген</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диетаны</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құру</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және</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азық-түлік</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қауіпсіздігін</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қамтамасыз</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ету</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принциптерін</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терең</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зерттеуді</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қамтиды</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соның</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ішінде</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тағамның</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тағамдық</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құндылығын</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талдау</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азық-түлік</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қауіпсіздігіне</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қатысты</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қауіптерді</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анықтау</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және</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алдын</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алу</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тамақ</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өнімдерін</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өңдеу</w:t>
            </w:r>
            <w:proofErr w:type="spellEnd"/>
            <w:r w:rsidRPr="008209E5">
              <w:rPr>
                <w:rFonts w:ascii="Times New Roman" w:hAnsi="Times New Roman"/>
                <w:sz w:val="24"/>
                <w:szCs w:val="24"/>
              </w:rPr>
              <w:t xml:space="preserve"> мен </w:t>
            </w:r>
            <w:proofErr w:type="spellStart"/>
            <w:r w:rsidRPr="008209E5">
              <w:rPr>
                <w:rFonts w:ascii="Times New Roman" w:hAnsi="Times New Roman"/>
                <w:sz w:val="24"/>
                <w:szCs w:val="24"/>
              </w:rPr>
              <w:t>сақтауда</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заманауи</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технологияларды</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қолдану</w:t>
            </w:r>
            <w:proofErr w:type="spellEnd"/>
            <w:proofErr w:type="gramStart"/>
            <w:r w:rsidRPr="008209E5">
              <w:rPr>
                <w:rFonts w:ascii="Times New Roman" w:hAnsi="Times New Roman"/>
                <w:sz w:val="24"/>
                <w:szCs w:val="24"/>
              </w:rPr>
              <w:t>. .</w:t>
            </w:r>
            <w:proofErr w:type="gramEnd"/>
            <w:r w:rsidRPr="008209E5">
              <w:rPr>
                <w:rFonts w:ascii="Times New Roman" w:hAnsi="Times New Roman"/>
                <w:sz w:val="24"/>
                <w:szCs w:val="24"/>
              </w:rPr>
              <w:t xml:space="preserve"> </w:t>
            </w:r>
            <w:proofErr w:type="spellStart"/>
            <w:r w:rsidRPr="008209E5">
              <w:rPr>
                <w:rFonts w:ascii="Times New Roman" w:hAnsi="Times New Roman"/>
                <w:sz w:val="24"/>
                <w:szCs w:val="24"/>
              </w:rPr>
              <w:t>Бағдарлама</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дұрыс</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тамақтануды</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жоспарлау</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халықаралық</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және</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ұлттық</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азық-түлік</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қауіпсіздігі</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стандарттарын</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түсіну</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және</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нормативтік</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базалармен</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және</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қоршаған</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ортаны</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қорғау</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принциптерімен</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қамтамасыз</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етілген</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азық-түлік</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ресурстарын</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тұрақты</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пайдалануда</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құзыреттерді</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дамытуға</w:t>
            </w:r>
            <w:proofErr w:type="spellEnd"/>
            <w:r w:rsidRPr="008209E5">
              <w:rPr>
                <w:rFonts w:ascii="Times New Roman" w:hAnsi="Times New Roman"/>
                <w:sz w:val="24"/>
                <w:szCs w:val="24"/>
              </w:rPr>
              <w:t xml:space="preserve"> </w:t>
            </w:r>
            <w:proofErr w:type="spellStart"/>
            <w:r w:rsidRPr="008209E5">
              <w:rPr>
                <w:rFonts w:ascii="Times New Roman" w:hAnsi="Times New Roman"/>
                <w:sz w:val="24"/>
                <w:szCs w:val="24"/>
              </w:rPr>
              <w:t>бағытталған</w:t>
            </w:r>
            <w:proofErr w:type="spellEnd"/>
            <w:r w:rsidRPr="008209E5">
              <w:rPr>
                <w:rFonts w:ascii="Times New Roman" w:hAnsi="Times New Roman"/>
                <w:sz w:val="24"/>
                <w:szCs w:val="24"/>
              </w:rPr>
              <w:t>.</w:t>
            </w:r>
          </w:p>
        </w:tc>
        <w:tc>
          <w:tcPr>
            <w:tcW w:w="992" w:type="dxa"/>
            <w:shd w:val="clear" w:color="auto" w:fill="auto"/>
          </w:tcPr>
          <w:p w14:paraId="72454D0B" w14:textId="0E311A07" w:rsidR="0008559D" w:rsidRPr="00DC6776" w:rsidRDefault="008209E5" w:rsidP="00A33B49">
            <w:pPr>
              <w:jc w:val="center"/>
              <w:rPr>
                <w:rFonts w:ascii="Times New Roman" w:hAnsi="Times New Roman"/>
                <w:sz w:val="24"/>
                <w:szCs w:val="24"/>
                <w:lang w:val="kk-KZ"/>
              </w:rPr>
            </w:pPr>
            <w:r>
              <w:rPr>
                <w:rFonts w:ascii="Times New Roman" w:hAnsi="Times New Roman"/>
                <w:sz w:val="24"/>
                <w:szCs w:val="24"/>
                <w:lang w:val="kk-KZ"/>
              </w:rPr>
              <w:t>БД</w:t>
            </w:r>
          </w:p>
        </w:tc>
        <w:tc>
          <w:tcPr>
            <w:tcW w:w="1451" w:type="dxa"/>
            <w:shd w:val="clear" w:color="auto" w:fill="auto"/>
          </w:tcPr>
          <w:p w14:paraId="67A98A24" w14:textId="0CC03E63" w:rsidR="0008559D" w:rsidRPr="00DC6776" w:rsidRDefault="008209E5" w:rsidP="00A33B49">
            <w:pPr>
              <w:jc w:val="center"/>
              <w:rPr>
                <w:rFonts w:ascii="Times New Roman" w:hAnsi="Times New Roman"/>
                <w:sz w:val="24"/>
                <w:szCs w:val="24"/>
                <w:lang w:val="kk-KZ"/>
              </w:rPr>
            </w:pPr>
            <w:r>
              <w:rPr>
                <w:rFonts w:ascii="Times New Roman" w:hAnsi="Times New Roman"/>
                <w:sz w:val="24"/>
                <w:szCs w:val="24"/>
                <w:lang w:val="kk-KZ"/>
              </w:rPr>
              <w:t>КВ</w:t>
            </w:r>
          </w:p>
        </w:tc>
        <w:tc>
          <w:tcPr>
            <w:tcW w:w="992" w:type="dxa"/>
            <w:shd w:val="clear" w:color="auto" w:fill="auto"/>
          </w:tcPr>
          <w:p w14:paraId="6E257D8A" w14:textId="7F5D2DB4" w:rsidR="0008559D" w:rsidRPr="008209E5" w:rsidRDefault="001156C3" w:rsidP="00A33B49">
            <w:pPr>
              <w:jc w:val="center"/>
              <w:rPr>
                <w:rFonts w:ascii="Times New Roman" w:hAnsi="Times New Roman"/>
                <w:sz w:val="24"/>
                <w:szCs w:val="24"/>
                <w:lang w:val="kk-KZ"/>
              </w:rPr>
            </w:pPr>
            <w:r>
              <w:rPr>
                <w:rFonts w:ascii="Times New Roman" w:hAnsi="Times New Roman"/>
                <w:sz w:val="24"/>
                <w:szCs w:val="24"/>
                <w:lang w:val="kk-KZ"/>
              </w:rPr>
              <w:t>4</w:t>
            </w:r>
          </w:p>
        </w:tc>
        <w:tc>
          <w:tcPr>
            <w:tcW w:w="567" w:type="dxa"/>
          </w:tcPr>
          <w:p w14:paraId="2F4DF7A4" w14:textId="3BC6C3C2" w:rsidR="0008559D" w:rsidRPr="008209E5" w:rsidRDefault="008209E5" w:rsidP="00A33B49">
            <w:pPr>
              <w:jc w:val="center"/>
              <w:rPr>
                <w:rFonts w:ascii="Times New Roman" w:hAnsi="Times New Roman"/>
                <w:sz w:val="24"/>
                <w:szCs w:val="24"/>
                <w:lang w:val="kk-KZ"/>
              </w:rPr>
            </w:pPr>
            <w:r>
              <w:rPr>
                <w:rFonts w:ascii="Times New Roman" w:hAnsi="Times New Roman"/>
                <w:sz w:val="24"/>
                <w:szCs w:val="24"/>
                <w:lang w:val="kk-KZ"/>
              </w:rPr>
              <w:t>+</w:t>
            </w:r>
          </w:p>
        </w:tc>
        <w:tc>
          <w:tcPr>
            <w:tcW w:w="567" w:type="dxa"/>
          </w:tcPr>
          <w:p w14:paraId="5D22269E" w14:textId="57EE58A7" w:rsidR="0008559D" w:rsidRPr="00DC6776" w:rsidRDefault="0008559D" w:rsidP="00A33B49">
            <w:pPr>
              <w:jc w:val="center"/>
              <w:rPr>
                <w:rFonts w:ascii="Times New Roman" w:hAnsi="Times New Roman"/>
                <w:sz w:val="24"/>
                <w:szCs w:val="24"/>
              </w:rPr>
            </w:pPr>
          </w:p>
        </w:tc>
        <w:tc>
          <w:tcPr>
            <w:tcW w:w="567" w:type="dxa"/>
          </w:tcPr>
          <w:p w14:paraId="023065A7" w14:textId="279C03FF" w:rsidR="0008559D" w:rsidRPr="00DC6776" w:rsidRDefault="0008559D" w:rsidP="00A33B49">
            <w:pPr>
              <w:jc w:val="center"/>
              <w:rPr>
                <w:rFonts w:ascii="Times New Roman" w:hAnsi="Times New Roman"/>
                <w:sz w:val="24"/>
                <w:szCs w:val="24"/>
              </w:rPr>
            </w:pPr>
          </w:p>
        </w:tc>
        <w:tc>
          <w:tcPr>
            <w:tcW w:w="567" w:type="dxa"/>
          </w:tcPr>
          <w:p w14:paraId="15B85A83" w14:textId="77777777" w:rsidR="0008559D" w:rsidRPr="00DC6776" w:rsidRDefault="0008559D" w:rsidP="00A33B49">
            <w:pPr>
              <w:jc w:val="center"/>
              <w:rPr>
                <w:rFonts w:ascii="Times New Roman" w:hAnsi="Times New Roman"/>
                <w:sz w:val="24"/>
                <w:szCs w:val="24"/>
              </w:rPr>
            </w:pPr>
          </w:p>
        </w:tc>
        <w:tc>
          <w:tcPr>
            <w:tcW w:w="567" w:type="dxa"/>
          </w:tcPr>
          <w:p w14:paraId="5C7518D3" w14:textId="77777777" w:rsidR="0008559D" w:rsidRPr="00DC6776" w:rsidRDefault="0008559D" w:rsidP="00A33B49">
            <w:pPr>
              <w:jc w:val="center"/>
              <w:rPr>
                <w:rFonts w:ascii="Times New Roman" w:hAnsi="Times New Roman"/>
                <w:sz w:val="24"/>
                <w:szCs w:val="24"/>
              </w:rPr>
            </w:pPr>
          </w:p>
        </w:tc>
        <w:tc>
          <w:tcPr>
            <w:tcW w:w="567" w:type="dxa"/>
          </w:tcPr>
          <w:p w14:paraId="13464134" w14:textId="5350CF27" w:rsidR="0008559D" w:rsidRPr="008209E5" w:rsidRDefault="008209E5" w:rsidP="00A33B49">
            <w:pPr>
              <w:jc w:val="center"/>
              <w:rPr>
                <w:rFonts w:ascii="Times New Roman" w:hAnsi="Times New Roman"/>
                <w:sz w:val="24"/>
                <w:szCs w:val="24"/>
                <w:lang w:val="kk-KZ"/>
              </w:rPr>
            </w:pPr>
            <w:r>
              <w:rPr>
                <w:rFonts w:ascii="Times New Roman" w:hAnsi="Times New Roman"/>
                <w:sz w:val="24"/>
                <w:szCs w:val="24"/>
                <w:lang w:val="kk-KZ"/>
              </w:rPr>
              <w:t>+</w:t>
            </w:r>
          </w:p>
        </w:tc>
        <w:tc>
          <w:tcPr>
            <w:tcW w:w="567" w:type="dxa"/>
          </w:tcPr>
          <w:p w14:paraId="0940269C" w14:textId="77777777" w:rsidR="0008559D" w:rsidRPr="00DC6776" w:rsidRDefault="0008559D" w:rsidP="00A33B49">
            <w:pPr>
              <w:jc w:val="center"/>
              <w:rPr>
                <w:rFonts w:ascii="Times New Roman" w:hAnsi="Times New Roman"/>
                <w:sz w:val="24"/>
                <w:szCs w:val="24"/>
              </w:rPr>
            </w:pPr>
          </w:p>
        </w:tc>
        <w:tc>
          <w:tcPr>
            <w:tcW w:w="567" w:type="dxa"/>
          </w:tcPr>
          <w:p w14:paraId="7D15E36B" w14:textId="77777777" w:rsidR="0008559D" w:rsidRPr="00DC6776" w:rsidRDefault="0008559D" w:rsidP="00A33B49">
            <w:pPr>
              <w:jc w:val="center"/>
              <w:rPr>
                <w:rFonts w:ascii="Times New Roman" w:hAnsi="Times New Roman"/>
                <w:sz w:val="24"/>
                <w:szCs w:val="24"/>
              </w:rPr>
            </w:pPr>
          </w:p>
        </w:tc>
      </w:tr>
      <w:tr w:rsidR="003B303A" w:rsidRPr="00DC6776" w14:paraId="6897EB41" w14:textId="77777777" w:rsidTr="003B303A">
        <w:trPr>
          <w:trHeight w:val="70"/>
        </w:trPr>
        <w:tc>
          <w:tcPr>
            <w:tcW w:w="675" w:type="dxa"/>
          </w:tcPr>
          <w:p w14:paraId="4129B78A" w14:textId="77777777" w:rsidR="003B303A" w:rsidRPr="00DC6776" w:rsidRDefault="003B303A" w:rsidP="002F5AA2">
            <w:pPr>
              <w:rPr>
                <w:rFonts w:ascii="Times New Roman" w:hAnsi="Times New Roman"/>
                <w:sz w:val="24"/>
                <w:szCs w:val="24"/>
              </w:rPr>
            </w:pPr>
          </w:p>
        </w:tc>
        <w:tc>
          <w:tcPr>
            <w:tcW w:w="2122" w:type="dxa"/>
            <w:gridSpan w:val="2"/>
            <w:shd w:val="clear" w:color="auto" w:fill="auto"/>
          </w:tcPr>
          <w:p w14:paraId="787302BE" w14:textId="272911F4" w:rsidR="003B303A" w:rsidRDefault="003B303A" w:rsidP="008209E5">
            <w:pPr>
              <w:rPr>
                <w:rFonts w:ascii="Times New Roman" w:hAnsi="Times New Roman"/>
                <w:sz w:val="24"/>
                <w:szCs w:val="24"/>
                <w:lang w:val="kk-KZ"/>
              </w:rPr>
            </w:pPr>
            <w:r w:rsidRPr="008209E5">
              <w:rPr>
                <w:rFonts w:ascii="Times New Roman" w:hAnsi="Times New Roman"/>
                <w:b/>
                <w:sz w:val="24"/>
                <w:szCs w:val="24"/>
                <w:lang w:val="kk-KZ"/>
              </w:rPr>
              <w:t>Профильді пәндер циклі</w:t>
            </w:r>
          </w:p>
        </w:tc>
        <w:tc>
          <w:tcPr>
            <w:tcW w:w="4649" w:type="dxa"/>
            <w:shd w:val="clear" w:color="auto" w:fill="auto"/>
          </w:tcPr>
          <w:p w14:paraId="6F3D3C84" w14:textId="77777777" w:rsidR="003B303A" w:rsidRPr="008209E5" w:rsidRDefault="003B303A" w:rsidP="00144510">
            <w:pPr>
              <w:rPr>
                <w:rFonts w:ascii="Times New Roman" w:hAnsi="Times New Roman"/>
                <w:sz w:val="24"/>
                <w:szCs w:val="24"/>
              </w:rPr>
            </w:pPr>
          </w:p>
        </w:tc>
        <w:tc>
          <w:tcPr>
            <w:tcW w:w="992" w:type="dxa"/>
            <w:shd w:val="clear" w:color="auto" w:fill="auto"/>
          </w:tcPr>
          <w:p w14:paraId="1B4779C9" w14:textId="77777777" w:rsidR="003B303A" w:rsidRDefault="003B303A" w:rsidP="00A33B49">
            <w:pPr>
              <w:jc w:val="center"/>
              <w:rPr>
                <w:rFonts w:ascii="Times New Roman" w:hAnsi="Times New Roman"/>
                <w:sz w:val="24"/>
                <w:szCs w:val="24"/>
                <w:lang w:val="kk-KZ"/>
              </w:rPr>
            </w:pPr>
          </w:p>
        </w:tc>
        <w:tc>
          <w:tcPr>
            <w:tcW w:w="1451" w:type="dxa"/>
            <w:shd w:val="clear" w:color="auto" w:fill="auto"/>
          </w:tcPr>
          <w:p w14:paraId="2017C1CE" w14:textId="77777777" w:rsidR="003B303A" w:rsidRDefault="003B303A" w:rsidP="00A33B49">
            <w:pPr>
              <w:jc w:val="center"/>
              <w:rPr>
                <w:rFonts w:ascii="Times New Roman" w:hAnsi="Times New Roman"/>
                <w:sz w:val="24"/>
                <w:szCs w:val="24"/>
                <w:lang w:val="kk-KZ"/>
              </w:rPr>
            </w:pPr>
          </w:p>
        </w:tc>
        <w:tc>
          <w:tcPr>
            <w:tcW w:w="992" w:type="dxa"/>
            <w:shd w:val="clear" w:color="auto" w:fill="auto"/>
          </w:tcPr>
          <w:p w14:paraId="4A72AEA3" w14:textId="77777777" w:rsidR="003B303A" w:rsidRDefault="003B303A" w:rsidP="00A33B49">
            <w:pPr>
              <w:jc w:val="center"/>
              <w:rPr>
                <w:rFonts w:ascii="Times New Roman" w:hAnsi="Times New Roman"/>
                <w:sz w:val="24"/>
                <w:szCs w:val="24"/>
                <w:lang w:val="kk-KZ"/>
              </w:rPr>
            </w:pPr>
          </w:p>
        </w:tc>
        <w:tc>
          <w:tcPr>
            <w:tcW w:w="567" w:type="dxa"/>
          </w:tcPr>
          <w:p w14:paraId="2CA282E6" w14:textId="77777777" w:rsidR="003B303A" w:rsidRDefault="003B303A" w:rsidP="00A33B49">
            <w:pPr>
              <w:jc w:val="center"/>
              <w:rPr>
                <w:rFonts w:ascii="Times New Roman" w:hAnsi="Times New Roman"/>
                <w:sz w:val="24"/>
                <w:szCs w:val="24"/>
                <w:lang w:val="kk-KZ"/>
              </w:rPr>
            </w:pPr>
          </w:p>
        </w:tc>
        <w:tc>
          <w:tcPr>
            <w:tcW w:w="567" w:type="dxa"/>
          </w:tcPr>
          <w:p w14:paraId="718489AB" w14:textId="77777777" w:rsidR="003B303A" w:rsidRPr="00DC6776" w:rsidRDefault="003B303A" w:rsidP="00A33B49">
            <w:pPr>
              <w:jc w:val="center"/>
              <w:rPr>
                <w:rFonts w:ascii="Times New Roman" w:hAnsi="Times New Roman"/>
                <w:sz w:val="24"/>
                <w:szCs w:val="24"/>
              </w:rPr>
            </w:pPr>
          </w:p>
        </w:tc>
        <w:tc>
          <w:tcPr>
            <w:tcW w:w="567" w:type="dxa"/>
          </w:tcPr>
          <w:p w14:paraId="04A25657" w14:textId="77777777" w:rsidR="003B303A" w:rsidRPr="00DC6776" w:rsidRDefault="003B303A" w:rsidP="00A33B49">
            <w:pPr>
              <w:jc w:val="center"/>
              <w:rPr>
                <w:rFonts w:ascii="Times New Roman" w:hAnsi="Times New Roman"/>
                <w:sz w:val="24"/>
                <w:szCs w:val="24"/>
              </w:rPr>
            </w:pPr>
          </w:p>
        </w:tc>
        <w:tc>
          <w:tcPr>
            <w:tcW w:w="567" w:type="dxa"/>
          </w:tcPr>
          <w:p w14:paraId="62D70CC3" w14:textId="77777777" w:rsidR="003B303A" w:rsidRPr="00DC6776" w:rsidRDefault="003B303A" w:rsidP="00A33B49">
            <w:pPr>
              <w:jc w:val="center"/>
              <w:rPr>
                <w:rFonts w:ascii="Times New Roman" w:hAnsi="Times New Roman"/>
                <w:sz w:val="24"/>
                <w:szCs w:val="24"/>
              </w:rPr>
            </w:pPr>
          </w:p>
        </w:tc>
        <w:tc>
          <w:tcPr>
            <w:tcW w:w="567" w:type="dxa"/>
          </w:tcPr>
          <w:p w14:paraId="6F1187C7" w14:textId="77777777" w:rsidR="003B303A" w:rsidRPr="00DC6776" w:rsidRDefault="003B303A" w:rsidP="00A33B49">
            <w:pPr>
              <w:jc w:val="center"/>
              <w:rPr>
                <w:rFonts w:ascii="Times New Roman" w:hAnsi="Times New Roman"/>
                <w:sz w:val="24"/>
                <w:szCs w:val="24"/>
              </w:rPr>
            </w:pPr>
          </w:p>
        </w:tc>
        <w:tc>
          <w:tcPr>
            <w:tcW w:w="567" w:type="dxa"/>
          </w:tcPr>
          <w:p w14:paraId="0E92CF90" w14:textId="77777777" w:rsidR="003B303A" w:rsidRDefault="003B303A" w:rsidP="00A33B49">
            <w:pPr>
              <w:jc w:val="center"/>
              <w:rPr>
                <w:rFonts w:ascii="Times New Roman" w:hAnsi="Times New Roman"/>
                <w:sz w:val="24"/>
                <w:szCs w:val="24"/>
                <w:lang w:val="kk-KZ"/>
              </w:rPr>
            </w:pPr>
          </w:p>
        </w:tc>
        <w:tc>
          <w:tcPr>
            <w:tcW w:w="567" w:type="dxa"/>
          </w:tcPr>
          <w:p w14:paraId="31317AF0" w14:textId="77777777" w:rsidR="003B303A" w:rsidRPr="00DC6776" w:rsidRDefault="003B303A" w:rsidP="00A33B49">
            <w:pPr>
              <w:jc w:val="center"/>
              <w:rPr>
                <w:rFonts w:ascii="Times New Roman" w:hAnsi="Times New Roman"/>
                <w:sz w:val="24"/>
                <w:szCs w:val="24"/>
              </w:rPr>
            </w:pPr>
          </w:p>
        </w:tc>
        <w:tc>
          <w:tcPr>
            <w:tcW w:w="567" w:type="dxa"/>
          </w:tcPr>
          <w:p w14:paraId="524628CC" w14:textId="77777777" w:rsidR="003B303A" w:rsidRPr="00DC6776" w:rsidRDefault="003B303A" w:rsidP="00A33B49">
            <w:pPr>
              <w:jc w:val="center"/>
              <w:rPr>
                <w:rFonts w:ascii="Times New Roman" w:hAnsi="Times New Roman"/>
                <w:sz w:val="24"/>
                <w:szCs w:val="24"/>
              </w:rPr>
            </w:pPr>
          </w:p>
        </w:tc>
      </w:tr>
      <w:tr w:rsidR="003B303A" w:rsidRPr="00DC6776" w14:paraId="70DD943C" w14:textId="77777777" w:rsidTr="004A3408">
        <w:trPr>
          <w:trHeight w:val="422"/>
        </w:trPr>
        <w:tc>
          <w:tcPr>
            <w:tcW w:w="675" w:type="dxa"/>
          </w:tcPr>
          <w:p w14:paraId="0B223290" w14:textId="3846A0C3" w:rsidR="003B303A" w:rsidRPr="00DC6776" w:rsidRDefault="003B303A" w:rsidP="003B303A">
            <w:pPr>
              <w:rPr>
                <w:rFonts w:ascii="Times New Roman" w:hAnsi="Times New Roman"/>
                <w:sz w:val="24"/>
                <w:szCs w:val="24"/>
              </w:rPr>
            </w:pPr>
            <w:r w:rsidRPr="00DC6776">
              <w:rPr>
                <w:rFonts w:ascii="Times New Roman" w:hAnsi="Times New Roman"/>
                <w:sz w:val="24"/>
                <w:szCs w:val="24"/>
              </w:rPr>
              <w:lastRenderedPageBreak/>
              <w:t>6</w:t>
            </w:r>
          </w:p>
        </w:tc>
        <w:tc>
          <w:tcPr>
            <w:tcW w:w="2122" w:type="dxa"/>
            <w:gridSpan w:val="2"/>
            <w:shd w:val="clear" w:color="auto" w:fill="auto"/>
          </w:tcPr>
          <w:p w14:paraId="39FA6580" w14:textId="471C6F02" w:rsidR="003B303A" w:rsidRPr="00DC6776" w:rsidRDefault="003B303A" w:rsidP="003B303A">
            <w:pPr>
              <w:rPr>
                <w:rFonts w:ascii="Times New Roman" w:hAnsi="Times New Roman"/>
                <w:sz w:val="24"/>
                <w:szCs w:val="24"/>
              </w:rPr>
            </w:pPr>
            <w:proofErr w:type="spellStart"/>
            <w:r w:rsidRPr="003B303A">
              <w:rPr>
                <w:rFonts w:ascii="Times New Roman" w:hAnsi="Times New Roman"/>
                <w:sz w:val="24"/>
                <w:szCs w:val="24"/>
              </w:rPr>
              <w:t>Диетологияның</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өзекті</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мәселелері</w:t>
            </w:r>
            <w:proofErr w:type="spellEnd"/>
          </w:p>
        </w:tc>
        <w:tc>
          <w:tcPr>
            <w:tcW w:w="4649" w:type="dxa"/>
            <w:shd w:val="clear" w:color="auto" w:fill="auto"/>
          </w:tcPr>
          <w:p w14:paraId="1E458D9F" w14:textId="7F9E1700" w:rsidR="003B303A" w:rsidRPr="003B303A" w:rsidRDefault="003B303A" w:rsidP="003B303A">
            <w:pPr>
              <w:pStyle w:val="a7"/>
              <w:spacing w:before="0" w:beforeAutospacing="0" w:after="0" w:afterAutospacing="0"/>
              <w:contextualSpacing/>
              <w:jc w:val="both"/>
              <w:rPr>
                <w:rFonts w:ascii="Calibri" w:hAnsi="Calibri"/>
                <w:sz w:val="22"/>
                <w:szCs w:val="22"/>
                <w:lang w:eastAsia="en-US"/>
              </w:rPr>
            </w:pPr>
            <w:r>
              <w:rPr>
                <w:lang w:val="kk-KZ" w:eastAsia="en-US"/>
              </w:rPr>
              <w:t>Бұл</w:t>
            </w:r>
            <w:r>
              <w:rPr>
                <w:lang w:eastAsia="en-US"/>
              </w:rPr>
              <w:t xml:space="preserve"> </w:t>
            </w:r>
            <w:proofErr w:type="spellStart"/>
            <w:r>
              <w:rPr>
                <w:lang w:eastAsia="en-US"/>
              </w:rPr>
              <w:t>пән</w:t>
            </w:r>
            <w:proofErr w:type="spellEnd"/>
            <w:r>
              <w:rPr>
                <w:lang w:eastAsia="en-US"/>
              </w:rPr>
              <w:t xml:space="preserve"> </w:t>
            </w:r>
            <w:proofErr w:type="spellStart"/>
            <w:r w:rsidRPr="003B303A">
              <w:rPr>
                <w:lang w:eastAsia="en-US"/>
              </w:rPr>
              <w:t>қоғамдық</w:t>
            </w:r>
            <w:proofErr w:type="spellEnd"/>
            <w:r w:rsidRPr="003B303A">
              <w:rPr>
                <w:lang w:eastAsia="en-US"/>
              </w:rPr>
              <w:t xml:space="preserve"> </w:t>
            </w:r>
            <w:proofErr w:type="spellStart"/>
            <w:r w:rsidRPr="003B303A">
              <w:rPr>
                <w:lang w:eastAsia="en-US"/>
              </w:rPr>
              <w:t>денсау</w:t>
            </w:r>
            <w:r>
              <w:rPr>
                <w:lang w:eastAsia="en-US"/>
              </w:rPr>
              <w:t>лық</w:t>
            </w:r>
            <w:proofErr w:type="spellEnd"/>
            <w:r>
              <w:rPr>
                <w:lang w:eastAsia="en-US"/>
              </w:rPr>
              <w:t xml:space="preserve"> </w:t>
            </w:r>
            <w:proofErr w:type="spellStart"/>
            <w:r>
              <w:rPr>
                <w:lang w:eastAsia="en-US"/>
              </w:rPr>
              <w:t>мәселелеріне</w:t>
            </w:r>
            <w:proofErr w:type="spellEnd"/>
            <w:r>
              <w:rPr>
                <w:lang w:eastAsia="en-US"/>
              </w:rPr>
              <w:t xml:space="preserve">, </w:t>
            </w:r>
            <w:proofErr w:type="spellStart"/>
            <w:r>
              <w:rPr>
                <w:lang w:eastAsia="en-US"/>
              </w:rPr>
              <w:t>метаболикалық</w:t>
            </w:r>
            <w:proofErr w:type="spellEnd"/>
            <w:r>
              <w:rPr>
                <w:lang w:eastAsia="en-US"/>
              </w:rPr>
              <w:t xml:space="preserve"> </w:t>
            </w:r>
            <w:proofErr w:type="spellStart"/>
            <w:r w:rsidRPr="003B303A">
              <w:rPr>
                <w:lang w:eastAsia="en-US"/>
              </w:rPr>
              <w:t>бұзылуларға</w:t>
            </w:r>
            <w:proofErr w:type="spellEnd"/>
            <w:r w:rsidRPr="003B303A">
              <w:rPr>
                <w:lang w:eastAsia="en-US"/>
              </w:rPr>
              <w:t xml:space="preserve">, </w:t>
            </w:r>
            <w:proofErr w:type="spellStart"/>
            <w:r w:rsidRPr="003B303A">
              <w:rPr>
                <w:lang w:eastAsia="en-US"/>
              </w:rPr>
              <w:t>жекелендірілген</w:t>
            </w:r>
            <w:proofErr w:type="spellEnd"/>
            <w:r w:rsidRPr="003B303A">
              <w:rPr>
                <w:lang w:eastAsia="en-US"/>
              </w:rPr>
              <w:t xml:space="preserve"> </w:t>
            </w:r>
            <w:proofErr w:type="spellStart"/>
            <w:r w:rsidRPr="003B303A">
              <w:rPr>
                <w:lang w:eastAsia="en-US"/>
              </w:rPr>
              <w:t>тамақтануға</w:t>
            </w:r>
            <w:proofErr w:type="spellEnd"/>
            <w:r w:rsidRPr="003B303A">
              <w:rPr>
                <w:lang w:eastAsia="en-US"/>
              </w:rPr>
              <w:t xml:space="preserve"> </w:t>
            </w:r>
            <w:proofErr w:type="spellStart"/>
            <w:r w:rsidRPr="003B303A">
              <w:rPr>
                <w:lang w:eastAsia="en-US"/>
              </w:rPr>
              <w:t>және</w:t>
            </w:r>
            <w:proofErr w:type="spellEnd"/>
            <w:r w:rsidRPr="003B303A">
              <w:rPr>
                <w:lang w:eastAsia="en-US"/>
              </w:rPr>
              <w:t xml:space="preserve"> </w:t>
            </w:r>
            <w:proofErr w:type="spellStart"/>
            <w:r w:rsidRPr="003B303A">
              <w:rPr>
                <w:lang w:eastAsia="en-US"/>
              </w:rPr>
              <w:t>тағамның</w:t>
            </w:r>
            <w:proofErr w:type="spellEnd"/>
            <w:r w:rsidRPr="003B303A">
              <w:rPr>
                <w:lang w:eastAsia="en-US"/>
              </w:rPr>
              <w:t xml:space="preserve"> </w:t>
            </w:r>
            <w:proofErr w:type="spellStart"/>
            <w:r w:rsidRPr="003B303A">
              <w:rPr>
                <w:lang w:eastAsia="en-US"/>
              </w:rPr>
              <w:t>адам</w:t>
            </w:r>
            <w:proofErr w:type="spellEnd"/>
            <w:r w:rsidRPr="003B303A">
              <w:rPr>
                <w:lang w:eastAsia="en-US"/>
              </w:rPr>
              <w:t xml:space="preserve"> </w:t>
            </w:r>
            <w:proofErr w:type="spellStart"/>
            <w:r w:rsidRPr="003B303A">
              <w:rPr>
                <w:lang w:eastAsia="en-US"/>
              </w:rPr>
              <w:t>денсаулығына</w:t>
            </w:r>
            <w:proofErr w:type="spellEnd"/>
            <w:r w:rsidRPr="003B303A">
              <w:rPr>
                <w:lang w:eastAsia="en-US"/>
              </w:rPr>
              <w:t xml:space="preserve"> </w:t>
            </w:r>
            <w:proofErr w:type="spellStart"/>
            <w:r w:rsidRPr="003B303A">
              <w:rPr>
                <w:lang w:eastAsia="en-US"/>
              </w:rPr>
              <w:t>әсеріне</w:t>
            </w:r>
            <w:proofErr w:type="spellEnd"/>
            <w:r w:rsidRPr="003B303A">
              <w:rPr>
                <w:lang w:eastAsia="en-US"/>
              </w:rPr>
              <w:t xml:space="preserve"> </w:t>
            </w:r>
            <w:proofErr w:type="spellStart"/>
            <w:r w:rsidRPr="003B303A">
              <w:rPr>
                <w:lang w:eastAsia="en-US"/>
              </w:rPr>
              <w:t>назар</w:t>
            </w:r>
            <w:proofErr w:type="spellEnd"/>
            <w:r w:rsidRPr="003B303A">
              <w:rPr>
                <w:lang w:eastAsia="en-US"/>
              </w:rPr>
              <w:t xml:space="preserve"> </w:t>
            </w:r>
            <w:proofErr w:type="spellStart"/>
            <w:r w:rsidRPr="003B303A">
              <w:rPr>
                <w:lang w:eastAsia="en-US"/>
              </w:rPr>
              <w:t>аудара</w:t>
            </w:r>
            <w:proofErr w:type="spellEnd"/>
            <w:r w:rsidRPr="003B303A">
              <w:rPr>
                <w:lang w:eastAsia="en-US"/>
              </w:rPr>
              <w:t xml:space="preserve"> </w:t>
            </w:r>
            <w:proofErr w:type="spellStart"/>
            <w:r w:rsidRPr="003B303A">
              <w:rPr>
                <w:lang w:eastAsia="en-US"/>
              </w:rPr>
              <w:t>отырып</w:t>
            </w:r>
            <w:proofErr w:type="spellEnd"/>
            <w:r w:rsidRPr="003B303A">
              <w:rPr>
                <w:lang w:eastAsia="en-US"/>
              </w:rPr>
              <w:t xml:space="preserve">, </w:t>
            </w:r>
            <w:proofErr w:type="spellStart"/>
            <w:r w:rsidRPr="003B303A">
              <w:rPr>
                <w:lang w:eastAsia="en-US"/>
              </w:rPr>
              <w:t>тамақтану</w:t>
            </w:r>
            <w:proofErr w:type="spellEnd"/>
            <w:r w:rsidRPr="003B303A">
              <w:rPr>
                <w:lang w:eastAsia="en-US"/>
              </w:rPr>
              <w:t xml:space="preserve"> </w:t>
            </w:r>
            <w:proofErr w:type="spellStart"/>
            <w:r w:rsidRPr="003B303A">
              <w:rPr>
                <w:lang w:eastAsia="en-US"/>
              </w:rPr>
              <w:t>және</w:t>
            </w:r>
            <w:proofErr w:type="spellEnd"/>
            <w:r w:rsidRPr="003B303A">
              <w:rPr>
                <w:lang w:eastAsia="en-US"/>
              </w:rPr>
              <w:t xml:space="preserve"> диетология </w:t>
            </w:r>
            <w:proofErr w:type="spellStart"/>
            <w:r w:rsidRPr="003B303A">
              <w:rPr>
                <w:lang w:eastAsia="en-US"/>
              </w:rPr>
              <w:t>саласындағы</w:t>
            </w:r>
            <w:proofErr w:type="spellEnd"/>
            <w:r w:rsidRPr="003B303A">
              <w:rPr>
                <w:lang w:eastAsia="en-US"/>
              </w:rPr>
              <w:t xml:space="preserve"> </w:t>
            </w:r>
            <w:proofErr w:type="spellStart"/>
            <w:r w:rsidRPr="003B303A">
              <w:rPr>
                <w:lang w:eastAsia="en-US"/>
              </w:rPr>
              <w:t>ағымдағы</w:t>
            </w:r>
            <w:proofErr w:type="spellEnd"/>
            <w:r w:rsidRPr="003B303A">
              <w:rPr>
                <w:lang w:eastAsia="en-US"/>
              </w:rPr>
              <w:t xml:space="preserve"> </w:t>
            </w:r>
            <w:proofErr w:type="spellStart"/>
            <w:r w:rsidRPr="003B303A">
              <w:rPr>
                <w:lang w:eastAsia="en-US"/>
              </w:rPr>
              <w:t>зерттеулерді</w:t>
            </w:r>
            <w:proofErr w:type="spellEnd"/>
            <w:r w:rsidRPr="003B303A">
              <w:rPr>
                <w:lang w:eastAsia="en-US"/>
              </w:rPr>
              <w:t xml:space="preserve">, </w:t>
            </w:r>
            <w:proofErr w:type="spellStart"/>
            <w:r w:rsidRPr="003B303A">
              <w:rPr>
                <w:lang w:eastAsia="en-US"/>
              </w:rPr>
              <w:t>инновациялық</w:t>
            </w:r>
            <w:proofErr w:type="spellEnd"/>
            <w:r w:rsidRPr="003B303A">
              <w:rPr>
                <w:lang w:eastAsia="en-US"/>
              </w:rPr>
              <w:t xml:space="preserve"> </w:t>
            </w:r>
            <w:proofErr w:type="spellStart"/>
            <w:r w:rsidRPr="003B303A">
              <w:rPr>
                <w:lang w:eastAsia="en-US"/>
              </w:rPr>
              <w:t>тәсілдер</w:t>
            </w:r>
            <w:proofErr w:type="spellEnd"/>
            <w:r w:rsidRPr="003B303A">
              <w:rPr>
                <w:lang w:eastAsia="en-US"/>
              </w:rPr>
              <w:t xml:space="preserve"> мен </w:t>
            </w:r>
            <w:proofErr w:type="spellStart"/>
            <w:r w:rsidRPr="003B303A">
              <w:rPr>
                <w:lang w:eastAsia="en-US"/>
              </w:rPr>
              <w:t>тенденцияларды</w:t>
            </w:r>
            <w:proofErr w:type="spellEnd"/>
            <w:r w:rsidRPr="003B303A">
              <w:rPr>
                <w:lang w:eastAsia="en-US"/>
              </w:rPr>
              <w:t xml:space="preserve"> </w:t>
            </w:r>
            <w:proofErr w:type="spellStart"/>
            <w:r w:rsidRPr="003B303A">
              <w:rPr>
                <w:lang w:eastAsia="en-US"/>
              </w:rPr>
              <w:t>терең</w:t>
            </w:r>
            <w:proofErr w:type="spellEnd"/>
            <w:r w:rsidRPr="003B303A">
              <w:rPr>
                <w:lang w:eastAsia="en-US"/>
              </w:rPr>
              <w:t xml:space="preserve"> </w:t>
            </w:r>
            <w:proofErr w:type="spellStart"/>
            <w:r w:rsidRPr="003B303A">
              <w:rPr>
                <w:lang w:eastAsia="en-US"/>
              </w:rPr>
              <w:t>зерттеуді</w:t>
            </w:r>
            <w:proofErr w:type="spellEnd"/>
            <w:r w:rsidRPr="003B303A">
              <w:rPr>
                <w:lang w:eastAsia="en-US"/>
              </w:rPr>
              <w:t xml:space="preserve"> </w:t>
            </w:r>
            <w:proofErr w:type="spellStart"/>
            <w:r w:rsidRPr="003B303A">
              <w:rPr>
                <w:lang w:eastAsia="en-US"/>
              </w:rPr>
              <w:t>ұсынады</w:t>
            </w:r>
            <w:proofErr w:type="spellEnd"/>
            <w:r w:rsidRPr="003B303A">
              <w:rPr>
                <w:lang w:eastAsia="en-US"/>
              </w:rPr>
              <w:t xml:space="preserve">. </w:t>
            </w:r>
            <w:proofErr w:type="spellStart"/>
            <w:r w:rsidRPr="003B303A">
              <w:rPr>
                <w:lang w:eastAsia="en-US"/>
              </w:rPr>
              <w:t>Бағдарлама</w:t>
            </w:r>
            <w:proofErr w:type="spellEnd"/>
            <w:r w:rsidRPr="003B303A">
              <w:rPr>
                <w:lang w:eastAsia="en-US"/>
              </w:rPr>
              <w:t xml:space="preserve"> </w:t>
            </w:r>
            <w:proofErr w:type="spellStart"/>
            <w:r w:rsidRPr="003B303A">
              <w:rPr>
                <w:lang w:eastAsia="en-US"/>
              </w:rPr>
              <w:t>магистранттардың</w:t>
            </w:r>
            <w:proofErr w:type="spellEnd"/>
            <w:r w:rsidRPr="003B303A">
              <w:rPr>
                <w:lang w:eastAsia="en-US"/>
              </w:rPr>
              <w:t xml:space="preserve"> </w:t>
            </w:r>
            <w:proofErr w:type="spellStart"/>
            <w:r w:rsidRPr="003B303A">
              <w:rPr>
                <w:lang w:eastAsia="en-US"/>
              </w:rPr>
              <w:t>сыни</w:t>
            </w:r>
            <w:proofErr w:type="spellEnd"/>
            <w:r w:rsidRPr="003B303A">
              <w:rPr>
                <w:lang w:eastAsia="en-US"/>
              </w:rPr>
              <w:t xml:space="preserve"> </w:t>
            </w:r>
            <w:proofErr w:type="spellStart"/>
            <w:r w:rsidRPr="003B303A">
              <w:rPr>
                <w:lang w:eastAsia="en-US"/>
              </w:rPr>
              <w:t>ойлауын</w:t>
            </w:r>
            <w:proofErr w:type="spellEnd"/>
            <w:r w:rsidRPr="003B303A">
              <w:rPr>
                <w:lang w:eastAsia="en-US"/>
              </w:rPr>
              <w:t xml:space="preserve"> </w:t>
            </w:r>
            <w:proofErr w:type="spellStart"/>
            <w:r w:rsidRPr="003B303A">
              <w:rPr>
                <w:lang w:eastAsia="en-US"/>
              </w:rPr>
              <w:t>және</w:t>
            </w:r>
            <w:proofErr w:type="spellEnd"/>
            <w:r w:rsidRPr="003B303A">
              <w:rPr>
                <w:lang w:eastAsia="en-US"/>
              </w:rPr>
              <w:t xml:space="preserve"> </w:t>
            </w:r>
            <w:proofErr w:type="spellStart"/>
            <w:r w:rsidRPr="003B303A">
              <w:rPr>
                <w:lang w:eastAsia="en-US"/>
              </w:rPr>
              <w:t>қоғамдық</w:t>
            </w:r>
            <w:proofErr w:type="spellEnd"/>
            <w:r w:rsidRPr="003B303A">
              <w:rPr>
                <w:lang w:eastAsia="en-US"/>
              </w:rPr>
              <w:t xml:space="preserve"> </w:t>
            </w:r>
            <w:proofErr w:type="spellStart"/>
            <w:r w:rsidRPr="003B303A">
              <w:rPr>
                <w:lang w:eastAsia="en-US"/>
              </w:rPr>
              <w:t>денсаулықты</w:t>
            </w:r>
            <w:proofErr w:type="spellEnd"/>
            <w:r w:rsidRPr="003B303A">
              <w:rPr>
                <w:lang w:eastAsia="en-US"/>
              </w:rPr>
              <w:t xml:space="preserve"> </w:t>
            </w:r>
            <w:proofErr w:type="spellStart"/>
            <w:r w:rsidRPr="003B303A">
              <w:rPr>
                <w:lang w:eastAsia="en-US"/>
              </w:rPr>
              <w:t>жақсартатын</w:t>
            </w:r>
            <w:proofErr w:type="spellEnd"/>
            <w:r w:rsidRPr="003B303A">
              <w:rPr>
                <w:lang w:eastAsia="en-US"/>
              </w:rPr>
              <w:t xml:space="preserve"> </w:t>
            </w:r>
            <w:proofErr w:type="spellStart"/>
            <w:r w:rsidRPr="003B303A">
              <w:rPr>
                <w:lang w:eastAsia="en-US"/>
              </w:rPr>
              <w:t>және</w:t>
            </w:r>
            <w:proofErr w:type="spellEnd"/>
            <w:r w:rsidRPr="003B303A">
              <w:rPr>
                <w:lang w:eastAsia="en-US"/>
              </w:rPr>
              <w:t xml:space="preserve"> </w:t>
            </w:r>
            <w:proofErr w:type="spellStart"/>
            <w:r w:rsidRPr="003B303A">
              <w:rPr>
                <w:lang w:eastAsia="en-US"/>
              </w:rPr>
              <w:t>аурудың</w:t>
            </w:r>
            <w:proofErr w:type="spellEnd"/>
            <w:r w:rsidRPr="003B303A">
              <w:rPr>
                <w:lang w:eastAsia="en-US"/>
              </w:rPr>
              <w:t xml:space="preserve"> </w:t>
            </w:r>
            <w:proofErr w:type="spellStart"/>
            <w:r w:rsidRPr="003B303A">
              <w:rPr>
                <w:lang w:eastAsia="en-US"/>
              </w:rPr>
              <w:t>алдын</w:t>
            </w:r>
            <w:proofErr w:type="spellEnd"/>
            <w:r w:rsidRPr="003B303A">
              <w:rPr>
                <w:lang w:eastAsia="en-US"/>
              </w:rPr>
              <w:t xml:space="preserve"> </w:t>
            </w:r>
            <w:proofErr w:type="spellStart"/>
            <w:r w:rsidRPr="003B303A">
              <w:rPr>
                <w:lang w:eastAsia="en-US"/>
              </w:rPr>
              <w:t>алатын</w:t>
            </w:r>
            <w:proofErr w:type="spellEnd"/>
            <w:r w:rsidRPr="003B303A">
              <w:rPr>
                <w:lang w:eastAsia="en-US"/>
              </w:rPr>
              <w:t xml:space="preserve"> </w:t>
            </w:r>
            <w:proofErr w:type="spellStart"/>
            <w:r w:rsidRPr="003B303A">
              <w:rPr>
                <w:lang w:eastAsia="en-US"/>
              </w:rPr>
              <w:t>тиімді</w:t>
            </w:r>
            <w:proofErr w:type="spellEnd"/>
            <w:r w:rsidRPr="003B303A">
              <w:rPr>
                <w:lang w:eastAsia="en-US"/>
              </w:rPr>
              <w:t xml:space="preserve"> </w:t>
            </w:r>
            <w:proofErr w:type="spellStart"/>
            <w:r w:rsidRPr="003B303A">
              <w:rPr>
                <w:lang w:eastAsia="en-US"/>
              </w:rPr>
              <w:t>тамақтану</w:t>
            </w:r>
            <w:proofErr w:type="spellEnd"/>
            <w:r w:rsidRPr="003B303A">
              <w:rPr>
                <w:lang w:eastAsia="en-US"/>
              </w:rPr>
              <w:t xml:space="preserve"> </w:t>
            </w:r>
            <w:proofErr w:type="spellStart"/>
            <w:r w:rsidRPr="003B303A">
              <w:rPr>
                <w:lang w:eastAsia="en-US"/>
              </w:rPr>
              <w:t>стратегияларын</w:t>
            </w:r>
            <w:proofErr w:type="spellEnd"/>
            <w:r w:rsidRPr="003B303A">
              <w:rPr>
                <w:lang w:eastAsia="en-US"/>
              </w:rPr>
              <w:t xml:space="preserve"> </w:t>
            </w:r>
            <w:proofErr w:type="spellStart"/>
            <w:r w:rsidRPr="003B303A">
              <w:rPr>
                <w:lang w:eastAsia="en-US"/>
              </w:rPr>
              <w:t>әзірлеу</w:t>
            </w:r>
            <w:proofErr w:type="spellEnd"/>
            <w:r w:rsidRPr="003B303A">
              <w:rPr>
                <w:lang w:eastAsia="en-US"/>
              </w:rPr>
              <w:t xml:space="preserve"> </w:t>
            </w:r>
            <w:proofErr w:type="spellStart"/>
            <w:r w:rsidRPr="003B303A">
              <w:rPr>
                <w:lang w:eastAsia="en-US"/>
              </w:rPr>
              <w:t>үшін</w:t>
            </w:r>
            <w:proofErr w:type="spellEnd"/>
            <w:r w:rsidRPr="003B303A">
              <w:rPr>
                <w:lang w:eastAsia="en-US"/>
              </w:rPr>
              <w:t xml:space="preserve"> </w:t>
            </w:r>
            <w:proofErr w:type="spellStart"/>
            <w:r w:rsidRPr="003B303A">
              <w:rPr>
                <w:lang w:eastAsia="en-US"/>
              </w:rPr>
              <w:t>тамақтану</w:t>
            </w:r>
            <w:proofErr w:type="spellEnd"/>
            <w:r w:rsidRPr="003B303A">
              <w:rPr>
                <w:lang w:eastAsia="en-US"/>
              </w:rPr>
              <w:t xml:space="preserve"> </w:t>
            </w:r>
            <w:proofErr w:type="spellStart"/>
            <w:r w:rsidRPr="003B303A">
              <w:rPr>
                <w:lang w:eastAsia="en-US"/>
              </w:rPr>
              <w:t>деректерін</w:t>
            </w:r>
            <w:proofErr w:type="spellEnd"/>
            <w:r w:rsidRPr="003B303A">
              <w:rPr>
                <w:lang w:eastAsia="en-US"/>
              </w:rPr>
              <w:t xml:space="preserve"> </w:t>
            </w:r>
            <w:proofErr w:type="spellStart"/>
            <w:r w:rsidRPr="003B303A">
              <w:rPr>
                <w:lang w:eastAsia="en-US"/>
              </w:rPr>
              <w:t>талдау</w:t>
            </w:r>
            <w:proofErr w:type="spellEnd"/>
            <w:r w:rsidRPr="003B303A">
              <w:rPr>
                <w:lang w:eastAsia="en-US"/>
              </w:rPr>
              <w:t xml:space="preserve"> </w:t>
            </w:r>
            <w:proofErr w:type="spellStart"/>
            <w:r w:rsidRPr="003B303A">
              <w:rPr>
                <w:lang w:eastAsia="en-US"/>
              </w:rPr>
              <w:t>қабілетін</w:t>
            </w:r>
            <w:proofErr w:type="spellEnd"/>
            <w:r w:rsidRPr="003B303A">
              <w:rPr>
                <w:lang w:eastAsia="en-US"/>
              </w:rPr>
              <w:t xml:space="preserve"> </w:t>
            </w:r>
            <w:proofErr w:type="spellStart"/>
            <w:r w:rsidRPr="003B303A">
              <w:rPr>
                <w:lang w:eastAsia="en-US"/>
              </w:rPr>
              <w:t>дамытуға</w:t>
            </w:r>
            <w:proofErr w:type="spellEnd"/>
            <w:r w:rsidRPr="003B303A">
              <w:rPr>
                <w:lang w:eastAsia="en-US"/>
              </w:rPr>
              <w:t xml:space="preserve"> </w:t>
            </w:r>
            <w:proofErr w:type="spellStart"/>
            <w:r w:rsidRPr="003B303A">
              <w:rPr>
                <w:lang w:eastAsia="en-US"/>
              </w:rPr>
              <w:t>бағытталған</w:t>
            </w:r>
            <w:proofErr w:type="spellEnd"/>
            <w:r w:rsidRPr="003B303A">
              <w:rPr>
                <w:lang w:eastAsia="en-US"/>
              </w:rPr>
              <w:t>.</w:t>
            </w:r>
          </w:p>
        </w:tc>
        <w:tc>
          <w:tcPr>
            <w:tcW w:w="992" w:type="dxa"/>
            <w:shd w:val="clear" w:color="auto" w:fill="auto"/>
          </w:tcPr>
          <w:p w14:paraId="6D56D657" w14:textId="1B789705" w:rsidR="003B303A" w:rsidRPr="00DC6776" w:rsidRDefault="003B303A" w:rsidP="003B303A">
            <w:pPr>
              <w:jc w:val="center"/>
              <w:rPr>
                <w:rFonts w:ascii="Times New Roman" w:hAnsi="Times New Roman"/>
                <w:sz w:val="24"/>
                <w:szCs w:val="24"/>
                <w:lang w:val="kk-KZ"/>
              </w:rPr>
            </w:pPr>
            <w:r>
              <w:rPr>
                <w:rFonts w:ascii="Times New Roman" w:hAnsi="Times New Roman"/>
                <w:sz w:val="24"/>
                <w:szCs w:val="24"/>
              </w:rPr>
              <w:t>ПД</w:t>
            </w:r>
          </w:p>
        </w:tc>
        <w:tc>
          <w:tcPr>
            <w:tcW w:w="1451" w:type="dxa"/>
            <w:shd w:val="clear" w:color="auto" w:fill="auto"/>
          </w:tcPr>
          <w:p w14:paraId="3769AFAF" w14:textId="2FD78930" w:rsidR="003B303A" w:rsidRPr="00DC6776" w:rsidRDefault="003B303A" w:rsidP="003B303A">
            <w:pPr>
              <w:jc w:val="center"/>
              <w:rPr>
                <w:rFonts w:ascii="Times New Roman" w:hAnsi="Times New Roman"/>
                <w:sz w:val="24"/>
                <w:szCs w:val="24"/>
                <w:lang w:val="kk-KZ"/>
              </w:rPr>
            </w:pPr>
            <w:r>
              <w:rPr>
                <w:rFonts w:ascii="Times New Roman" w:hAnsi="Times New Roman"/>
                <w:sz w:val="24"/>
                <w:szCs w:val="24"/>
              </w:rPr>
              <w:t>ВК</w:t>
            </w:r>
          </w:p>
        </w:tc>
        <w:tc>
          <w:tcPr>
            <w:tcW w:w="992" w:type="dxa"/>
            <w:shd w:val="clear" w:color="auto" w:fill="auto"/>
          </w:tcPr>
          <w:p w14:paraId="6C858B96" w14:textId="7C4E0D41" w:rsidR="003B303A" w:rsidRPr="00DC6776" w:rsidRDefault="00AD28BD" w:rsidP="003B303A">
            <w:pPr>
              <w:jc w:val="center"/>
              <w:rPr>
                <w:rFonts w:ascii="Times New Roman" w:hAnsi="Times New Roman"/>
                <w:sz w:val="24"/>
                <w:szCs w:val="24"/>
              </w:rPr>
            </w:pPr>
            <w:r>
              <w:rPr>
                <w:rFonts w:ascii="Times New Roman" w:hAnsi="Times New Roman"/>
                <w:sz w:val="24"/>
                <w:szCs w:val="24"/>
              </w:rPr>
              <w:t>7</w:t>
            </w:r>
          </w:p>
        </w:tc>
        <w:tc>
          <w:tcPr>
            <w:tcW w:w="567" w:type="dxa"/>
          </w:tcPr>
          <w:p w14:paraId="5A48F07A" w14:textId="7D68D26C" w:rsidR="003B303A" w:rsidRPr="00DC6776" w:rsidRDefault="003B303A" w:rsidP="003B303A">
            <w:pPr>
              <w:jc w:val="center"/>
              <w:rPr>
                <w:rFonts w:ascii="Times New Roman" w:hAnsi="Times New Roman"/>
                <w:sz w:val="24"/>
                <w:szCs w:val="24"/>
              </w:rPr>
            </w:pPr>
          </w:p>
        </w:tc>
        <w:tc>
          <w:tcPr>
            <w:tcW w:w="567" w:type="dxa"/>
          </w:tcPr>
          <w:p w14:paraId="3B3E633E" w14:textId="0C824A4B" w:rsidR="003B303A" w:rsidRPr="00DC6776" w:rsidRDefault="003B303A" w:rsidP="003B303A">
            <w:pPr>
              <w:jc w:val="center"/>
              <w:rPr>
                <w:rFonts w:ascii="Times New Roman" w:hAnsi="Times New Roman"/>
                <w:sz w:val="24"/>
                <w:szCs w:val="24"/>
              </w:rPr>
            </w:pPr>
          </w:p>
        </w:tc>
        <w:tc>
          <w:tcPr>
            <w:tcW w:w="567" w:type="dxa"/>
          </w:tcPr>
          <w:p w14:paraId="63722314" w14:textId="77777777" w:rsidR="003B303A" w:rsidRPr="00DC6776" w:rsidRDefault="003B303A" w:rsidP="003B303A">
            <w:pPr>
              <w:jc w:val="center"/>
              <w:rPr>
                <w:rFonts w:ascii="Times New Roman" w:hAnsi="Times New Roman"/>
                <w:sz w:val="24"/>
                <w:szCs w:val="24"/>
              </w:rPr>
            </w:pPr>
          </w:p>
        </w:tc>
        <w:tc>
          <w:tcPr>
            <w:tcW w:w="567" w:type="dxa"/>
          </w:tcPr>
          <w:p w14:paraId="2CB8A323" w14:textId="77777777" w:rsidR="003B303A" w:rsidRPr="00DC6776" w:rsidRDefault="003B303A" w:rsidP="003B303A">
            <w:pPr>
              <w:jc w:val="center"/>
              <w:rPr>
                <w:rFonts w:ascii="Times New Roman" w:hAnsi="Times New Roman"/>
                <w:sz w:val="24"/>
                <w:szCs w:val="24"/>
              </w:rPr>
            </w:pPr>
          </w:p>
        </w:tc>
        <w:tc>
          <w:tcPr>
            <w:tcW w:w="567" w:type="dxa"/>
          </w:tcPr>
          <w:p w14:paraId="42574CA2" w14:textId="2AB0A026" w:rsidR="003B303A" w:rsidRPr="00DC6776" w:rsidRDefault="003B303A" w:rsidP="003B303A">
            <w:pPr>
              <w:jc w:val="center"/>
              <w:rPr>
                <w:rFonts w:ascii="Times New Roman" w:hAnsi="Times New Roman"/>
                <w:sz w:val="24"/>
                <w:szCs w:val="24"/>
              </w:rPr>
            </w:pPr>
            <w:r>
              <w:rPr>
                <w:rFonts w:ascii="Times New Roman" w:hAnsi="Times New Roman"/>
                <w:sz w:val="24"/>
                <w:szCs w:val="24"/>
              </w:rPr>
              <w:t>+</w:t>
            </w:r>
          </w:p>
        </w:tc>
        <w:tc>
          <w:tcPr>
            <w:tcW w:w="567" w:type="dxa"/>
          </w:tcPr>
          <w:p w14:paraId="2A23B14E" w14:textId="54FC9803" w:rsidR="003B303A" w:rsidRPr="00DC6776" w:rsidRDefault="003B303A" w:rsidP="003B303A">
            <w:pPr>
              <w:jc w:val="center"/>
              <w:rPr>
                <w:rFonts w:ascii="Times New Roman" w:hAnsi="Times New Roman"/>
                <w:sz w:val="24"/>
                <w:szCs w:val="24"/>
              </w:rPr>
            </w:pPr>
            <w:r>
              <w:rPr>
                <w:rFonts w:ascii="Times New Roman" w:hAnsi="Times New Roman"/>
                <w:sz w:val="24"/>
                <w:szCs w:val="24"/>
              </w:rPr>
              <w:t>+</w:t>
            </w:r>
          </w:p>
        </w:tc>
        <w:tc>
          <w:tcPr>
            <w:tcW w:w="567" w:type="dxa"/>
          </w:tcPr>
          <w:p w14:paraId="3655B7A2" w14:textId="79608C7E" w:rsidR="003B303A" w:rsidRPr="00DC6776" w:rsidRDefault="003B303A" w:rsidP="003B303A">
            <w:pPr>
              <w:jc w:val="center"/>
              <w:rPr>
                <w:rFonts w:ascii="Times New Roman" w:hAnsi="Times New Roman"/>
                <w:sz w:val="24"/>
                <w:szCs w:val="24"/>
              </w:rPr>
            </w:pPr>
            <w:r>
              <w:rPr>
                <w:rFonts w:ascii="Times New Roman" w:hAnsi="Times New Roman"/>
                <w:sz w:val="24"/>
                <w:szCs w:val="24"/>
              </w:rPr>
              <w:t>+</w:t>
            </w:r>
          </w:p>
        </w:tc>
        <w:tc>
          <w:tcPr>
            <w:tcW w:w="567" w:type="dxa"/>
          </w:tcPr>
          <w:p w14:paraId="11728178" w14:textId="07FAC313" w:rsidR="003B303A" w:rsidRPr="00DC6776" w:rsidRDefault="003B303A" w:rsidP="003B303A">
            <w:pPr>
              <w:jc w:val="center"/>
              <w:rPr>
                <w:rFonts w:ascii="Times New Roman" w:hAnsi="Times New Roman"/>
                <w:sz w:val="24"/>
                <w:szCs w:val="24"/>
              </w:rPr>
            </w:pPr>
            <w:r>
              <w:rPr>
                <w:rFonts w:ascii="Times New Roman" w:hAnsi="Times New Roman"/>
                <w:sz w:val="24"/>
                <w:szCs w:val="24"/>
              </w:rPr>
              <w:t>+</w:t>
            </w:r>
          </w:p>
        </w:tc>
      </w:tr>
      <w:tr w:rsidR="003B303A" w:rsidRPr="00DC6776" w14:paraId="666EFD3D" w14:textId="77777777" w:rsidTr="00216651">
        <w:trPr>
          <w:trHeight w:val="2393"/>
        </w:trPr>
        <w:tc>
          <w:tcPr>
            <w:tcW w:w="675" w:type="dxa"/>
          </w:tcPr>
          <w:p w14:paraId="7F8CB21C" w14:textId="31B4E897" w:rsidR="003B303A" w:rsidRPr="00DC6776" w:rsidRDefault="003B303A" w:rsidP="003B303A">
            <w:pPr>
              <w:rPr>
                <w:rFonts w:ascii="Times New Roman" w:hAnsi="Times New Roman"/>
                <w:sz w:val="24"/>
                <w:szCs w:val="24"/>
              </w:rPr>
            </w:pPr>
            <w:r w:rsidRPr="00DC6776">
              <w:rPr>
                <w:rFonts w:ascii="Times New Roman" w:hAnsi="Times New Roman"/>
                <w:sz w:val="24"/>
                <w:szCs w:val="24"/>
              </w:rPr>
              <w:t>7</w:t>
            </w:r>
          </w:p>
        </w:tc>
        <w:tc>
          <w:tcPr>
            <w:tcW w:w="2122" w:type="dxa"/>
            <w:gridSpan w:val="2"/>
            <w:shd w:val="clear" w:color="auto" w:fill="auto"/>
          </w:tcPr>
          <w:p w14:paraId="5399E72A" w14:textId="67B6D20A" w:rsidR="003B303A" w:rsidRPr="003B303A" w:rsidRDefault="003B303A" w:rsidP="003B303A">
            <w:pPr>
              <w:rPr>
                <w:rFonts w:ascii="Times New Roman" w:hAnsi="Times New Roman"/>
                <w:sz w:val="24"/>
                <w:szCs w:val="24"/>
              </w:rPr>
            </w:pPr>
            <w:r w:rsidRPr="003B303A">
              <w:rPr>
                <w:rFonts w:ascii="Times New Roman" w:hAnsi="Times New Roman"/>
                <w:sz w:val="24"/>
                <w:szCs w:val="24"/>
              </w:rPr>
              <w:t>«</w:t>
            </w:r>
            <w:proofErr w:type="spellStart"/>
            <w:r w:rsidRPr="003B303A">
              <w:rPr>
                <w:rFonts w:ascii="Times New Roman" w:hAnsi="Times New Roman"/>
                <w:sz w:val="24"/>
                <w:szCs w:val="24"/>
              </w:rPr>
              <w:t>Тамақ</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өнімдерінің</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қауіпсіздігі</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стандарттары</w:t>
            </w:r>
            <w:proofErr w:type="spellEnd"/>
            <w:r>
              <w:rPr>
                <w:rFonts w:ascii="Times New Roman" w:hAnsi="Times New Roman"/>
                <w:sz w:val="24"/>
                <w:szCs w:val="24"/>
              </w:rPr>
              <w:t>»</w:t>
            </w:r>
          </w:p>
        </w:tc>
        <w:tc>
          <w:tcPr>
            <w:tcW w:w="4649" w:type="dxa"/>
            <w:shd w:val="clear" w:color="auto" w:fill="auto"/>
          </w:tcPr>
          <w:p w14:paraId="63D9359F" w14:textId="2059F947" w:rsidR="003B303A" w:rsidRPr="00AD28BD" w:rsidRDefault="003B303A" w:rsidP="003B303A">
            <w:pPr>
              <w:jc w:val="both"/>
              <w:rPr>
                <w:rFonts w:ascii="Times New Roman" w:hAnsi="Times New Roman"/>
                <w:sz w:val="24"/>
                <w:szCs w:val="24"/>
              </w:rPr>
            </w:pPr>
            <w:r w:rsidRPr="003B303A">
              <w:rPr>
                <w:rFonts w:ascii="Times New Roman" w:hAnsi="Times New Roman"/>
                <w:sz w:val="24"/>
                <w:szCs w:val="24"/>
              </w:rPr>
              <w:t>«</w:t>
            </w:r>
            <w:proofErr w:type="spellStart"/>
            <w:r w:rsidRPr="003B303A">
              <w:rPr>
                <w:rFonts w:ascii="Times New Roman" w:hAnsi="Times New Roman"/>
                <w:sz w:val="24"/>
                <w:szCs w:val="24"/>
              </w:rPr>
              <w:t>Тамақ</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өнімдерінің</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қауіпсіздігі</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стандарттары</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пәні</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тамақ</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өнімдерін</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өндіру</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өңдеу</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сақтау</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және</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тарату</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саласындағы</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халықаралық</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және</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ұлттық</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нормалар</w:t>
            </w:r>
            <w:proofErr w:type="spellEnd"/>
            <w:r w:rsidRPr="003B303A">
              <w:rPr>
                <w:rFonts w:ascii="Times New Roman" w:hAnsi="Times New Roman"/>
                <w:sz w:val="24"/>
                <w:szCs w:val="24"/>
              </w:rPr>
              <w:t xml:space="preserve"> мен </w:t>
            </w:r>
            <w:proofErr w:type="spellStart"/>
            <w:r w:rsidRPr="003B303A">
              <w:rPr>
                <w:rFonts w:ascii="Times New Roman" w:hAnsi="Times New Roman"/>
                <w:sz w:val="24"/>
                <w:szCs w:val="24"/>
              </w:rPr>
              <w:t>стандарттарды</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зерттеуді</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қамтиды</w:t>
            </w:r>
            <w:proofErr w:type="spellEnd"/>
            <w:r w:rsidRPr="003B303A">
              <w:rPr>
                <w:rFonts w:ascii="Times New Roman" w:hAnsi="Times New Roman"/>
                <w:sz w:val="24"/>
                <w:szCs w:val="24"/>
              </w:rPr>
              <w:t>. Курс</w:t>
            </w:r>
            <w:r w:rsidRPr="00AD28BD">
              <w:rPr>
                <w:rFonts w:ascii="Times New Roman" w:hAnsi="Times New Roman"/>
                <w:sz w:val="24"/>
                <w:szCs w:val="24"/>
              </w:rPr>
              <w:t xml:space="preserve"> </w:t>
            </w:r>
            <w:proofErr w:type="spellStart"/>
            <w:r w:rsidRPr="003B303A">
              <w:rPr>
                <w:rFonts w:ascii="Times New Roman" w:hAnsi="Times New Roman"/>
                <w:sz w:val="24"/>
                <w:szCs w:val="24"/>
              </w:rPr>
              <w:t>қазіргі</w:t>
            </w:r>
            <w:proofErr w:type="spellEnd"/>
            <w:r w:rsidRPr="00AD28BD">
              <w:rPr>
                <w:rFonts w:ascii="Times New Roman" w:hAnsi="Times New Roman"/>
                <w:sz w:val="24"/>
                <w:szCs w:val="24"/>
              </w:rPr>
              <w:t xml:space="preserve"> </w:t>
            </w:r>
            <w:proofErr w:type="spellStart"/>
            <w:r w:rsidRPr="003B303A">
              <w:rPr>
                <w:rFonts w:ascii="Times New Roman" w:hAnsi="Times New Roman"/>
                <w:sz w:val="24"/>
                <w:szCs w:val="24"/>
              </w:rPr>
              <w:t>заманғы</w:t>
            </w:r>
            <w:proofErr w:type="spellEnd"/>
            <w:r w:rsidRPr="00AD28BD">
              <w:rPr>
                <w:rFonts w:ascii="Times New Roman" w:hAnsi="Times New Roman"/>
                <w:sz w:val="24"/>
                <w:szCs w:val="24"/>
              </w:rPr>
              <w:t xml:space="preserve"> </w:t>
            </w:r>
            <w:proofErr w:type="spellStart"/>
            <w:r w:rsidRPr="003B303A">
              <w:rPr>
                <w:rFonts w:ascii="Times New Roman" w:hAnsi="Times New Roman"/>
                <w:sz w:val="24"/>
                <w:szCs w:val="24"/>
              </w:rPr>
              <w:t>қауіпті</w:t>
            </w:r>
            <w:proofErr w:type="spellEnd"/>
            <w:r w:rsidRPr="00AD28BD">
              <w:rPr>
                <w:rFonts w:ascii="Times New Roman" w:hAnsi="Times New Roman"/>
                <w:sz w:val="24"/>
                <w:szCs w:val="24"/>
              </w:rPr>
              <w:t xml:space="preserve"> </w:t>
            </w:r>
            <w:proofErr w:type="spellStart"/>
            <w:r w:rsidRPr="003B303A">
              <w:rPr>
                <w:rFonts w:ascii="Times New Roman" w:hAnsi="Times New Roman"/>
                <w:sz w:val="24"/>
                <w:szCs w:val="24"/>
              </w:rPr>
              <w:t>талдау</w:t>
            </w:r>
            <w:proofErr w:type="spellEnd"/>
            <w:r w:rsidRPr="00AD28BD">
              <w:rPr>
                <w:rFonts w:ascii="Times New Roman" w:hAnsi="Times New Roman"/>
                <w:sz w:val="24"/>
                <w:szCs w:val="24"/>
              </w:rPr>
              <w:t xml:space="preserve"> </w:t>
            </w:r>
            <w:proofErr w:type="spellStart"/>
            <w:r w:rsidRPr="003B303A">
              <w:rPr>
                <w:rFonts w:ascii="Times New Roman" w:hAnsi="Times New Roman"/>
                <w:sz w:val="24"/>
                <w:szCs w:val="24"/>
              </w:rPr>
              <w:t>әдістерін</w:t>
            </w:r>
            <w:proofErr w:type="spellEnd"/>
            <w:r w:rsidRPr="00AD28BD">
              <w:rPr>
                <w:rFonts w:ascii="Times New Roman" w:hAnsi="Times New Roman"/>
                <w:sz w:val="24"/>
                <w:szCs w:val="24"/>
              </w:rPr>
              <w:t xml:space="preserve">, </w:t>
            </w:r>
            <w:proofErr w:type="spellStart"/>
            <w:r w:rsidRPr="003B303A">
              <w:rPr>
                <w:rFonts w:ascii="Times New Roman" w:hAnsi="Times New Roman"/>
                <w:sz w:val="24"/>
                <w:szCs w:val="24"/>
              </w:rPr>
              <w:t>тамақ</w:t>
            </w:r>
            <w:proofErr w:type="spellEnd"/>
            <w:r w:rsidRPr="00AD28BD">
              <w:rPr>
                <w:rFonts w:ascii="Times New Roman" w:hAnsi="Times New Roman"/>
                <w:sz w:val="24"/>
                <w:szCs w:val="24"/>
              </w:rPr>
              <w:t xml:space="preserve"> </w:t>
            </w:r>
            <w:proofErr w:type="spellStart"/>
            <w:r w:rsidRPr="003B303A">
              <w:rPr>
                <w:rFonts w:ascii="Times New Roman" w:hAnsi="Times New Roman"/>
                <w:sz w:val="24"/>
                <w:szCs w:val="24"/>
              </w:rPr>
              <w:t>өнімдерінің</w:t>
            </w:r>
            <w:proofErr w:type="spellEnd"/>
            <w:r w:rsidRPr="00AD28BD">
              <w:rPr>
                <w:rFonts w:ascii="Times New Roman" w:hAnsi="Times New Roman"/>
                <w:sz w:val="24"/>
                <w:szCs w:val="24"/>
              </w:rPr>
              <w:t xml:space="preserve"> </w:t>
            </w:r>
            <w:proofErr w:type="spellStart"/>
            <w:r w:rsidRPr="003B303A">
              <w:rPr>
                <w:rFonts w:ascii="Times New Roman" w:hAnsi="Times New Roman"/>
                <w:sz w:val="24"/>
                <w:szCs w:val="24"/>
              </w:rPr>
              <w:t>қауіпсіздігін</w:t>
            </w:r>
            <w:proofErr w:type="spellEnd"/>
            <w:r w:rsidRPr="00AD28BD">
              <w:rPr>
                <w:rFonts w:ascii="Times New Roman" w:hAnsi="Times New Roman"/>
                <w:sz w:val="24"/>
                <w:szCs w:val="24"/>
              </w:rPr>
              <w:t xml:space="preserve"> </w:t>
            </w:r>
            <w:proofErr w:type="spellStart"/>
            <w:r w:rsidRPr="003B303A">
              <w:rPr>
                <w:rFonts w:ascii="Times New Roman" w:hAnsi="Times New Roman"/>
                <w:sz w:val="24"/>
                <w:szCs w:val="24"/>
              </w:rPr>
              <w:t>басқару</w:t>
            </w:r>
            <w:proofErr w:type="spellEnd"/>
            <w:r w:rsidRPr="00AD28BD">
              <w:rPr>
                <w:rFonts w:ascii="Times New Roman" w:hAnsi="Times New Roman"/>
                <w:sz w:val="24"/>
                <w:szCs w:val="24"/>
              </w:rPr>
              <w:t xml:space="preserve"> </w:t>
            </w:r>
            <w:proofErr w:type="spellStart"/>
            <w:r w:rsidRPr="003B303A">
              <w:rPr>
                <w:rFonts w:ascii="Times New Roman" w:hAnsi="Times New Roman"/>
                <w:sz w:val="24"/>
                <w:szCs w:val="24"/>
              </w:rPr>
              <w:t>жүйелерін</w:t>
            </w:r>
            <w:proofErr w:type="spellEnd"/>
            <w:r w:rsidRPr="00AD28BD">
              <w:rPr>
                <w:rFonts w:ascii="Times New Roman" w:hAnsi="Times New Roman"/>
                <w:sz w:val="24"/>
                <w:szCs w:val="24"/>
              </w:rPr>
              <w:t xml:space="preserve"> (</w:t>
            </w:r>
            <w:proofErr w:type="spellStart"/>
            <w:r w:rsidRPr="003B303A">
              <w:rPr>
                <w:rFonts w:ascii="Times New Roman" w:hAnsi="Times New Roman"/>
                <w:sz w:val="24"/>
                <w:szCs w:val="24"/>
              </w:rPr>
              <w:t>мысалы</w:t>
            </w:r>
            <w:proofErr w:type="spellEnd"/>
            <w:r w:rsidRPr="00AD28BD">
              <w:rPr>
                <w:rFonts w:ascii="Times New Roman" w:hAnsi="Times New Roman"/>
                <w:sz w:val="24"/>
                <w:szCs w:val="24"/>
              </w:rPr>
              <w:t xml:space="preserve">, </w:t>
            </w:r>
            <w:r w:rsidRPr="003B303A">
              <w:rPr>
                <w:rFonts w:ascii="Times New Roman" w:hAnsi="Times New Roman"/>
                <w:sz w:val="24"/>
                <w:szCs w:val="24"/>
                <w:lang w:val="en-US"/>
              </w:rPr>
              <w:t>HACCP</w:t>
            </w:r>
            <w:r w:rsidRPr="00AD28BD">
              <w:rPr>
                <w:rFonts w:ascii="Times New Roman" w:hAnsi="Times New Roman"/>
                <w:sz w:val="24"/>
                <w:szCs w:val="24"/>
              </w:rPr>
              <w:t xml:space="preserve">) </w:t>
            </w:r>
            <w:proofErr w:type="spellStart"/>
            <w:r w:rsidRPr="003B303A">
              <w:rPr>
                <w:rFonts w:ascii="Times New Roman" w:hAnsi="Times New Roman"/>
                <w:sz w:val="24"/>
                <w:szCs w:val="24"/>
              </w:rPr>
              <w:t>және</w:t>
            </w:r>
            <w:proofErr w:type="spellEnd"/>
            <w:r w:rsidRPr="00AD28BD">
              <w:rPr>
                <w:rFonts w:ascii="Times New Roman" w:hAnsi="Times New Roman"/>
                <w:sz w:val="24"/>
                <w:szCs w:val="24"/>
              </w:rPr>
              <w:t xml:space="preserve"> </w:t>
            </w:r>
            <w:proofErr w:type="spellStart"/>
            <w:r w:rsidRPr="003B303A">
              <w:rPr>
                <w:rFonts w:ascii="Times New Roman" w:hAnsi="Times New Roman"/>
                <w:sz w:val="24"/>
                <w:szCs w:val="24"/>
              </w:rPr>
              <w:t>мемлекеттік</w:t>
            </w:r>
            <w:proofErr w:type="spellEnd"/>
            <w:r w:rsidRPr="00AD28BD">
              <w:rPr>
                <w:rFonts w:ascii="Times New Roman" w:hAnsi="Times New Roman"/>
                <w:sz w:val="24"/>
                <w:szCs w:val="24"/>
              </w:rPr>
              <w:t xml:space="preserve"> </w:t>
            </w:r>
            <w:proofErr w:type="spellStart"/>
            <w:r w:rsidRPr="003B303A">
              <w:rPr>
                <w:rFonts w:ascii="Times New Roman" w:hAnsi="Times New Roman"/>
                <w:sz w:val="24"/>
                <w:szCs w:val="24"/>
              </w:rPr>
              <w:t>реттеу</w:t>
            </w:r>
            <w:proofErr w:type="spellEnd"/>
            <w:r w:rsidRPr="00AD28BD">
              <w:rPr>
                <w:rFonts w:ascii="Times New Roman" w:hAnsi="Times New Roman"/>
                <w:sz w:val="24"/>
                <w:szCs w:val="24"/>
              </w:rPr>
              <w:t xml:space="preserve"> </w:t>
            </w:r>
            <w:r w:rsidRPr="003B303A">
              <w:rPr>
                <w:rFonts w:ascii="Times New Roman" w:hAnsi="Times New Roman"/>
                <w:sz w:val="24"/>
                <w:szCs w:val="24"/>
              </w:rPr>
              <w:t>мен</w:t>
            </w:r>
            <w:r w:rsidRPr="00AD28BD">
              <w:rPr>
                <w:rFonts w:ascii="Times New Roman" w:hAnsi="Times New Roman"/>
                <w:sz w:val="24"/>
                <w:szCs w:val="24"/>
              </w:rPr>
              <w:t xml:space="preserve"> </w:t>
            </w:r>
            <w:proofErr w:type="spellStart"/>
            <w:r w:rsidRPr="003B303A">
              <w:rPr>
                <w:rFonts w:ascii="Times New Roman" w:hAnsi="Times New Roman"/>
                <w:sz w:val="24"/>
                <w:szCs w:val="24"/>
              </w:rPr>
              <w:t>стандарттарды</w:t>
            </w:r>
            <w:proofErr w:type="spellEnd"/>
            <w:r w:rsidRPr="00AD28BD">
              <w:rPr>
                <w:rFonts w:ascii="Times New Roman" w:hAnsi="Times New Roman"/>
                <w:sz w:val="24"/>
                <w:szCs w:val="24"/>
              </w:rPr>
              <w:t xml:space="preserve"> </w:t>
            </w:r>
            <w:proofErr w:type="spellStart"/>
            <w:r w:rsidRPr="003B303A">
              <w:rPr>
                <w:rFonts w:ascii="Times New Roman" w:hAnsi="Times New Roman"/>
                <w:sz w:val="24"/>
                <w:szCs w:val="24"/>
              </w:rPr>
              <w:t>орындау</w:t>
            </w:r>
            <w:proofErr w:type="spellEnd"/>
            <w:r w:rsidRPr="00AD28BD">
              <w:rPr>
                <w:rFonts w:ascii="Times New Roman" w:hAnsi="Times New Roman"/>
                <w:sz w:val="24"/>
                <w:szCs w:val="24"/>
              </w:rPr>
              <w:t xml:space="preserve"> </w:t>
            </w:r>
            <w:proofErr w:type="spellStart"/>
            <w:r w:rsidRPr="003B303A">
              <w:rPr>
                <w:rFonts w:ascii="Times New Roman" w:hAnsi="Times New Roman"/>
                <w:sz w:val="24"/>
                <w:szCs w:val="24"/>
              </w:rPr>
              <w:t>рөлін</w:t>
            </w:r>
            <w:proofErr w:type="spellEnd"/>
            <w:r w:rsidRPr="00AD28BD">
              <w:rPr>
                <w:rFonts w:ascii="Times New Roman" w:hAnsi="Times New Roman"/>
                <w:sz w:val="24"/>
                <w:szCs w:val="24"/>
              </w:rPr>
              <w:t xml:space="preserve"> </w:t>
            </w:r>
            <w:proofErr w:type="spellStart"/>
            <w:r w:rsidRPr="003B303A">
              <w:rPr>
                <w:rFonts w:ascii="Times New Roman" w:hAnsi="Times New Roman"/>
                <w:sz w:val="24"/>
                <w:szCs w:val="24"/>
              </w:rPr>
              <w:t>зерттеу</w:t>
            </w:r>
            <w:proofErr w:type="spellEnd"/>
            <w:r w:rsidRPr="00AD28BD">
              <w:rPr>
                <w:rFonts w:ascii="Times New Roman" w:hAnsi="Times New Roman"/>
                <w:sz w:val="24"/>
                <w:szCs w:val="24"/>
              </w:rPr>
              <w:t xml:space="preserve"> </w:t>
            </w:r>
            <w:proofErr w:type="spellStart"/>
            <w:r w:rsidRPr="003B303A">
              <w:rPr>
                <w:rFonts w:ascii="Times New Roman" w:hAnsi="Times New Roman"/>
                <w:sz w:val="24"/>
                <w:szCs w:val="24"/>
              </w:rPr>
              <w:t>арқылы</w:t>
            </w:r>
            <w:proofErr w:type="spellEnd"/>
            <w:r w:rsidRPr="00AD28BD">
              <w:rPr>
                <w:rFonts w:ascii="Times New Roman" w:hAnsi="Times New Roman"/>
                <w:sz w:val="24"/>
                <w:szCs w:val="24"/>
              </w:rPr>
              <w:t xml:space="preserve"> </w:t>
            </w:r>
            <w:proofErr w:type="spellStart"/>
            <w:r w:rsidRPr="003B303A">
              <w:rPr>
                <w:rFonts w:ascii="Times New Roman" w:hAnsi="Times New Roman"/>
                <w:sz w:val="24"/>
                <w:szCs w:val="24"/>
              </w:rPr>
              <w:t>жоғары</w:t>
            </w:r>
            <w:proofErr w:type="spellEnd"/>
            <w:r w:rsidRPr="00AD28BD">
              <w:rPr>
                <w:rFonts w:ascii="Times New Roman" w:hAnsi="Times New Roman"/>
                <w:sz w:val="24"/>
                <w:szCs w:val="24"/>
              </w:rPr>
              <w:t xml:space="preserve"> </w:t>
            </w:r>
            <w:r w:rsidRPr="003B303A">
              <w:rPr>
                <w:rFonts w:ascii="Times New Roman" w:hAnsi="Times New Roman"/>
                <w:sz w:val="24"/>
                <w:szCs w:val="24"/>
              </w:rPr>
              <w:t>сапа</w:t>
            </w:r>
            <w:r w:rsidRPr="00AD28BD">
              <w:rPr>
                <w:rFonts w:ascii="Times New Roman" w:hAnsi="Times New Roman"/>
                <w:sz w:val="24"/>
                <w:szCs w:val="24"/>
              </w:rPr>
              <w:t xml:space="preserve"> </w:t>
            </w:r>
            <w:r w:rsidRPr="003B303A">
              <w:rPr>
                <w:rFonts w:ascii="Times New Roman" w:hAnsi="Times New Roman"/>
                <w:sz w:val="24"/>
                <w:szCs w:val="24"/>
              </w:rPr>
              <w:t>мен</w:t>
            </w:r>
            <w:r w:rsidRPr="00AD28BD">
              <w:rPr>
                <w:rFonts w:ascii="Times New Roman" w:hAnsi="Times New Roman"/>
                <w:sz w:val="24"/>
                <w:szCs w:val="24"/>
              </w:rPr>
              <w:t xml:space="preserve"> </w:t>
            </w:r>
            <w:proofErr w:type="spellStart"/>
            <w:r w:rsidRPr="003B303A">
              <w:rPr>
                <w:rFonts w:ascii="Times New Roman" w:hAnsi="Times New Roman"/>
                <w:sz w:val="24"/>
                <w:szCs w:val="24"/>
              </w:rPr>
              <w:t>тағам</w:t>
            </w:r>
            <w:proofErr w:type="spellEnd"/>
            <w:r w:rsidRPr="00AD28BD">
              <w:rPr>
                <w:rFonts w:ascii="Times New Roman" w:hAnsi="Times New Roman"/>
                <w:sz w:val="24"/>
                <w:szCs w:val="24"/>
              </w:rPr>
              <w:t xml:space="preserve"> </w:t>
            </w:r>
            <w:proofErr w:type="spellStart"/>
            <w:r w:rsidRPr="003B303A">
              <w:rPr>
                <w:rFonts w:ascii="Times New Roman" w:hAnsi="Times New Roman"/>
                <w:sz w:val="24"/>
                <w:szCs w:val="24"/>
              </w:rPr>
              <w:t>қауіпсіздігін</w:t>
            </w:r>
            <w:proofErr w:type="spellEnd"/>
            <w:r w:rsidRPr="00AD28BD">
              <w:rPr>
                <w:rFonts w:ascii="Times New Roman" w:hAnsi="Times New Roman"/>
                <w:sz w:val="24"/>
                <w:szCs w:val="24"/>
              </w:rPr>
              <w:t xml:space="preserve"> </w:t>
            </w:r>
            <w:proofErr w:type="spellStart"/>
            <w:r w:rsidRPr="003B303A">
              <w:rPr>
                <w:rFonts w:ascii="Times New Roman" w:hAnsi="Times New Roman"/>
                <w:sz w:val="24"/>
                <w:szCs w:val="24"/>
              </w:rPr>
              <w:t>қамтамасыз</w:t>
            </w:r>
            <w:proofErr w:type="spellEnd"/>
            <w:r w:rsidRPr="00AD28BD">
              <w:rPr>
                <w:rFonts w:ascii="Times New Roman" w:hAnsi="Times New Roman"/>
                <w:sz w:val="24"/>
                <w:szCs w:val="24"/>
              </w:rPr>
              <w:t xml:space="preserve"> </w:t>
            </w:r>
            <w:proofErr w:type="spellStart"/>
            <w:r w:rsidRPr="003B303A">
              <w:rPr>
                <w:rFonts w:ascii="Times New Roman" w:hAnsi="Times New Roman"/>
                <w:sz w:val="24"/>
                <w:szCs w:val="24"/>
              </w:rPr>
              <w:t>етудің</w:t>
            </w:r>
            <w:proofErr w:type="spellEnd"/>
            <w:r w:rsidRPr="00AD28BD">
              <w:rPr>
                <w:rFonts w:ascii="Times New Roman" w:hAnsi="Times New Roman"/>
                <w:sz w:val="24"/>
                <w:szCs w:val="24"/>
              </w:rPr>
              <w:t xml:space="preserve"> </w:t>
            </w:r>
            <w:proofErr w:type="spellStart"/>
            <w:r w:rsidRPr="003B303A">
              <w:rPr>
                <w:rFonts w:ascii="Times New Roman" w:hAnsi="Times New Roman"/>
                <w:sz w:val="24"/>
                <w:szCs w:val="24"/>
              </w:rPr>
              <w:t>маңыздылығын</w:t>
            </w:r>
            <w:proofErr w:type="spellEnd"/>
            <w:r w:rsidRPr="00AD28BD">
              <w:rPr>
                <w:rFonts w:ascii="Times New Roman" w:hAnsi="Times New Roman"/>
                <w:sz w:val="24"/>
                <w:szCs w:val="24"/>
              </w:rPr>
              <w:t xml:space="preserve"> </w:t>
            </w:r>
            <w:proofErr w:type="spellStart"/>
            <w:r w:rsidRPr="003B303A">
              <w:rPr>
                <w:rFonts w:ascii="Times New Roman" w:hAnsi="Times New Roman"/>
                <w:sz w:val="24"/>
                <w:szCs w:val="24"/>
              </w:rPr>
              <w:t>көрсетеді</w:t>
            </w:r>
            <w:proofErr w:type="spellEnd"/>
            <w:r w:rsidRPr="00AD28BD">
              <w:rPr>
                <w:rFonts w:ascii="Times New Roman" w:hAnsi="Times New Roman"/>
                <w:sz w:val="24"/>
                <w:szCs w:val="24"/>
              </w:rPr>
              <w:t xml:space="preserve">. </w:t>
            </w:r>
            <w:proofErr w:type="spellStart"/>
            <w:r w:rsidRPr="003B303A">
              <w:rPr>
                <w:rFonts w:ascii="Times New Roman" w:hAnsi="Times New Roman"/>
                <w:sz w:val="24"/>
                <w:szCs w:val="24"/>
              </w:rPr>
              <w:t>Бағдарлама</w:t>
            </w:r>
            <w:proofErr w:type="spellEnd"/>
            <w:r w:rsidRPr="00AD28BD">
              <w:rPr>
                <w:rFonts w:ascii="Times New Roman" w:hAnsi="Times New Roman"/>
                <w:sz w:val="24"/>
                <w:szCs w:val="24"/>
              </w:rPr>
              <w:t xml:space="preserve"> </w:t>
            </w:r>
            <w:proofErr w:type="spellStart"/>
            <w:r w:rsidRPr="003B303A">
              <w:rPr>
                <w:rFonts w:ascii="Times New Roman" w:hAnsi="Times New Roman"/>
                <w:sz w:val="24"/>
                <w:szCs w:val="24"/>
              </w:rPr>
              <w:t>тағамдық</w:t>
            </w:r>
            <w:proofErr w:type="spellEnd"/>
            <w:r w:rsidRPr="00AD28BD">
              <w:rPr>
                <w:rFonts w:ascii="Times New Roman" w:hAnsi="Times New Roman"/>
                <w:sz w:val="24"/>
                <w:szCs w:val="24"/>
              </w:rPr>
              <w:t xml:space="preserve"> </w:t>
            </w:r>
            <w:proofErr w:type="spellStart"/>
            <w:r w:rsidRPr="003B303A">
              <w:rPr>
                <w:rFonts w:ascii="Times New Roman" w:hAnsi="Times New Roman"/>
                <w:sz w:val="24"/>
                <w:szCs w:val="24"/>
              </w:rPr>
              <w:t>аурулардың</w:t>
            </w:r>
            <w:proofErr w:type="spellEnd"/>
            <w:r w:rsidRPr="00AD28BD">
              <w:rPr>
                <w:rFonts w:ascii="Times New Roman" w:hAnsi="Times New Roman"/>
                <w:sz w:val="24"/>
                <w:szCs w:val="24"/>
              </w:rPr>
              <w:t xml:space="preserve"> </w:t>
            </w:r>
            <w:proofErr w:type="spellStart"/>
            <w:r w:rsidRPr="003B303A">
              <w:rPr>
                <w:rFonts w:ascii="Times New Roman" w:hAnsi="Times New Roman"/>
                <w:sz w:val="24"/>
                <w:szCs w:val="24"/>
              </w:rPr>
              <w:t>алдын</w:t>
            </w:r>
            <w:proofErr w:type="spellEnd"/>
            <w:r w:rsidRPr="00AD28BD">
              <w:rPr>
                <w:rFonts w:ascii="Times New Roman" w:hAnsi="Times New Roman"/>
                <w:sz w:val="24"/>
                <w:szCs w:val="24"/>
              </w:rPr>
              <w:t xml:space="preserve"> </w:t>
            </w:r>
            <w:proofErr w:type="spellStart"/>
            <w:r w:rsidRPr="003B303A">
              <w:rPr>
                <w:rFonts w:ascii="Times New Roman" w:hAnsi="Times New Roman"/>
                <w:sz w:val="24"/>
                <w:szCs w:val="24"/>
              </w:rPr>
              <w:t>алу</w:t>
            </w:r>
            <w:proofErr w:type="spellEnd"/>
            <w:r w:rsidRPr="00AD28BD">
              <w:rPr>
                <w:rFonts w:ascii="Times New Roman" w:hAnsi="Times New Roman"/>
                <w:sz w:val="24"/>
                <w:szCs w:val="24"/>
              </w:rPr>
              <w:t xml:space="preserve"> </w:t>
            </w:r>
            <w:proofErr w:type="spellStart"/>
            <w:r w:rsidRPr="003B303A">
              <w:rPr>
                <w:rFonts w:ascii="Times New Roman" w:hAnsi="Times New Roman"/>
                <w:sz w:val="24"/>
                <w:szCs w:val="24"/>
              </w:rPr>
              <w:t>және</w:t>
            </w:r>
            <w:proofErr w:type="spellEnd"/>
            <w:r w:rsidRPr="00AD28BD">
              <w:rPr>
                <w:rFonts w:ascii="Times New Roman" w:hAnsi="Times New Roman"/>
                <w:sz w:val="24"/>
                <w:szCs w:val="24"/>
              </w:rPr>
              <w:t xml:space="preserve"> </w:t>
            </w:r>
            <w:proofErr w:type="spellStart"/>
            <w:r w:rsidRPr="003B303A">
              <w:rPr>
                <w:rFonts w:ascii="Times New Roman" w:hAnsi="Times New Roman"/>
                <w:sz w:val="24"/>
                <w:szCs w:val="24"/>
              </w:rPr>
              <w:t>азық</w:t>
            </w:r>
            <w:r w:rsidRPr="00AD28BD">
              <w:rPr>
                <w:rFonts w:ascii="Times New Roman" w:hAnsi="Times New Roman"/>
                <w:sz w:val="24"/>
                <w:szCs w:val="24"/>
              </w:rPr>
              <w:t>-</w:t>
            </w:r>
            <w:r w:rsidRPr="003B303A">
              <w:rPr>
                <w:rFonts w:ascii="Times New Roman" w:hAnsi="Times New Roman"/>
                <w:sz w:val="24"/>
                <w:szCs w:val="24"/>
              </w:rPr>
              <w:t>түлік</w:t>
            </w:r>
            <w:proofErr w:type="spellEnd"/>
            <w:r w:rsidRPr="00AD28BD">
              <w:rPr>
                <w:rFonts w:ascii="Times New Roman" w:hAnsi="Times New Roman"/>
                <w:sz w:val="24"/>
                <w:szCs w:val="24"/>
              </w:rPr>
              <w:t xml:space="preserve"> </w:t>
            </w:r>
            <w:proofErr w:type="spellStart"/>
            <w:r w:rsidRPr="003B303A">
              <w:rPr>
                <w:rFonts w:ascii="Times New Roman" w:hAnsi="Times New Roman"/>
                <w:sz w:val="24"/>
                <w:szCs w:val="24"/>
              </w:rPr>
              <w:t>өнімдерінің</w:t>
            </w:r>
            <w:proofErr w:type="spellEnd"/>
            <w:r w:rsidRPr="00AD28BD">
              <w:rPr>
                <w:rFonts w:ascii="Times New Roman" w:hAnsi="Times New Roman"/>
                <w:sz w:val="24"/>
                <w:szCs w:val="24"/>
              </w:rPr>
              <w:t xml:space="preserve"> </w:t>
            </w:r>
            <w:proofErr w:type="spellStart"/>
            <w:r w:rsidRPr="003B303A">
              <w:rPr>
                <w:rFonts w:ascii="Times New Roman" w:hAnsi="Times New Roman"/>
                <w:sz w:val="24"/>
                <w:szCs w:val="24"/>
              </w:rPr>
              <w:t>сапасын</w:t>
            </w:r>
            <w:proofErr w:type="spellEnd"/>
            <w:r w:rsidRPr="00AD28BD">
              <w:rPr>
                <w:rFonts w:ascii="Times New Roman" w:hAnsi="Times New Roman"/>
                <w:sz w:val="24"/>
                <w:szCs w:val="24"/>
              </w:rPr>
              <w:t xml:space="preserve"> </w:t>
            </w:r>
            <w:proofErr w:type="spellStart"/>
            <w:r w:rsidRPr="003B303A">
              <w:rPr>
                <w:rFonts w:ascii="Times New Roman" w:hAnsi="Times New Roman"/>
                <w:sz w:val="24"/>
                <w:szCs w:val="24"/>
              </w:rPr>
              <w:t>жақсарту</w:t>
            </w:r>
            <w:proofErr w:type="spellEnd"/>
            <w:r w:rsidRPr="00AD28BD">
              <w:rPr>
                <w:rFonts w:ascii="Times New Roman" w:hAnsi="Times New Roman"/>
                <w:sz w:val="24"/>
                <w:szCs w:val="24"/>
              </w:rPr>
              <w:t xml:space="preserve"> </w:t>
            </w:r>
            <w:proofErr w:type="spellStart"/>
            <w:r w:rsidRPr="003B303A">
              <w:rPr>
                <w:rFonts w:ascii="Times New Roman" w:hAnsi="Times New Roman"/>
                <w:sz w:val="24"/>
                <w:szCs w:val="24"/>
              </w:rPr>
              <w:t>үшін</w:t>
            </w:r>
            <w:proofErr w:type="spellEnd"/>
            <w:r w:rsidRPr="00AD28BD">
              <w:rPr>
                <w:rFonts w:ascii="Times New Roman" w:hAnsi="Times New Roman"/>
                <w:sz w:val="24"/>
                <w:szCs w:val="24"/>
              </w:rPr>
              <w:t xml:space="preserve"> </w:t>
            </w:r>
            <w:proofErr w:type="spellStart"/>
            <w:r w:rsidRPr="003B303A">
              <w:rPr>
                <w:rFonts w:ascii="Times New Roman" w:hAnsi="Times New Roman"/>
                <w:sz w:val="24"/>
                <w:szCs w:val="24"/>
              </w:rPr>
              <w:t>азық</w:t>
            </w:r>
            <w:r w:rsidRPr="00AD28BD">
              <w:rPr>
                <w:rFonts w:ascii="Times New Roman" w:hAnsi="Times New Roman"/>
                <w:sz w:val="24"/>
                <w:szCs w:val="24"/>
              </w:rPr>
              <w:t>-</w:t>
            </w:r>
            <w:r w:rsidRPr="003B303A">
              <w:rPr>
                <w:rFonts w:ascii="Times New Roman" w:hAnsi="Times New Roman"/>
                <w:sz w:val="24"/>
                <w:szCs w:val="24"/>
              </w:rPr>
              <w:t>түлік</w:t>
            </w:r>
            <w:proofErr w:type="spellEnd"/>
            <w:r w:rsidRPr="00AD28BD">
              <w:rPr>
                <w:rFonts w:ascii="Times New Roman" w:hAnsi="Times New Roman"/>
                <w:sz w:val="24"/>
                <w:szCs w:val="24"/>
              </w:rPr>
              <w:t xml:space="preserve"> </w:t>
            </w:r>
            <w:proofErr w:type="spellStart"/>
            <w:r w:rsidRPr="003B303A">
              <w:rPr>
                <w:rFonts w:ascii="Times New Roman" w:hAnsi="Times New Roman"/>
                <w:sz w:val="24"/>
                <w:szCs w:val="24"/>
              </w:rPr>
              <w:t>қауіпсіздігі</w:t>
            </w:r>
            <w:proofErr w:type="spellEnd"/>
            <w:r w:rsidRPr="00AD28BD">
              <w:rPr>
                <w:rFonts w:ascii="Times New Roman" w:hAnsi="Times New Roman"/>
                <w:sz w:val="24"/>
                <w:szCs w:val="24"/>
              </w:rPr>
              <w:t xml:space="preserve"> </w:t>
            </w:r>
            <w:proofErr w:type="spellStart"/>
            <w:r w:rsidRPr="003B303A">
              <w:rPr>
                <w:rFonts w:ascii="Times New Roman" w:hAnsi="Times New Roman"/>
                <w:sz w:val="24"/>
                <w:szCs w:val="24"/>
              </w:rPr>
              <w:t>стандарттары</w:t>
            </w:r>
            <w:proofErr w:type="spellEnd"/>
            <w:r w:rsidRPr="00AD28BD">
              <w:rPr>
                <w:rFonts w:ascii="Times New Roman" w:hAnsi="Times New Roman"/>
                <w:sz w:val="24"/>
                <w:szCs w:val="24"/>
              </w:rPr>
              <w:t xml:space="preserve"> </w:t>
            </w:r>
            <w:proofErr w:type="spellStart"/>
            <w:r w:rsidRPr="003B303A">
              <w:rPr>
                <w:rFonts w:ascii="Times New Roman" w:hAnsi="Times New Roman"/>
                <w:sz w:val="24"/>
                <w:szCs w:val="24"/>
              </w:rPr>
              <w:t>туралы</w:t>
            </w:r>
            <w:proofErr w:type="spellEnd"/>
            <w:r w:rsidRPr="00AD28BD">
              <w:rPr>
                <w:rFonts w:ascii="Times New Roman" w:hAnsi="Times New Roman"/>
                <w:sz w:val="24"/>
                <w:szCs w:val="24"/>
              </w:rPr>
              <w:t xml:space="preserve"> </w:t>
            </w:r>
            <w:proofErr w:type="spellStart"/>
            <w:r w:rsidRPr="003B303A">
              <w:rPr>
                <w:rFonts w:ascii="Times New Roman" w:hAnsi="Times New Roman"/>
                <w:sz w:val="24"/>
                <w:szCs w:val="24"/>
              </w:rPr>
              <w:t>білімді</w:t>
            </w:r>
            <w:proofErr w:type="spellEnd"/>
            <w:r w:rsidRPr="00AD28BD">
              <w:rPr>
                <w:rFonts w:ascii="Times New Roman" w:hAnsi="Times New Roman"/>
                <w:sz w:val="24"/>
                <w:szCs w:val="24"/>
              </w:rPr>
              <w:t xml:space="preserve"> </w:t>
            </w:r>
            <w:proofErr w:type="spellStart"/>
            <w:r w:rsidRPr="003B303A">
              <w:rPr>
                <w:rFonts w:ascii="Times New Roman" w:hAnsi="Times New Roman"/>
                <w:sz w:val="24"/>
                <w:szCs w:val="24"/>
              </w:rPr>
              <w:t>тиімді</w:t>
            </w:r>
            <w:proofErr w:type="spellEnd"/>
            <w:r w:rsidRPr="00AD28BD">
              <w:rPr>
                <w:rFonts w:ascii="Times New Roman" w:hAnsi="Times New Roman"/>
                <w:sz w:val="24"/>
                <w:szCs w:val="24"/>
              </w:rPr>
              <w:t xml:space="preserve"> </w:t>
            </w:r>
            <w:proofErr w:type="spellStart"/>
            <w:r w:rsidRPr="003B303A">
              <w:rPr>
                <w:rFonts w:ascii="Times New Roman" w:hAnsi="Times New Roman"/>
                <w:sz w:val="24"/>
                <w:szCs w:val="24"/>
              </w:rPr>
              <w:t>қолдана</w:t>
            </w:r>
            <w:proofErr w:type="spellEnd"/>
            <w:r w:rsidRPr="00AD28BD">
              <w:rPr>
                <w:rFonts w:ascii="Times New Roman" w:hAnsi="Times New Roman"/>
                <w:sz w:val="24"/>
                <w:szCs w:val="24"/>
              </w:rPr>
              <w:t xml:space="preserve"> </w:t>
            </w:r>
            <w:proofErr w:type="spellStart"/>
            <w:r w:rsidRPr="003B303A">
              <w:rPr>
                <w:rFonts w:ascii="Times New Roman" w:hAnsi="Times New Roman"/>
                <w:sz w:val="24"/>
                <w:szCs w:val="24"/>
              </w:rPr>
              <w:t>алатын</w:t>
            </w:r>
            <w:proofErr w:type="spellEnd"/>
            <w:r w:rsidRPr="00AD28BD">
              <w:rPr>
                <w:rFonts w:ascii="Times New Roman" w:hAnsi="Times New Roman"/>
                <w:sz w:val="24"/>
                <w:szCs w:val="24"/>
              </w:rPr>
              <w:t xml:space="preserve"> </w:t>
            </w:r>
            <w:proofErr w:type="spellStart"/>
            <w:r w:rsidRPr="003B303A">
              <w:rPr>
                <w:rFonts w:ascii="Times New Roman" w:hAnsi="Times New Roman"/>
                <w:sz w:val="24"/>
                <w:szCs w:val="24"/>
              </w:rPr>
              <w:t>мамандарды</w:t>
            </w:r>
            <w:proofErr w:type="spellEnd"/>
            <w:r w:rsidRPr="00AD28BD">
              <w:rPr>
                <w:rFonts w:ascii="Times New Roman" w:hAnsi="Times New Roman"/>
                <w:sz w:val="24"/>
                <w:szCs w:val="24"/>
              </w:rPr>
              <w:t xml:space="preserve"> </w:t>
            </w:r>
            <w:proofErr w:type="spellStart"/>
            <w:r w:rsidRPr="003B303A">
              <w:rPr>
                <w:rFonts w:ascii="Times New Roman" w:hAnsi="Times New Roman"/>
                <w:sz w:val="24"/>
                <w:szCs w:val="24"/>
              </w:rPr>
              <w:t>дайындауға</w:t>
            </w:r>
            <w:proofErr w:type="spellEnd"/>
            <w:r w:rsidRPr="00AD28BD">
              <w:rPr>
                <w:rFonts w:ascii="Times New Roman" w:hAnsi="Times New Roman"/>
                <w:sz w:val="24"/>
                <w:szCs w:val="24"/>
              </w:rPr>
              <w:t xml:space="preserve"> </w:t>
            </w:r>
            <w:proofErr w:type="spellStart"/>
            <w:r w:rsidRPr="003B303A">
              <w:rPr>
                <w:rFonts w:ascii="Times New Roman" w:hAnsi="Times New Roman"/>
                <w:sz w:val="24"/>
                <w:szCs w:val="24"/>
              </w:rPr>
              <w:t>бағытталған</w:t>
            </w:r>
            <w:proofErr w:type="spellEnd"/>
            <w:r w:rsidRPr="00AD28BD">
              <w:rPr>
                <w:rFonts w:ascii="Times New Roman" w:hAnsi="Times New Roman"/>
                <w:sz w:val="24"/>
                <w:szCs w:val="24"/>
              </w:rPr>
              <w:t>.</w:t>
            </w:r>
          </w:p>
        </w:tc>
        <w:tc>
          <w:tcPr>
            <w:tcW w:w="992" w:type="dxa"/>
            <w:shd w:val="clear" w:color="auto" w:fill="auto"/>
          </w:tcPr>
          <w:p w14:paraId="1EEAFA4B" w14:textId="261DDDE1" w:rsidR="003B303A" w:rsidRPr="00DC6776" w:rsidRDefault="003B303A" w:rsidP="003B303A">
            <w:pPr>
              <w:jc w:val="center"/>
              <w:rPr>
                <w:rFonts w:ascii="Times New Roman" w:hAnsi="Times New Roman"/>
                <w:sz w:val="24"/>
                <w:szCs w:val="24"/>
                <w:lang w:val="kk-KZ"/>
              </w:rPr>
            </w:pPr>
            <w:r>
              <w:rPr>
                <w:rFonts w:ascii="Times New Roman" w:hAnsi="Times New Roman"/>
                <w:sz w:val="24"/>
                <w:szCs w:val="24"/>
              </w:rPr>
              <w:t>ПД</w:t>
            </w:r>
          </w:p>
        </w:tc>
        <w:tc>
          <w:tcPr>
            <w:tcW w:w="1451" w:type="dxa"/>
            <w:shd w:val="clear" w:color="auto" w:fill="auto"/>
          </w:tcPr>
          <w:p w14:paraId="3790D54E" w14:textId="3C80875E" w:rsidR="003B303A" w:rsidRPr="00DC6776" w:rsidRDefault="003B303A" w:rsidP="003B303A">
            <w:pPr>
              <w:jc w:val="center"/>
              <w:rPr>
                <w:rFonts w:ascii="Times New Roman" w:hAnsi="Times New Roman"/>
                <w:sz w:val="24"/>
                <w:szCs w:val="24"/>
                <w:lang w:val="kk-KZ"/>
              </w:rPr>
            </w:pPr>
            <w:r>
              <w:rPr>
                <w:rFonts w:ascii="Times New Roman" w:hAnsi="Times New Roman"/>
                <w:sz w:val="24"/>
                <w:szCs w:val="24"/>
              </w:rPr>
              <w:t>ВК</w:t>
            </w:r>
          </w:p>
        </w:tc>
        <w:tc>
          <w:tcPr>
            <w:tcW w:w="992" w:type="dxa"/>
            <w:shd w:val="clear" w:color="auto" w:fill="auto"/>
          </w:tcPr>
          <w:p w14:paraId="4A53E4CE" w14:textId="586655BE" w:rsidR="003B303A" w:rsidRPr="00DC6776" w:rsidRDefault="00AD28BD" w:rsidP="003B303A">
            <w:pPr>
              <w:jc w:val="center"/>
              <w:rPr>
                <w:rFonts w:ascii="Times New Roman" w:hAnsi="Times New Roman"/>
                <w:sz w:val="24"/>
                <w:szCs w:val="24"/>
              </w:rPr>
            </w:pPr>
            <w:r>
              <w:rPr>
                <w:rFonts w:ascii="Times New Roman" w:hAnsi="Times New Roman"/>
                <w:sz w:val="24"/>
                <w:szCs w:val="24"/>
              </w:rPr>
              <w:t>5</w:t>
            </w:r>
          </w:p>
        </w:tc>
        <w:tc>
          <w:tcPr>
            <w:tcW w:w="567" w:type="dxa"/>
          </w:tcPr>
          <w:p w14:paraId="0F7D9A04" w14:textId="77777777" w:rsidR="003B303A" w:rsidRPr="00DC6776" w:rsidRDefault="003B303A" w:rsidP="003B303A">
            <w:pPr>
              <w:jc w:val="center"/>
              <w:rPr>
                <w:rFonts w:ascii="Times New Roman" w:hAnsi="Times New Roman"/>
                <w:sz w:val="24"/>
                <w:szCs w:val="24"/>
              </w:rPr>
            </w:pPr>
          </w:p>
        </w:tc>
        <w:tc>
          <w:tcPr>
            <w:tcW w:w="567" w:type="dxa"/>
          </w:tcPr>
          <w:p w14:paraId="608A437F" w14:textId="77777777" w:rsidR="003B303A" w:rsidRPr="00DC6776" w:rsidRDefault="003B303A" w:rsidP="003B303A">
            <w:pPr>
              <w:jc w:val="center"/>
              <w:rPr>
                <w:rFonts w:ascii="Times New Roman" w:hAnsi="Times New Roman"/>
                <w:sz w:val="24"/>
                <w:szCs w:val="24"/>
              </w:rPr>
            </w:pPr>
          </w:p>
        </w:tc>
        <w:tc>
          <w:tcPr>
            <w:tcW w:w="567" w:type="dxa"/>
          </w:tcPr>
          <w:p w14:paraId="334C5A3F" w14:textId="0C5E7CA9" w:rsidR="003B303A" w:rsidRPr="00DC6776" w:rsidRDefault="003B303A" w:rsidP="003B303A">
            <w:pPr>
              <w:jc w:val="center"/>
              <w:rPr>
                <w:rFonts w:ascii="Times New Roman" w:hAnsi="Times New Roman"/>
                <w:sz w:val="24"/>
                <w:szCs w:val="24"/>
              </w:rPr>
            </w:pPr>
          </w:p>
        </w:tc>
        <w:tc>
          <w:tcPr>
            <w:tcW w:w="567" w:type="dxa"/>
          </w:tcPr>
          <w:p w14:paraId="132EE713" w14:textId="77777777" w:rsidR="003B303A" w:rsidRPr="00DC6776" w:rsidRDefault="003B303A" w:rsidP="003B303A">
            <w:pPr>
              <w:jc w:val="center"/>
              <w:rPr>
                <w:rFonts w:ascii="Times New Roman" w:hAnsi="Times New Roman"/>
                <w:sz w:val="24"/>
                <w:szCs w:val="24"/>
              </w:rPr>
            </w:pPr>
          </w:p>
        </w:tc>
        <w:tc>
          <w:tcPr>
            <w:tcW w:w="567" w:type="dxa"/>
          </w:tcPr>
          <w:p w14:paraId="0963829F" w14:textId="1FE10409" w:rsidR="003B303A" w:rsidRPr="00DC6776" w:rsidRDefault="003B303A" w:rsidP="003B303A">
            <w:pPr>
              <w:jc w:val="center"/>
              <w:rPr>
                <w:rFonts w:ascii="Times New Roman" w:hAnsi="Times New Roman"/>
                <w:sz w:val="24"/>
                <w:szCs w:val="24"/>
              </w:rPr>
            </w:pPr>
            <w:r>
              <w:rPr>
                <w:rFonts w:ascii="Times New Roman" w:hAnsi="Times New Roman"/>
                <w:sz w:val="24"/>
                <w:szCs w:val="24"/>
              </w:rPr>
              <w:t>+</w:t>
            </w:r>
          </w:p>
        </w:tc>
        <w:tc>
          <w:tcPr>
            <w:tcW w:w="567" w:type="dxa"/>
          </w:tcPr>
          <w:p w14:paraId="4996C283" w14:textId="1664A04B" w:rsidR="003B303A" w:rsidRPr="00DC6776" w:rsidRDefault="003B303A" w:rsidP="003B303A">
            <w:pPr>
              <w:jc w:val="center"/>
              <w:rPr>
                <w:rFonts w:ascii="Times New Roman" w:hAnsi="Times New Roman"/>
                <w:sz w:val="24"/>
                <w:szCs w:val="24"/>
              </w:rPr>
            </w:pPr>
            <w:r>
              <w:rPr>
                <w:rFonts w:ascii="Times New Roman" w:hAnsi="Times New Roman"/>
                <w:sz w:val="24"/>
                <w:szCs w:val="24"/>
              </w:rPr>
              <w:t>+</w:t>
            </w:r>
          </w:p>
        </w:tc>
        <w:tc>
          <w:tcPr>
            <w:tcW w:w="567" w:type="dxa"/>
          </w:tcPr>
          <w:p w14:paraId="37B0F0A2" w14:textId="2D661A9D" w:rsidR="003B303A" w:rsidRPr="00DC6776" w:rsidRDefault="003B303A" w:rsidP="003B303A">
            <w:pPr>
              <w:jc w:val="center"/>
              <w:rPr>
                <w:rFonts w:ascii="Times New Roman" w:hAnsi="Times New Roman"/>
                <w:sz w:val="24"/>
                <w:szCs w:val="24"/>
              </w:rPr>
            </w:pPr>
            <w:r>
              <w:rPr>
                <w:rFonts w:ascii="Times New Roman" w:hAnsi="Times New Roman"/>
                <w:sz w:val="24"/>
                <w:szCs w:val="24"/>
              </w:rPr>
              <w:t>+</w:t>
            </w:r>
          </w:p>
        </w:tc>
        <w:tc>
          <w:tcPr>
            <w:tcW w:w="567" w:type="dxa"/>
          </w:tcPr>
          <w:p w14:paraId="1A0C56EA" w14:textId="48A5DCB2" w:rsidR="003B303A" w:rsidRPr="00DC6776" w:rsidRDefault="003B303A" w:rsidP="003B303A">
            <w:pPr>
              <w:jc w:val="center"/>
              <w:rPr>
                <w:rFonts w:ascii="Times New Roman" w:hAnsi="Times New Roman"/>
                <w:sz w:val="24"/>
                <w:szCs w:val="24"/>
              </w:rPr>
            </w:pPr>
            <w:r>
              <w:rPr>
                <w:rFonts w:ascii="Times New Roman" w:hAnsi="Times New Roman"/>
                <w:sz w:val="24"/>
                <w:szCs w:val="24"/>
              </w:rPr>
              <w:t>+</w:t>
            </w:r>
          </w:p>
        </w:tc>
      </w:tr>
      <w:tr w:rsidR="00B56687" w:rsidRPr="00DC6776" w14:paraId="1B8D738F" w14:textId="77777777" w:rsidTr="00B56687">
        <w:trPr>
          <w:trHeight w:val="5638"/>
        </w:trPr>
        <w:tc>
          <w:tcPr>
            <w:tcW w:w="675" w:type="dxa"/>
            <w:vMerge w:val="restart"/>
          </w:tcPr>
          <w:p w14:paraId="4AF5E9C5" w14:textId="605D51F0" w:rsidR="00B56687" w:rsidRPr="00DC6776" w:rsidRDefault="00B56687" w:rsidP="00B56687">
            <w:pPr>
              <w:rPr>
                <w:rFonts w:ascii="Times New Roman" w:hAnsi="Times New Roman"/>
                <w:sz w:val="24"/>
                <w:szCs w:val="24"/>
              </w:rPr>
            </w:pPr>
            <w:r w:rsidRPr="00DC6776">
              <w:rPr>
                <w:rFonts w:ascii="Times New Roman" w:hAnsi="Times New Roman"/>
                <w:sz w:val="24"/>
                <w:szCs w:val="24"/>
              </w:rPr>
              <w:lastRenderedPageBreak/>
              <w:t>8</w:t>
            </w:r>
          </w:p>
        </w:tc>
        <w:tc>
          <w:tcPr>
            <w:tcW w:w="1061" w:type="dxa"/>
            <w:vMerge w:val="restart"/>
          </w:tcPr>
          <w:p w14:paraId="6A83662A" w14:textId="170A9C1F" w:rsidR="00B56687" w:rsidRPr="00DC6776" w:rsidRDefault="00B56687" w:rsidP="00B56687">
            <w:pPr>
              <w:rPr>
                <w:rFonts w:ascii="Times New Roman" w:hAnsi="Times New Roman"/>
                <w:sz w:val="24"/>
                <w:szCs w:val="24"/>
              </w:rPr>
            </w:pPr>
            <w:r w:rsidRPr="003B303A">
              <w:rPr>
                <w:rFonts w:ascii="Times New Roman" w:hAnsi="Times New Roman"/>
                <w:sz w:val="24"/>
                <w:szCs w:val="24"/>
              </w:rPr>
              <w:t xml:space="preserve">Модуль: </w:t>
            </w:r>
            <w:proofErr w:type="spellStart"/>
            <w:r w:rsidRPr="003B303A">
              <w:rPr>
                <w:rFonts w:ascii="Times New Roman" w:hAnsi="Times New Roman"/>
                <w:sz w:val="24"/>
                <w:szCs w:val="24"/>
              </w:rPr>
              <w:t>Тамақ</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өнімдерінің</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сапасын</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бағалау</w:t>
            </w:r>
            <w:proofErr w:type="spellEnd"/>
            <w:r w:rsidRPr="003B303A">
              <w:rPr>
                <w:rFonts w:ascii="Times New Roman" w:hAnsi="Times New Roman"/>
                <w:sz w:val="24"/>
                <w:szCs w:val="24"/>
              </w:rPr>
              <w:t xml:space="preserve"> </w:t>
            </w:r>
          </w:p>
        </w:tc>
        <w:tc>
          <w:tcPr>
            <w:tcW w:w="1061" w:type="dxa"/>
          </w:tcPr>
          <w:p w14:paraId="571617E3" w14:textId="0D141A65" w:rsidR="00B56687" w:rsidRPr="00DC6776" w:rsidRDefault="00B56687" w:rsidP="00B56687">
            <w:pPr>
              <w:rPr>
                <w:rFonts w:ascii="Times New Roman" w:hAnsi="Times New Roman"/>
                <w:sz w:val="24"/>
                <w:szCs w:val="24"/>
              </w:rPr>
            </w:pPr>
            <w:proofErr w:type="spellStart"/>
            <w:r w:rsidRPr="003B303A">
              <w:rPr>
                <w:rFonts w:ascii="Times New Roman" w:hAnsi="Times New Roman"/>
                <w:sz w:val="24"/>
                <w:szCs w:val="24"/>
              </w:rPr>
              <w:t>Тамақ</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өнімдерін</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гигиеналық</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сараптау</w:t>
            </w:r>
            <w:proofErr w:type="spellEnd"/>
          </w:p>
        </w:tc>
        <w:tc>
          <w:tcPr>
            <w:tcW w:w="4649" w:type="dxa"/>
          </w:tcPr>
          <w:p w14:paraId="6B0BF94A" w14:textId="3B3EFB57" w:rsidR="00B56687" w:rsidRPr="003B303A" w:rsidRDefault="00B56687" w:rsidP="00B56687">
            <w:pPr>
              <w:jc w:val="both"/>
              <w:rPr>
                <w:rFonts w:ascii="Times New Roman" w:hAnsi="Times New Roman"/>
                <w:sz w:val="24"/>
                <w:szCs w:val="24"/>
              </w:rPr>
            </w:pPr>
            <w:proofErr w:type="spellStart"/>
            <w:r w:rsidRPr="003B303A">
              <w:rPr>
                <w:rFonts w:ascii="Times New Roman" w:hAnsi="Times New Roman"/>
                <w:sz w:val="24"/>
                <w:szCs w:val="24"/>
              </w:rPr>
              <w:t>Пән</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тамақ</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өнімдерінің</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гигиеналық</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стандарттарға</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сәйкестігін</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және</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тұтыну</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қауіпсіздігін</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кешенді</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талдауды</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қамтиды</w:t>
            </w:r>
            <w:proofErr w:type="spellEnd"/>
            <w:r w:rsidRPr="003B303A">
              <w:rPr>
                <w:rFonts w:ascii="Times New Roman" w:hAnsi="Times New Roman"/>
                <w:sz w:val="24"/>
                <w:szCs w:val="24"/>
              </w:rPr>
              <w:t xml:space="preserve">. Курс </w:t>
            </w:r>
            <w:proofErr w:type="spellStart"/>
            <w:r w:rsidRPr="003B303A">
              <w:rPr>
                <w:rFonts w:ascii="Times New Roman" w:hAnsi="Times New Roman"/>
                <w:sz w:val="24"/>
                <w:szCs w:val="24"/>
              </w:rPr>
              <w:t>өнімнің</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сапасын</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бағалау</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әдістерін</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патогендік</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микроорганизмдерді</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токсиндерді</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пестицидтерді</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және</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басқа</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ықтимал</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қауіпті</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заттарды</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анықтауды</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қамтиды</w:t>
            </w:r>
            <w:proofErr w:type="spellEnd"/>
            <w:r w:rsidRPr="003B303A">
              <w:rPr>
                <w:rFonts w:ascii="Times New Roman" w:hAnsi="Times New Roman"/>
                <w:sz w:val="24"/>
                <w:szCs w:val="24"/>
              </w:rPr>
              <w:t xml:space="preserve">. Магистратура </w:t>
            </w:r>
            <w:proofErr w:type="spellStart"/>
            <w:r w:rsidRPr="003B303A">
              <w:rPr>
                <w:rFonts w:ascii="Times New Roman" w:hAnsi="Times New Roman"/>
                <w:sz w:val="24"/>
                <w:szCs w:val="24"/>
              </w:rPr>
              <w:t>студенттері</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азық-түлік</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қауіпсіздігінің</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заманауи</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талаптарын</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ескере</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отырып</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емтихандар</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өткізуді</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зерттеу</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нәтижелерін</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түсіндіруді</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және</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халық</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рационында</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өнімдерді</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пайдалану</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мүмкіндігі</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туралы</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негізделген</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шешім</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қабылдауды</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үйренеді</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Бағдарлама</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болашақ</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мамандарда</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тамақ</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өнімдерінің</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сапасы</w:t>
            </w:r>
            <w:proofErr w:type="spellEnd"/>
            <w:r w:rsidRPr="003B303A">
              <w:rPr>
                <w:rFonts w:ascii="Times New Roman" w:hAnsi="Times New Roman"/>
                <w:sz w:val="24"/>
                <w:szCs w:val="24"/>
              </w:rPr>
              <w:t xml:space="preserve"> мен </w:t>
            </w:r>
            <w:proofErr w:type="spellStart"/>
            <w:r w:rsidRPr="003B303A">
              <w:rPr>
                <w:rFonts w:ascii="Times New Roman" w:hAnsi="Times New Roman"/>
                <w:sz w:val="24"/>
                <w:szCs w:val="24"/>
              </w:rPr>
              <w:t>қауіпсіздігін</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жүйелі</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бақылау</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арқылы</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тұтынушылардың</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денсаулығын</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қорғаудың</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жоғары</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деңгейін</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қамтамасыз</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ету</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дағдыларын</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дамытуға</w:t>
            </w:r>
            <w:proofErr w:type="spellEnd"/>
            <w:r w:rsidRPr="003B303A">
              <w:rPr>
                <w:rFonts w:ascii="Times New Roman" w:hAnsi="Times New Roman"/>
                <w:sz w:val="24"/>
                <w:szCs w:val="24"/>
              </w:rPr>
              <w:t xml:space="preserve"> </w:t>
            </w:r>
            <w:proofErr w:type="spellStart"/>
            <w:r w:rsidRPr="003B303A">
              <w:rPr>
                <w:rFonts w:ascii="Times New Roman" w:hAnsi="Times New Roman"/>
                <w:sz w:val="24"/>
                <w:szCs w:val="24"/>
              </w:rPr>
              <w:t>бағытталған</w:t>
            </w:r>
            <w:proofErr w:type="spellEnd"/>
            <w:r w:rsidRPr="003B303A">
              <w:rPr>
                <w:rFonts w:ascii="Times New Roman" w:hAnsi="Times New Roman"/>
                <w:sz w:val="24"/>
                <w:szCs w:val="24"/>
              </w:rPr>
              <w:t>.</w:t>
            </w:r>
          </w:p>
        </w:tc>
        <w:tc>
          <w:tcPr>
            <w:tcW w:w="992" w:type="dxa"/>
          </w:tcPr>
          <w:p w14:paraId="45677814" w14:textId="082B1490" w:rsidR="00B56687" w:rsidRPr="00DC6776" w:rsidRDefault="00B56687" w:rsidP="00B56687">
            <w:pPr>
              <w:rPr>
                <w:rFonts w:ascii="Times New Roman" w:hAnsi="Times New Roman"/>
                <w:sz w:val="24"/>
                <w:szCs w:val="24"/>
                <w:lang w:val="kk-KZ"/>
              </w:rPr>
            </w:pPr>
            <w:r>
              <w:rPr>
                <w:rFonts w:ascii="Times New Roman" w:hAnsi="Times New Roman"/>
                <w:sz w:val="24"/>
                <w:szCs w:val="24"/>
              </w:rPr>
              <w:t>ПД</w:t>
            </w:r>
          </w:p>
        </w:tc>
        <w:tc>
          <w:tcPr>
            <w:tcW w:w="1451" w:type="dxa"/>
          </w:tcPr>
          <w:p w14:paraId="2D767C32" w14:textId="33C7B323" w:rsidR="00B56687" w:rsidRPr="00DC6776" w:rsidRDefault="00B56687" w:rsidP="00B56687">
            <w:pPr>
              <w:rPr>
                <w:rFonts w:ascii="Times New Roman" w:hAnsi="Times New Roman"/>
                <w:sz w:val="24"/>
                <w:szCs w:val="24"/>
                <w:lang w:val="kk-KZ"/>
              </w:rPr>
            </w:pPr>
            <w:r>
              <w:rPr>
                <w:rFonts w:ascii="Times New Roman" w:hAnsi="Times New Roman"/>
                <w:sz w:val="24"/>
                <w:szCs w:val="24"/>
              </w:rPr>
              <w:t>КВ</w:t>
            </w:r>
          </w:p>
        </w:tc>
        <w:tc>
          <w:tcPr>
            <w:tcW w:w="992" w:type="dxa"/>
          </w:tcPr>
          <w:p w14:paraId="35875757" w14:textId="3D62BD3E" w:rsidR="00B56687" w:rsidRPr="00DC6776" w:rsidRDefault="00B56687" w:rsidP="00B56687">
            <w:pPr>
              <w:jc w:val="center"/>
              <w:rPr>
                <w:rFonts w:ascii="Times New Roman" w:hAnsi="Times New Roman"/>
                <w:sz w:val="24"/>
                <w:szCs w:val="24"/>
              </w:rPr>
            </w:pPr>
            <w:r>
              <w:rPr>
                <w:rFonts w:ascii="Times New Roman" w:hAnsi="Times New Roman"/>
                <w:sz w:val="24"/>
                <w:szCs w:val="24"/>
              </w:rPr>
              <w:t>3</w:t>
            </w:r>
          </w:p>
        </w:tc>
        <w:tc>
          <w:tcPr>
            <w:tcW w:w="567" w:type="dxa"/>
            <w:vMerge w:val="restart"/>
          </w:tcPr>
          <w:p w14:paraId="242E81E5" w14:textId="01675C38" w:rsidR="00B56687" w:rsidRPr="00DC6776" w:rsidRDefault="00B56687" w:rsidP="00B56687">
            <w:pPr>
              <w:jc w:val="center"/>
              <w:rPr>
                <w:rFonts w:ascii="Times New Roman" w:hAnsi="Times New Roman"/>
                <w:sz w:val="24"/>
                <w:szCs w:val="24"/>
              </w:rPr>
            </w:pPr>
          </w:p>
        </w:tc>
        <w:tc>
          <w:tcPr>
            <w:tcW w:w="567" w:type="dxa"/>
            <w:vMerge w:val="restart"/>
          </w:tcPr>
          <w:p w14:paraId="2739E724" w14:textId="75497BE0" w:rsidR="00B56687" w:rsidRPr="00DC6776" w:rsidRDefault="00B56687" w:rsidP="00B56687">
            <w:pPr>
              <w:jc w:val="center"/>
              <w:rPr>
                <w:rFonts w:ascii="Times New Roman" w:hAnsi="Times New Roman"/>
                <w:sz w:val="24"/>
                <w:szCs w:val="24"/>
              </w:rPr>
            </w:pPr>
          </w:p>
        </w:tc>
        <w:tc>
          <w:tcPr>
            <w:tcW w:w="567" w:type="dxa"/>
            <w:vMerge w:val="restart"/>
          </w:tcPr>
          <w:p w14:paraId="73650559" w14:textId="0FBD5AE2" w:rsidR="00B56687" w:rsidRPr="00DC6776" w:rsidRDefault="00B56687" w:rsidP="00B56687">
            <w:pPr>
              <w:jc w:val="center"/>
              <w:rPr>
                <w:rFonts w:ascii="Times New Roman" w:hAnsi="Times New Roman"/>
                <w:sz w:val="24"/>
                <w:szCs w:val="24"/>
              </w:rPr>
            </w:pPr>
          </w:p>
        </w:tc>
        <w:tc>
          <w:tcPr>
            <w:tcW w:w="567" w:type="dxa"/>
            <w:vMerge w:val="restart"/>
          </w:tcPr>
          <w:p w14:paraId="058B2D28" w14:textId="77777777" w:rsidR="00B56687" w:rsidRPr="00DC6776" w:rsidRDefault="00B56687" w:rsidP="00B56687">
            <w:pPr>
              <w:jc w:val="center"/>
              <w:rPr>
                <w:rFonts w:ascii="Times New Roman" w:hAnsi="Times New Roman"/>
                <w:sz w:val="24"/>
                <w:szCs w:val="24"/>
              </w:rPr>
            </w:pPr>
          </w:p>
        </w:tc>
        <w:tc>
          <w:tcPr>
            <w:tcW w:w="567" w:type="dxa"/>
          </w:tcPr>
          <w:p w14:paraId="47501AE4" w14:textId="06269DC8" w:rsidR="00B56687" w:rsidRPr="00DC6776" w:rsidRDefault="00B56687" w:rsidP="00B56687">
            <w:pPr>
              <w:jc w:val="center"/>
              <w:rPr>
                <w:rFonts w:ascii="Times New Roman" w:hAnsi="Times New Roman"/>
                <w:sz w:val="24"/>
                <w:szCs w:val="24"/>
              </w:rPr>
            </w:pPr>
            <w:r>
              <w:rPr>
                <w:rFonts w:ascii="Times New Roman" w:hAnsi="Times New Roman"/>
                <w:sz w:val="24"/>
                <w:szCs w:val="24"/>
              </w:rPr>
              <w:t>+</w:t>
            </w:r>
          </w:p>
        </w:tc>
        <w:tc>
          <w:tcPr>
            <w:tcW w:w="567" w:type="dxa"/>
          </w:tcPr>
          <w:p w14:paraId="672481FB" w14:textId="28193C76" w:rsidR="00B56687" w:rsidRPr="00DC6776" w:rsidRDefault="00B56687" w:rsidP="00B56687">
            <w:pPr>
              <w:jc w:val="center"/>
              <w:rPr>
                <w:rFonts w:ascii="Times New Roman" w:hAnsi="Times New Roman"/>
                <w:sz w:val="24"/>
                <w:szCs w:val="24"/>
              </w:rPr>
            </w:pPr>
            <w:r>
              <w:rPr>
                <w:rFonts w:ascii="Times New Roman" w:hAnsi="Times New Roman"/>
                <w:sz w:val="24"/>
                <w:szCs w:val="24"/>
              </w:rPr>
              <w:t>+</w:t>
            </w:r>
          </w:p>
        </w:tc>
        <w:tc>
          <w:tcPr>
            <w:tcW w:w="567" w:type="dxa"/>
          </w:tcPr>
          <w:p w14:paraId="7E9B5C43" w14:textId="51251311" w:rsidR="00B56687" w:rsidRPr="00DC6776" w:rsidRDefault="00B56687" w:rsidP="00B56687">
            <w:pPr>
              <w:jc w:val="center"/>
              <w:rPr>
                <w:rFonts w:ascii="Times New Roman" w:hAnsi="Times New Roman"/>
                <w:sz w:val="24"/>
                <w:szCs w:val="24"/>
              </w:rPr>
            </w:pPr>
            <w:r>
              <w:rPr>
                <w:rFonts w:ascii="Times New Roman" w:hAnsi="Times New Roman"/>
                <w:sz w:val="24"/>
                <w:szCs w:val="24"/>
              </w:rPr>
              <w:t>+</w:t>
            </w:r>
          </w:p>
        </w:tc>
        <w:tc>
          <w:tcPr>
            <w:tcW w:w="567" w:type="dxa"/>
          </w:tcPr>
          <w:p w14:paraId="70766FF1" w14:textId="2193D485" w:rsidR="00B56687" w:rsidRDefault="00B56687" w:rsidP="00B56687">
            <w:pPr>
              <w:jc w:val="center"/>
              <w:rPr>
                <w:rFonts w:ascii="Times New Roman" w:hAnsi="Times New Roman"/>
                <w:sz w:val="24"/>
                <w:szCs w:val="24"/>
              </w:rPr>
            </w:pPr>
            <w:r>
              <w:rPr>
                <w:rFonts w:ascii="Times New Roman" w:hAnsi="Times New Roman"/>
                <w:sz w:val="24"/>
                <w:szCs w:val="24"/>
              </w:rPr>
              <w:t>+</w:t>
            </w:r>
          </w:p>
          <w:p w14:paraId="292F6DA1" w14:textId="000DDC8C" w:rsidR="00B56687" w:rsidRPr="00DC6776" w:rsidRDefault="00B56687" w:rsidP="00B56687">
            <w:pPr>
              <w:rPr>
                <w:rFonts w:ascii="Times New Roman" w:hAnsi="Times New Roman"/>
                <w:sz w:val="24"/>
                <w:szCs w:val="24"/>
              </w:rPr>
            </w:pPr>
          </w:p>
        </w:tc>
      </w:tr>
      <w:tr w:rsidR="00B56687" w:rsidRPr="00DC6776" w14:paraId="6C459DFA" w14:textId="77777777" w:rsidTr="00B56687">
        <w:trPr>
          <w:trHeight w:val="2625"/>
        </w:trPr>
        <w:tc>
          <w:tcPr>
            <w:tcW w:w="675" w:type="dxa"/>
            <w:vMerge/>
          </w:tcPr>
          <w:p w14:paraId="069590D0" w14:textId="77777777" w:rsidR="00B56687" w:rsidRPr="00DC6776" w:rsidRDefault="00B56687" w:rsidP="00B56687">
            <w:pPr>
              <w:rPr>
                <w:rFonts w:ascii="Times New Roman" w:hAnsi="Times New Roman"/>
                <w:sz w:val="24"/>
                <w:szCs w:val="24"/>
              </w:rPr>
            </w:pPr>
          </w:p>
        </w:tc>
        <w:tc>
          <w:tcPr>
            <w:tcW w:w="1061" w:type="dxa"/>
            <w:vMerge/>
          </w:tcPr>
          <w:p w14:paraId="32E122D3" w14:textId="77777777" w:rsidR="00B56687" w:rsidRPr="003B303A" w:rsidRDefault="00B56687" w:rsidP="00B56687">
            <w:pPr>
              <w:rPr>
                <w:rFonts w:ascii="Times New Roman" w:hAnsi="Times New Roman"/>
                <w:sz w:val="24"/>
                <w:szCs w:val="24"/>
              </w:rPr>
            </w:pPr>
          </w:p>
        </w:tc>
        <w:tc>
          <w:tcPr>
            <w:tcW w:w="1061" w:type="dxa"/>
          </w:tcPr>
          <w:p w14:paraId="0201D964" w14:textId="5105FE46" w:rsidR="00B56687" w:rsidRPr="003B303A" w:rsidRDefault="00B56687" w:rsidP="00B56687">
            <w:pPr>
              <w:rPr>
                <w:rFonts w:ascii="Times New Roman" w:hAnsi="Times New Roman"/>
                <w:sz w:val="24"/>
                <w:szCs w:val="24"/>
              </w:rPr>
            </w:pPr>
            <w:proofErr w:type="spellStart"/>
            <w:r w:rsidRPr="00B56687">
              <w:rPr>
                <w:rFonts w:ascii="Times New Roman" w:hAnsi="Times New Roman"/>
                <w:sz w:val="24"/>
                <w:szCs w:val="24"/>
              </w:rPr>
              <w:t>Азық-түлік</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қауіпсіздігін</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зерттеудің</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сандық</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және</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сапалық</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әдістері</w:t>
            </w:r>
            <w:proofErr w:type="spellEnd"/>
          </w:p>
        </w:tc>
        <w:tc>
          <w:tcPr>
            <w:tcW w:w="4649" w:type="dxa"/>
          </w:tcPr>
          <w:p w14:paraId="1BFD718D" w14:textId="0C8A4F0F" w:rsidR="00B56687" w:rsidRPr="003B303A" w:rsidRDefault="00B56687" w:rsidP="00B56687">
            <w:pPr>
              <w:jc w:val="both"/>
              <w:rPr>
                <w:rFonts w:ascii="Times New Roman" w:hAnsi="Times New Roman"/>
                <w:sz w:val="24"/>
                <w:szCs w:val="24"/>
              </w:rPr>
            </w:pPr>
            <w:proofErr w:type="spellStart"/>
            <w:r w:rsidRPr="00B56687">
              <w:rPr>
                <w:rFonts w:ascii="Times New Roman" w:hAnsi="Times New Roman"/>
                <w:sz w:val="24"/>
                <w:szCs w:val="24"/>
              </w:rPr>
              <w:t>Пән</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тамақ</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өнімдерінің</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қауіпсіздігі</w:t>
            </w:r>
            <w:proofErr w:type="spellEnd"/>
            <w:r w:rsidRPr="00B56687">
              <w:rPr>
                <w:rFonts w:ascii="Times New Roman" w:hAnsi="Times New Roman"/>
                <w:sz w:val="24"/>
                <w:szCs w:val="24"/>
              </w:rPr>
              <w:t xml:space="preserve"> мен </w:t>
            </w:r>
            <w:proofErr w:type="spellStart"/>
            <w:r w:rsidRPr="00B56687">
              <w:rPr>
                <w:rFonts w:ascii="Times New Roman" w:hAnsi="Times New Roman"/>
                <w:sz w:val="24"/>
                <w:szCs w:val="24"/>
              </w:rPr>
              <w:t>сапасын</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бағалау</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үшін</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қолданылатын</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әртүрлі</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зертханалық</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және</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аналитикалық</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әдістермен</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таныстырады</w:t>
            </w:r>
            <w:proofErr w:type="spellEnd"/>
            <w:r w:rsidRPr="00B56687">
              <w:rPr>
                <w:rFonts w:ascii="Times New Roman" w:hAnsi="Times New Roman"/>
                <w:sz w:val="24"/>
                <w:szCs w:val="24"/>
              </w:rPr>
              <w:t xml:space="preserve">. Курс </w:t>
            </w:r>
            <w:proofErr w:type="spellStart"/>
            <w:r w:rsidRPr="00B56687">
              <w:rPr>
                <w:rFonts w:ascii="Times New Roman" w:hAnsi="Times New Roman"/>
                <w:sz w:val="24"/>
                <w:szCs w:val="24"/>
              </w:rPr>
              <w:t>микробиологиялық</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химиялық</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физикалық</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және</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сенсорлық</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талдауларды</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қамтитын</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көптеген</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әдістерді</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қамтиды</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Магистранттар</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белгілі</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бір</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заттар</w:t>
            </w:r>
            <w:proofErr w:type="spellEnd"/>
            <w:r w:rsidRPr="00B56687">
              <w:rPr>
                <w:rFonts w:ascii="Times New Roman" w:hAnsi="Times New Roman"/>
                <w:sz w:val="24"/>
                <w:szCs w:val="24"/>
              </w:rPr>
              <w:t xml:space="preserve"> мен </w:t>
            </w:r>
            <w:proofErr w:type="spellStart"/>
            <w:r w:rsidRPr="00B56687">
              <w:rPr>
                <w:rFonts w:ascii="Times New Roman" w:hAnsi="Times New Roman"/>
                <w:sz w:val="24"/>
                <w:szCs w:val="24"/>
              </w:rPr>
              <w:t>микроорганизмдердің</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концентрациясын</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анықтаудың</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сандық</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әдістерін</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сондай-ақ</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нақты</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патогендердің</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және</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ластаушы</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заттардың</w:t>
            </w:r>
            <w:proofErr w:type="spellEnd"/>
            <w:r w:rsidRPr="00B56687">
              <w:rPr>
                <w:rFonts w:ascii="Times New Roman" w:hAnsi="Times New Roman"/>
                <w:sz w:val="24"/>
                <w:szCs w:val="24"/>
              </w:rPr>
              <w:t xml:space="preserve"> бар </w:t>
            </w:r>
            <w:proofErr w:type="spellStart"/>
            <w:r w:rsidRPr="00B56687">
              <w:rPr>
                <w:rFonts w:ascii="Times New Roman" w:hAnsi="Times New Roman"/>
                <w:sz w:val="24"/>
                <w:szCs w:val="24"/>
              </w:rPr>
              <w:t>немесе</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жоқтығын</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анықтаудың</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сапалық</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әдістерін</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қолдануды</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үйренеді</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Бағдарлама</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азық-түлік</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өнімдеріне</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жан-жақты</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талдау</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жүргізуге</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олардың</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қауіпсіздігін</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және</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белгіленген</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стандарттар</w:t>
            </w:r>
            <w:proofErr w:type="spellEnd"/>
            <w:r w:rsidRPr="00B56687">
              <w:rPr>
                <w:rFonts w:ascii="Times New Roman" w:hAnsi="Times New Roman"/>
                <w:sz w:val="24"/>
                <w:szCs w:val="24"/>
              </w:rPr>
              <w:t xml:space="preserve"> мен </w:t>
            </w:r>
            <w:proofErr w:type="spellStart"/>
            <w:r w:rsidRPr="00B56687">
              <w:rPr>
                <w:rFonts w:ascii="Times New Roman" w:hAnsi="Times New Roman"/>
                <w:sz w:val="24"/>
                <w:szCs w:val="24"/>
              </w:rPr>
              <w:t>ережелерге</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сәйкестігін</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lastRenderedPageBreak/>
              <w:t>қамтамасыз</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етуге</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қабілетті</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жоғары</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білікті</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мамандарды</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даярлауға</w:t>
            </w:r>
            <w:proofErr w:type="spellEnd"/>
            <w:r w:rsidRPr="00B56687">
              <w:rPr>
                <w:rFonts w:ascii="Times New Roman" w:hAnsi="Times New Roman"/>
                <w:sz w:val="24"/>
                <w:szCs w:val="24"/>
              </w:rPr>
              <w:t xml:space="preserve"> </w:t>
            </w:r>
            <w:proofErr w:type="spellStart"/>
            <w:r w:rsidRPr="00B56687">
              <w:rPr>
                <w:rFonts w:ascii="Times New Roman" w:hAnsi="Times New Roman"/>
                <w:sz w:val="24"/>
                <w:szCs w:val="24"/>
              </w:rPr>
              <w:t>бағытталған</w:t>
            </w:r>
            <w:proofErr w:type="spellEnd"/>
            <w:r w:rsidRPr="00B56687">
              <w:rPr>
                <w:rFonts w:ascii="Times New Roman" w:hAnsi="Times New Roman"/>
                <w:sz w:val="24"/>
                <w:szCs w:val="24"/>
              </w:rPr>
              <w:t>.</w:t>
            </w:r>
          </w:p>
        </w:tc>
        <w:tc>
          <w:tcPr>
            <w:tcW w:w="992" w:type="dxa"/>
          </w:tcPr>
          <w:p w14:paraId="64F9E5BF" w14:textId="77777777" w:rsidR="00B56687" w:rsidRDefault="00B56687" w:rsidP="00B56687">
            <w:pPr>
              <w:rPr>
                <w:rFonts w:ascii="Times New Roman" w:hAnsi="Times New Roman"/>
                <w:sz w:val="24"/>
                <w:szCs w:val="24"/>
              </w:rPr>
            </w:pPr>
          </w:p>
        </w:tc>
        <w:tc>
          <w:tcPr>
            <w:tcW w:w="1451" w:type="dxa"/>
          </w:tcPr>
          <w:p w14:paraId="61EFB1B8" w14:textId="77777777" w:rsidR="00B56687" w:rsidRDefault="00B56687" w:rsidP="00B56687">
            <w:pPr>
              <w:rPr>
                <w:rFonts w:ascii="Times New Roman" w:hAnsi="Times New Roman"/>
                <w:sz w:val="24"/>
                <w:szCs w:val="24"/>
              </w:rPr>
            </w:pPr>
          </w:p>
        </w:tc>
        <w:tc>
          <w:tcPr>
            <w:tcW w:w="992" w:type="dxa"/>
          </w:tcPr>
          <w:p w14:paraId="4381B7CF" w14:textId="71F54E00" w:rsidR="00B56687" w:rsidRPr="00D76EFA" w:rsidRDefault="00D76EFA" w:rsidP="00B56687">
            <w:pPr>
              <w:jc w:val="center"/>
              <w:rPr>
                <w:rFonts w:ascii="Times New Roman" w:hAnsi="Times New Roman"/>
                <w:sz w:val="24"/>
                <w:szCs w:val="24"/>
                <w:lang w:val="kk-KZ"/>
              </w:rPr>
            </w:pPr>
            <w:r>
              <w:rPr>
                <w:rFonts w:ascii="Times New Roman" w:hAnsi="Times New Roman"/>
                <w:sz w:val="24"/>
                <w:szCs w:val="24"/>
                <w:lang w:val="kk-KZ"/>
              </w:rPr>
              <w:t>3</w:t>
            </w:r>
          </w:p>
        </w:tc>
        <w:tc>
          <w:tcPr>
            <w:tcW w:w="567" w:type="dxa"/>
            <w:vMerge/>
          </w:tcPr>
          <w:p w14:paraId="6275637A" w14:textId="77777777" w:rsidR="00B56687" w:rsidRPr="00DC6776" w:rsidRDefault="00B56687" w:rsidP="00B56687">
            <w:pPr>
              <w:jc w:val="center"/>
              <w:rPr>
                <w:rFonts w:ascii="Times New Roman" w:hAnsi="Times New Roman"/>
                <w:sz w:val="24"/>
                <w:szCs w:val="24"/>
              </w:rPr>
            </w:pPr>
          </w:p>
        </w:tc>
        <w:tc>
          <w:tcPr>
            <w:tcW w:w="567" w:type="dxa"/>
            <w:vMerge/>
          </w:tcPr>
          <w:p w14:paraId="4C763302" w14:textId="77777777" w:rsidR="00B56687" w:rsidRPr="00DC6776" w:rsidRDefault="00B56687" w:rsidP="00B56687">
            <w:pPr>
              <w:jc w:val="center"/>
              <w:rPr>
                <w:rFonts w:ascii="Times New Roman" w:hAnsi="Times New Roman"/>
                <w:sz w:val="24"/>
                <w:szCs w:val="24"/>
              </w:rPr>
            </w:pPr>
          </w:p>
        </w:tc>
        <w:tc>
          <w:tcPr>
            <w:tcW w:w="567" w:type="dxa"/>
            <w:vMerge/>
          </w:tcPr>
          <w:p w14:paraId="6D8FBEF2" w14:textId="77777777" w:rsidR="00B56687" w:rsidRPr="00DC6776" w:rsidRDefault="00B56687" w:rsidP="00B56687">
            <w:pPr>
              <w:jc w:val="center"/>
              <w:rPr>
                <w:rFonts w:ascii="Times New Roman" w:hAnsi="Times New Roman"/>
                <w:sz w:val="24"/>
                <w:szCs w:val="24"/>
              </w:rPr>
            </w:pPr>
          </w:p>
        </w:tc>
        <w:tc>
          <w:tcPr>
            <w:tcW w:w="567" w:type="dxa"/>
            <w:vMerge/>
          </w:tcPr>
          <w:p w14:paraId="3E9D4758" w14:textId="77777777" w:rsidR="00B56687" w:rsidRPr="00DC6776" w:rsidRDefault="00B56687" w:rsidP="00B56687">
            <w:pPr>
              <w:jc w:val="center"/>
              <w:rPr>
                <w:rFonts w:ascii="Times New Roman" w:hAnsi="Times New Roman"/>
                <w:sz w:val="24"/>
                <w:szCs w:val="24"/>
              </w:rPr>
            </w:pPr>
          </w:p>
        </w:tc>
        <w:tc>
          <w:tcPr>
            <w:tcW w:w="567" w:type="dxa"/>
          </w:tcPr>
          <w:p w14:paraId="32C6D782" w14:textId="4A009198" w:rsidR="00B56687" w:rsidRPr="00D76EFA" w:rsidRDefault="00D76EFA" w:rsidP="00B56687">
            <w:pPr>
              <w:jc w:val="center"/>
              <w:rPr>
                <w:rFonts w:ascii="Times New Roman" w:hAnsi="Times New Roman"/>
                <w:sz w:val="24"/>
                <w:szCs w:val="24"/>
                <w:lang w:val="kk-KZ"/>
              </w:rPr>
            </w:pPr>
            <w:r>
              <w:rPr>
                <w:rFonts w:ascii="Times New Roman" w:hAnsi="Times New Roman"/>
                <w:sz w:val="24"/>
                <w:szCs w:val="24"/>
                <w:lang w:val="kk-KZ"/>
              </w:rPr>
              <w:t>+</w:t>
            </w:r>
          </w:p>
        </w:tc>
        <w:tc>
          <w:tcPr>
            <w:tcW w:w="567" w:type="dxa"/>
          </w:tcPr>
          <w:p w14:paraId="11465638" w14:textId="58F4FFA7" w:rsidR="00B56687" w:rsidRPr="00D76EFA" w:rsidRDefault="00D76EFA" w:rsidP="00B56687">
            <w:pPr>
              <w:jc w:val="center"/>
              <w:rPr>
                <w:rFonts w:ascii="Times New Roman" w:hAnsi="Times New Roman"/>
                <w:sz w:val="24"/>
                <w:szCs w:val="24"/>
                <w:lang w:val="kk-KZ"/>
              </w:rPr>
            </w:pPr>
            <w:r>
              <w:rPr>
                <w:rFonts w:ascii="Times New Roman" w:hAnsi="Times New Roman"/>
                <w:sz w:val="24"/>
                <w:szCs w:val="24"/>
                <w:lang w:val="kk-KZ"/>
              </w:rPr>
              <w:t>+</w:t>
            </w:r>
          </w:p>
        </w:tc>
        <w:tc>
          <w:tcPr>
            <w:tcW w:w="567" w:type="dxa"/>
          </w:tcPr>
          <w:p w14:paraId="52665A77" w14:textId="1F494551" w:rsidR="00B56687" w:rsidRPr="00D76EFA" w:rsidRDefault="00D76EFA" w:rsidP="00B56687">
            <w:pPr>
              <w:jc w:val="center"/>
              <w:rPr>
                <w:rFonts w:ascii="Times New Roman" w:hAnsi="Times New Roman"/>
                <w:sz w:val="24"/>
                <w:szCs w:val="24"/>
                <w:lang w:val="kk-KZ"/>
              </w:rPr>
            </w:pPr>
            <w:r>
              <w:rPr>
                <w:rFonts w:ascii="Times New Roman" w:hAnsi="Times New Roman"/>
                <w:sz w:val="24"/>
                <w:szCs w:val="24"/>
                <w:lang w:val="kk-KZ"/>
              </w:rPr>
              <w:t>+</w:t>
            </w:r>
          </w:p>
        </w:tc>
        <w:tc>
          <w:tcPr>
            <w:tcW w:w="567" w:type="dxa"/>
          </w:tcPr>
          <w:p w14:paraId="3BA962F1" w14:textId="6ABE3D79" w:rsidR="00B56687" w:rsidRPr="00D76EFA" w:rsidRDefault="00D76EFA" w:rsidP="00B56687">
            <w:pPr>
              <w:jc w:val="center"/>
              <w:rPr>
                <w:rFonts w:ascii="Times New Roman" w:hAnsi="Times New Roman"/>
                <w:sz w:val="24"/>
                <w:szCs w:val="24"/>
                <w:lang w:val="kk-KZ"/>
              </w:rPr>
            </w:pPr>
            <w:r>
              <w:rPr>
                <w:rFonts w:ascii="Times New Roman" w:hAnsi="Times New Roman"/>
                <w:sz w:val="24"/>
                <w:szCs w:val="24"/>
                <w:lang w:val="kk-KZ"/>
              </w:rPr>
              <w:t>+</w:t>
            </w:r>
          </w:p>
        </w:tc>
      </w:tr>
      <w:tr w:rsidR="00D76EFA" w:rsidRPr="00DC6776" w14:paraId="0B288953" w14:textId="77777777" w:rsidTr="00044710">
        <w:tc>
          <w:tcPr>
            <w:tcW w:w="675" w:type="dxa"/>
          </w:tcPr>
          <w:p w14:paraId="1C970606" w14:textId="3970F23D" w:rsidR="00D76EFA" w:rsidRPr="00DC6776" w:rsidRDefault="00D76EFA" w:rsidP="00D76EFA">
            <w:pPr>
              <w:rPr>
                <w:rFonts w:ascii="Times New Roman" w:hAnsi="Times New Roman"/>
                <w:sz w:val="24"/>
                <w:szCs w:val="24"/>
              </w:rPr>
            </w:pPr>
            <w:r w:rsidRPr="00DC6776">
              <w:rPr>
                <w:rFonts w:ascii="Times New Roman" w:hAnsi="Times New Roman"/>
                <w:sz w:val="24"/>
                <w:szCs w:val="24"/>
              </w:rPr>
              <w:t>9</w:t>
            </w:r>
          </w:p>
        </w:tc>
        <w:tc>
          <w:tcPr>
            <w:tcW w:w="2122" w:type="dxa"/>
            <w:gridSpan w:val="2"/>
          </w:tcPr>
          <w:p w14:paraId="68CEDC2F" w14:textId="0EB4A6CD" w:rsidR="00D76EFA" w:rsidRPr="00D76EFA" w:rsidRDefault="00D76EFA" w:rsidP="00D76EFA">
            <w:pPr>
              <w:rPr>
                <w:rFonts w:ascii="Times New Roman" w:hAnsi="Times New Roman"/>
                <w:sz w:val="24"/>
                <w:szCs w:val="24"/>
              </w:rPr>
            </w:pPr>
            <w:proofErr w:type="spellStart"/>
            <w:r w:rsidRPr="00D76EFA">
              <w:rPr>
                <w:rFonts w:ascii="Times New Roman" w:hAnsi="Times New Roman"/>
                <w:sz w:val="24"/>
                <w:szCs w:val="24"/>
              </w:rPr>
              <w:t>Тамақтанумен</w:t>
            </w:r>
            <w:proofErr w:type="spellEnd"/>
            <w:r w:rsidRPr="00D76EFA">
              <w:rPr>
                <w:rFonts w:ascii="Times New Roman" w:hAnsi="Times New Roman"/>
                <w:sz w:val="24"/>
                <w:szCs w:val="24"/>
              </w:rPr>
              <w:t xml:space="preserve"> </w:t>
            </w:r>
            <w:proofErr w:type="spellStart"/>
            <w:r w:rsidRPr="00D76EFA">
              <w:rPr>
                <w:rFonts w:ascii="Times New Roman" w:hAnsi="Times New Roman"/>
                <w:sz w:val="24"/>
                <w:szCs w:val="24"/>
              </w:rPr>
              <w:t>байланысты</w:t>
            </w:r>
            <w:proofErr w:type="spellEnd"/>
            <w:r w:rsidRPr="00D76EFA">
              <w:rPr>
                <w:rFonts w:ascii="Times New Roman" w:hAnsi="Times New Roman"/>
                <w:sz w:val="24"/>
                <w:szCs w:val="24"/>
              </w:rPr>
              <w:t xml:space="preserve"> </w:t>
            </w:r>
            <w:r>
              <w:rPr>
                <w:rFonts w:ascii="Times New Roman" w:hAnsi="Times New Roman"/>
                <w:sz w:val="24"/>
                <w:szCs w:val="24"/>
                <w:lang w:val="kk-KZ"/>
              </w:rPr>
              <w:t xml:space="preserve">(алиментарлы) </w:t>
            </w:r>
            <w:proofErr w:type="spellStart"/>
            <w:r w:rsidRPr="00D76EFA">
              <w:rPr>
                <w:rFonts w:ascii="Times New Roman" w:hAnsi="Times New Roman"/>
                <w:sz w:val="24"/>
                <w:szCs w:val="24"/>
              </w:rPr>
              <w:t>аурулардың</w:t>
            </w:r>
            <w:proofErr w:type="spellEnd"/>
            <w:r w:rsidRPr="00D76EFA">
              <w:rPr>
                <w:rFonts w:ascii="Times New Roman" w:hAnsi="Times New Roman"/>
                <w:sz w:val="24"/>
                <w:szCs w:val="24"/>
              </w:rPr>
              <w:t xml:space="preserve"> </w:t>
            </w:r>
            <w:proofErr w:type="spellStart"/>
            <w:r w:rsidRPr="00D76EFA">
              <w:rPr>
                <w:rFonts w:ascii="Times New Roman" w:hAnsi="Times New Roman"/>
                <w:sz w:val="24"/>
                <w:szCs w:val="24"/>
              </w:rPr>
              <w:t>алдын</w:t>
            </w:r>
            <w:proofErr w:type="spellEnd"/>
            <w:r w:rsidRPr="00D76EFA">
              <w:rPr>
                <w:rFonts w:ascii="Times New Roman" w:hAnsi="Times New Roman"/>
                <w:sz w:val="24"/>
                <w:szCs w:val="24"/>
              </w:rPr>
              <w:t xml:space="preserve"> </w:t>
            </w:r>
            <w:proofErr w:type="spellStart"/>
            <w:r w:rsidRPr="00D76EFA">
              <w:rPr>
                <w:rFonts w:ascii="Times New Roman" w:hAnsi="Times New Roman"/>
                <w:sz w:val="24"/>
                <w:szCs w:val="24"/>
              </w:rPr>
              <w:t>алу</w:t>
            </w:r>
            <w:proofErr w:type="spellEnd"/>
          </w:p>
        </w:tc>
        <w:tc>
          <w:tcPr>
            <w:tcW w:w="4649" w:type="dxa"/>
          </w:tcPr>
          <w:p w14:paraId="39AA2F90" w14:textId="13238EDA" w:rsidR="00D76EFA" w:rsidRPr="00D76EFA" w:rsidRDefault="00D76EFA" w:rsidP="00D76EFA">
            <w:pPr>
              <w:jc w:val="both"/>
              <w:rPr>
                <w:rFonts w:ascii="Times New Roman" w:hAnsi="Times New Roman"/>
                <w:sz w:val="24"/>
                <w:szCs w:val="24"/>
                <w:lang w:val="kk-KZ"/>
              </w:rPr>
            </w:pPr>
            <w:r w:rsidRPr="00D76EFA">
              <w:rPr>
                <w:rFonts w:ascii="Times New Roman" w:hAnsi="Times New Roman"/>
                <w:sz w:val="24"/>
                <w:szCs w:val="24"/>
                <w:lang w:val="kk-KZ"/>
              </w:rPr>
              <w:t>Пән – тамақтану мен диетаны түзету арқылы алдын алуға немесе бақылауға болатын аурулардың пайда болуы арасындағы байланысты зерттеуге бағытталған курс. Курс бағдарламасы семіздік, 2 типті қант диабеті, жүрек-қан тамырлары аурулары, онкологиялық аурулардың кейбір түрлері, остеопороз және гипертония сияқты тамақтануға байланысты аурулардың даму механизмдерін талдауды, сонымен қатар олардың алдын алудағы диеталық факторлардың рөлін қамтиды. Халықтың әртүрлі топтарында осы аурулардың қаупін төмендетуге бағытталған тамақтану және өмір салты бағдарламаларын әзірлеуге және жүзеге асыруға ерекше назар аударылады. Магистратура студенттері тамақтануға байланысты аурулардың алдын алу және қоғамдық денсаулықты нығайту үшін заманауи тәсілдер мен технологияларды пайдалана отырып, тиімді тамақтану стратегияларын жоспарлауды және салауатты тамақтану бойынша білім беру науқандарын жүргізуді үйренеді.</w:t>
            </w:r>
          </w:p>
        </w:tc>
        <w:tc>
          <w:tcPr>
            <w:tcW w:w="992" w:type="dxa"/>
          </w:tcPr>
          <w:p w14:paraId="50EF8A97" w14:textId="12E1C729" w:rsidR="00D76EFA" w:rsidRPr="00DC6776" w:rsidRDefault="00D76EFA" w:rsidP="00D76EFA">
            <w:pPr>
              <w:rPr>
                <w:rFonts w:ascii="Times New Roman" w:hAnsi="Times New Roman"/>
                <w:sz w:val="24"/>
                <w:szCs w:val="24"/>
              </w:rPr>
            </w:pPr>
            <w:r>
              <w:rPr>
                <w:rFonts w:ascii="Times New Roman" w:hAnsi="Times New Roman"/>
                <w:sz w:val="24"/>
                <w:szCs w:val="24"/>
              </w:rPr>
              <w:t>ПД</w:t>
            </w:r>
          </w:p>
        </w:tc>
        <w:tc>
          <w:tcPr>
            <w:tcW w:w="1451" w:type="dxa"/>
          </w:tcPr>
          <w:p w14:paraId="10A4B68C" w14:textId="3B55EC9D" w:rsidR="00D76EFA" w:rsidRPr="00DC6776" w:rsidRDefault="00D76EFA" w:rsidP="00D76EFA">
            <w:pPr>
              <w:jc w:val="center"/>
              <w:rPr>
                <w:rFonts w:ascii="Times New Roman" w:hAnsi="Times New Roman"/>
                <w:sz w:val="24"/>
                <w:szCs w:val="24"/>
                <w:lang w:val="kk-KZ"/>
              </w:rPr>
            </w:pPr>
            <w:r>
              <w:rPr>
                <w:rFonts w:ascii="Times New Roman" w:hAnsi="Times New Roman"/>
                <w:sz w:val="24"/>
                <w:szCs w:val="24"/>
              </w:rPr>
              <w:t>КВ</w:t>
            </w:r>
          </w:p>
        </w:tc>
        <w:tc>
          <w:tcPr>
            <w:tcW w:w="992" w:type="dxa"/>
          </w:tcPr>
          <w:p w14:paraId="19FBDDB9" w14:textId="74EAAAFA" w:rsidR="00D76EFA" w:rsidRPr="00DC6776" w:rsidRDefault="00D76EFA" w:rsidP="00D76EFA">
            <w:pPr>
              <w:jc w:val="center"/>
              <w:rPr>
                <w:rFonts w:ascii="Times New Roman" w:hAnsi="Times New Roman"/>
                <w:sz w:val="24"/>
                <w:szCs w:val="24"/>
              </w:rPr>
            </w:pPr>
            <w:r>
              <w:rPr>
                <w:rFonts w:ascii="Times New Roman" w:hAnsi="Times New Roman"/>
                <w:sz w:val="24"/>
                <w:szCs w:val="24"/>
              </w:rPr>
              <w:t>2</w:t>
            </w:r>
          </w:p>
        </w:tc>
        <w:tc>
          <w:tcPr>
            <w:tcW w:w="567" w:type="dxa"/>
          </w:tcPr>
          <w:p w14:paraId="6E75B2E8" w14:textId="5CE82040" w:rsidR="00D76EFA" w:rsidRPr="00DC6776" w:rsidRDefault="00D76EFA" w:rsidP="00D76EFA">
            <w:pPr>
              <w:jc w:val="center"/>
              <w:rPr>
                <w:rFonts w:ascii="Times New Roman" w:hAnsi="Times New Roman"/>
                <w:sz w:val="24"/>
                <w:szCs w:val="24"/>
              </w:rPr>
            </w:pPr>
            <w:r>
              <w:rPr>
                <w:rFonts w:ascii="Times New Roman" w:hAnsi="Times New Roman"/>
                <w:sz w:val="24"/>
                <w:szCs w:val="24"/>
              </w:rPr>
              <w:t>+</w:t>
            </w:r>
          </w:p>
        </w:tc>
        <w:tc>
          <w:tcPr>
            <w:tcW w:w="567" w:type="dxa"/>
          </w:tcPr>
          <w:p w14:paraId="345D7108" w14:textId="502A29BD" w:rsidR="00D76EFA" w:rsidRPr="00DC6776" w:rsidRDefault="00D76EFA" w:rsidP="00D76EFA">
            <w:pPr>
              <w:jc w:val="center"/>
              <w:rPr>
                <w:rFonts w:ascii="Times New Roman" w:hAnsi="Times New Roman"/>
                <w:sz w:val="24"/>
                <w:szCs w:val="24"/>
              </w:rPr>
            </w:pPr>
            <w:r>
              <w:rPr>
                <w:rFonts w:ascii="Times New Roman" w:hAnsi="Times New Roman"/>
                <w:sz w:val="24"/>
                <w:szCs w:val="24"/>
              </w:rPr>
              <w:t>+</w:t>
            </w:r>
          </w:p>
        </w:tc>
        <w:tc>
          <w:tcPr>
            <w:tcW w:w="567" w:type="dxa"/>
          </w:tcPr>
          <w:p w14:paraId="7FC61865" w14:textId="6DE90603" w:rsidR="00D76EFA" w:rsidRPr="00DC6776" w:rsidRDefault="00D76EFA" w:rsidP="00D76EFA">
            <w:pPr>
              <w:jc w:val="center"/>
              <w:rPr>
                <w:rFonts w:ascii="Times New Roman" w:hAnsi="Times New Roman"/>
                <w:sz w:val="24"/>
                <w:szCs w:val="24"/>
              </w:rPr>
            </w:pPr>
          </w:p>
        </w:tc>
        <w:tc>
          <w:tcPr>
            <w:tcW w:w="567" w:type="dxa"/>
          </w:tcPr>
          <w:p w14:paraId="6DA2C862" w14:textId="7C90267A" w:rsidR="00D76EFA" w:rsidRPr="00DC6776" w:rsidRDefault="00D76EFA" w:rsidP="00D76EFA">
            <w:pPr>
              <w:jc w:val="center"/>
              <w:rPr>
                <w:rFonts w:ascii="Times New Roman" w:hAnsi="Times New Roman"/>
                <w:sz w:val="24"/>
                <w:szCs w:val="24"/>
              </w:rPr>
            </w:pPr>
            <w:r>
              <w:rPr>
                <w:rFonts w:ascii="Times New Roman" w:hAnsi="Times New Roman"/>
                <w:sz w:val="24"/>
                <w:szCs w:val="24"/>
              </w:rPr>
              <w:t>+</w:t>
            </w:r>
          </w:p>
        </w:tc>
        <w:tc>
          <w:tcPr>
            <w:tcW w:w="567" w:type="dxa"/>
          </w:tcPr>
          <w:p w14:paraId="18EE54CF" w14:textId="77777777" w:rsidR="00D76EFA" w:rsidRPr="00DC6776" w:rsidRDefault="00D76EFA" w:rsidP="00D76EFA">
            <w:pPr>
              <w:jc w:val="center"/>
              <w:rPr>
                <w:rFonts w:ascii="Times New Roman" w:hAnsi="Times New Roman"/>
                <w:sz w:val="24"/>
                <w:szCs w:val="24"/>
              </w:rPr>
            </w:pPr>
          </w:p>
        </w:tc>
        <w:tc>
          <w:tcPr>
            <w:tcW w:w="567" w:type="dxa"/>
          </w:tcPr>
          <w:p w14:paraId="0A3850C2" w14:textId="77777777" w:rsidR="00D76EFA" w:rsidRPr="00DC6776" w:rsidRDefault="00D76EFA" w:rsidP="00D76EFA">
            <w:pPr>
              <w:jc w:val="center"/>
              <w:rPr>
                <w:rFonts w:ascii="Times New Roman" w:hAnsi="Times New Roman"/>
                <w:sz w:val="24"/>
                <w:szCs w:val="24"/>
              </w:rPr>
            </w:pPr>
          </w:p>
        </w:tc>
        <w:tc>
          <w:tcPr>
            <w:tcW w:w="567" w:type="dxa"/>
          </w:tcPr>
          <w:p w14:paraId="2D7EE7DD" w14:textId="412108F6" w:rsidR="00D76EFA" w:rsidRPr="00DC6776" w:rsidRDefault="00D76EFA" w:rsidP="00D76EFA">
            <w:pPr>
              <w:jc w:val="center"/>
              <w:rPr>
                <w:rFonts w:ascii="Times New Roman" w:hAnsi="Times New Roman"/>
                <w:sz w:val="24"/>
                <w:szCs w:val="24"/>
              </w:rPr>
            </w:pPr>
          </w:p>
        </w:tc>
        <w:tc>
          <w:tcPr>
            <w:tcW w:w="567" w:type="dxa"/>
          </w:tcPr>
          <w:p w14:paraId="7891C467" w14:textId="0E47A747" w:rsidR="00D76EFA" w:rsidRPr="00DC6776" w:rsidRDefault="00D76EFA" w:rsidP="00D76EFA">
            <w:pPr>
              <w:jc w:val="center"/>
              <w:rPr>
                <w:rFonts w:ascii="Times New Roman" w:hAnsi="Times New Roman"/>
                <w:sz w:val="24"/>
                <w:szCs w:val="24"/>
              </w:rPr>
            </w:pPr>
          </w:p>
        </w:tc>
      </w:tr>
      <w:tr w:rsidR="000E264F" w:rsidRPr="00DC6776" w14:paraId="2781F20D" w14:textId="77777777" w:rsidTr="00044710">
        <w:tc>
          <w:tcPr>
            <w:tcW w:w="675" w:type="dxa"/>
          </w:tcPr>
          <w:p w14:paraId="2D28E9D4" w14:textId="2FE89A5C" w:rsidR="000E264F" w:rsidRPr="00DC6776" w:rsidRDefault="000E264F" w:rsidP="000E264F">
            <w:pPr>
              <w:jc w:val="both"/>
              <w:rPr>
                <w:rFonts w:ascii="Times New Roman" w:hAnsi="Times New Roman"/>
                <w:sz w:val="24"/>
                <w:szCs w:val="24"/>
              </w:rPr>
            </w:pPr>
            <w:r w:rsidRPr="00DC6776">
              <w:rPr>
                <w:rFonts w:ascii="Times New Roman" w:hAnsi="Times New Roman"/>
                <w:sz w:val="24"/>
                <w:szCs w:val="24"/>
              </w:rPr>
              <w:t>10</w:t>
            </w:r>
          </w:p>
        </w:tc>
        <w:tc>
          <w:tcPr>
            <w:tcW w:w="2122" w:type="dxa"/>
            <w:gridSpan w:val="2"/>
          </w:tcPr>
          <w:p w14:paraId="159F3818" w14:textId="458CF815" w:rsidR="000E264F" w:rsidRPr="00DC6776" w:rsidRDefault="000E264F" w:rsidP="000E264F">
            <w:pPr>
              <w:jc w:val="both"/>
              <w:rPr>
                <w:rFonts w:ascii="Times New Roman" w:hAnsi="Times New Roman"/>
                <w:sz w:val="24"/>
                <w:szCs w:val="24"/>
              </w:rPr>
            </w:pPr>
            <w:proofErr w:type="spellStart"/>
            <w:r w:rsidRPr="00DC6776">
              <w:rPr>
                <w:rFonts w:ascii="Times New Roman" w:hAnsi="Times New Roman"/>
                <w:sz w:val="24"/>
                <w:szCs w:val="24"/>
              </w:rPr>
              <w:t>Өндірістік</w:t>
            </w:r>
            <w:proofErr w:type="spellEnd"/>
            <w:r w:rsidRPr="00DC6776">
              <w:rPr>
                <w:rFonts w:ascii="Times New Roman" w:hAnsi="Times New Roman"/>
                <w:sz w:val="24"/>
                <w:szCs w:val="24"/>
              </w:rPr>
              <w:t xml:space="preserve"> практика</w:t>
            </w:r>
          </w:p>
        </w:tc>
        <w:tc>
          <w:tcPr>
            <w:tcW w:w="4649" w:type="dxa"/>
          </w:tcPr>
          <w:p w14:paraId="7CFB6464" w14:textId="6920E999" w:rsidR="000E264F" w:rsidRPr="000E264F" w:rsidRDefault="000E264F" w:rsidP="000E264F">
            <w:pPr>
              <w:jc w:val="both"/>
              <w:rPr>
                <w:rFonts w:ascii="Times New Roman" w:hAnsi="Times New Roman"/>
                <w:sz w:val="24"/>
                <w:szCs w:val="24"/>
                <w:lang w:val="kk-KZ"/>
              </w:rPr>
            </w:pPr>
            <w:r w:rsidRPr="000E264F">
              <w:rPr>
                <w:rFonts w:ascii="Times New Roman" w:hAnsi="Times New Roman"/>
                <w:sz w:val="24"/>
                <w:szCs w:val="24"/>
                <w:lang w:val="kk-KZ"/>
              </w:rPr>
              <w:t xml:space="preserve">Тәжірибе барысында студенттер өндірістік процестермен, тамақ өнімдерінің сапасын талдау және бақылаумен танысады, </w:t>
            </w:r>
            <w:r w:rsidRPr="000E264F">
              <w:rPr>
                <w:rFonts w:ascii="Times New Roman" w:hAnsi="Times New Roman"/>
                <w:sz w:val="24"/>
                <w:szCs w:val="24"/>
                <w:lang w:val="kk-KZ"/>
              </w:rPr>
              <w:lastRenderedPageBreak/>
              <w:t>тағамның қауіпсіздігі мен тағамдық құндылығын зерттеу әдістерін меңгереді, сонымен қатар халықтың әртүрлі топтары үшін диетаны оңтайландыру бағдарламаларын әзірлеуге және енгізуге қатысады. Тағылымдама сыни тұрғыдан ойлау, топтық жұмыс, саналы шешім қабылдау, тамақ өнімдерінің сапасы мен қауіпсіздігін жақсарту үшін тамақтану саласындағы инновациялық тәсілдерді енгізу сияқты кәсіби құзыреттіліктерді дамытуға ықпал етеді.</w:t>
            </w:r>
          </w:p>
        </w:tc>
        <w:tc>
          <w:tcPr>
            <w:tcW w:w="992" w:type="dxa"/>
          </w:tcPr>
          <w:p w14:paraId="534751BA" w14:textId="65A32E01" w:rsidR="000E264F" w:rsidRPr="00DC6776" w:rsidRDefault="000E264F" w:rsidP="000E264F">
            <w:pPr>
              <w:jc w:val="center"/>
              <w:rPr>
                <w:rFonts w:ascii="Times New Roman" w:hAnsi="Times New Roman"/>
                <w:sz w:val="24"/>
                <w:szCs w:val="24"/>
                <w:lang w:val="kk-KZ"/>
              </w:rPr>
            </w:pPr>
          </w:p>
        </w:tc>
        <w:tc>
          <w:tcPr>
            <w:tcW w:w="1451" w:type="dxa"/>
          </w:tcPr>
          <w:p w14:paraId="72174115" w14:textId="75025923" w:rsidR="000E264F" w:rsidRPr="00DC6776" w:rsidRDefault="000E264F" w:rsidP="000E264F">
            <w:pPr>
              <w:jc w:val="center"/>
              <w:rPr>
                <w:rFonts w:ascii="Times New Roman" w:hAnsi="Times New Roman"/>
                <w:sz w:val="24"/>
                <w:szCs w:val="24"/>
                <w:lang w:val="kk-KZ"/>
              </w:rPr>
            </w:pPr>
            <w:r>
              <w:rPr>
                <w:rFonts w:ascii="Times New Roman" w:hAnsi="Times New Roman"/>
                <w:sz w:val="24"/>
                <w:szCs w:val="24"/>
              </w:rPr>
              <w:t>ПД</w:t>
            </w:r>
          </w:p>
        </w:tc>
        <w:tc>
          <w:tcPr>
            <w:tcW w:w="992" w:type="dxa"/>
          </w:tcPr>
          <w:p w14:paraId="0128ADC8" w14:textId="2674DCD9" w:rsidR="000E264F" w:rsidRPr="00DC6776" w:rsidRDefault="000E264F" w:rsidP="000E264F">
            <w:pPr>
              <w:jc w:val="center"/>
              <w:rPr>
                <w:rFonts w:ascii="Times New Roman" w:hAnsi="Times New Roman"/>
                <w:sz w:val="24"/>
                <w:szCs w:val="24"/>
              </w:rPr>
            </w:pPr>
            <w:r>
              <w:rPr>
                <w:rFonts w:ascii="Times New Roman" w:hAnsi="Times New Roman"/>
                <w:sz w:val="24"/>
                <w:szCs w:val="24"/>
              </w:rPr>
              <w:t>5</w:t>
            </w:r>
          </w:p>
        </w:tc>
        <w:tc>
          <w:tcPr>
            <w:tcW w:w="567" w:type="dxa"/>
          </w:tcPr>
          <w:p w14:paraId="109F7B8B" w14:textId="509A92FC" w:rsidR="000E264F" w:rsidRPr="00DC6776" w:rsidRDefault="000E264F" w:rsidP="000E264F">
            <w:pPr>
              <w:jc w:val="center"/>
              <w:rPr>
                <w:rFonts w:ascii="Times New Roman" w:hAnsi="Times New Roman"/>
                <w:sz w:val="24"/>
                <w:szCs w:val="24"/>
              </w:rPr>
            </w:pPr>
            <w:r>
              <w:rPr>
                <w:rFonts w:ascii="Times New Roman" w:hAnsi="Times New Roman"/>
                <w:sz w:val="24"/>
                <w:szCs w:val="24"/>
              </w:rPr>
              <w:t>+</w:t>
            </w:r>
          </w:p>
        </w:tc>
        <w:tc>
          <w:tcPr>
            <w:tcW w:w="567" w:type="dxa"/>
          </w:tcPr>
          <w:p w14:paraId="51534B94" w14:textId="5505BF10" w:rsidR="000E264F" w:rsidRPr="00DC6776" w:rsidRDefault="000E264F" w:rsidP="000E264F">
            <w:pPr>
              <w:jc w:val="center"/>
              <w:rPr>
                <w:rFonts w:ascii="Times New Roman" w:hAnsi="Times New Roman"/>
                <w:sz w:val="24"/>
                <w:szCs w:val="24"/>
              </w:rPr>
            </w:pPr>
          </w:p>
        </w:tc>
        <w:tc>
          <w:tcPr>
            <w:tcW w:w="567" w:type="dxa"/>
          </w:tcPr>
          <w:p w14:paraId="03874812" w14:textId="587FA9C5" w:rsidR="000E264F" w:rsidRPr="00DC6776" w:rsidRDefault="000E264F" w:rsidP="000E264F">
            <w:pPr>
              <w:jc w:val="center"/>
              <w:rPr>
                <w:rFonts w:ascii="Times New Roman" w:hAnsi="Times New Roman"/>
                <w:sz w:val="24"/>
                <w:szCs w:val="24"/>
              </w:rPr>
            </w:pPr>
            <w:r>
              <w:rPr>
                <w:rFonts w:ascii="Times New Roman" w:hAnsi="Times New Roman"/>
                <w:sz w:val="24"/>
                <w:szCs w:val="24"/>
              </w:rPr>
              <w:t>+</w:t>
            </w:r>
          </w:p>
        </w:tc>
        <w:tc>
          <w:tcPr>
            <w:tcW w:w="567" w:type="dxa"/>
          </w:tcPr>
          <w:p w14:paraId="77E4877E" w14:textId="3E1CCC37" w:rsidR="000E264F" w:rsidRPr="00DC6776" w:rsidRDefault="000E264F" w:rsidP="000E264F">
            <w:pPr>
              <w:jc w:val="center"/>
              <w:rPr>
                <w:rFonts w:ascii="Times New Roman" w:hAnsi="Times New Roman"/>
                <w:sz w:val="24"/>
                <w:szCs w:val="24"/>
              </w:rPr>
            </w:pPr>
          </w:p>
        </w:tc>
        <w:tc>
          <w:tcPr>
            <w:tcW w:w="567" w:type="dxa"/>
          </w:tcPr>
          <w:p w14:paraId="152EEC61" w14:textId="77777777" w:rsidR="000E264F" w:rsidRPr="00DC6776" w:rsidRDefault="000E264F" w:rsidP="000E264F">
            <w:pPr>
              <w:jc w:val="center"/>
              <w:rPr>
                <w:rFonts w:ascii="Times New Roman" w:hAnsi="Times New Roman"/>
                <w:sz w:val="24"/>
                <w:szCs w:val="24"/>
              </w:rPr>
            </w:pPr>
          </w:p>
        </w:tc>
        <w:tc>
          <w:tcPr>
            <w:tcW w:w="567" w:type="dxa"/>
          </w:tcPr>
          <w:p w14:paraId="442F059A" w14:textId="16DAD89C" w:rsidR="000E264F" w:rsidRPr="00DC6776" w:rsidRDefault="000E264F" w:rsidP="000E264F">
            <w:pPr>
              <w:jc w:val="center"/>
              <w:rPr>
                <w:rFonts w:ascii="Times New Roman" w:hAnsi="Times New Roman"/>
                <w:sz w:val="24"/>
                <w:szCs w:val="24"/>
              </w:rPr>
            </w:pPr>
            <w:r>
              <w:rPr>
                <w:rFonts w:ascii="Times New Roman" w:hAnsi="Times New Roman"/>
                <w:sz w:val="24"/>
                <w:szCs w:val="24"/>
              </w:rPr>
              <w:t>+</w:t>
            </w:r>
          </w:p>
        </w:tc>
        <w:tc>
          <w:tcPr>
            <w:tcW w:w="567" w:type="dxa"/>
          </w:tcPr>
          <w:p w14:paraId="5AF6BFE8" w14:textId="77777777" w:rsidR="000E264F" w:rsidRPr="00DC6776" w:rsidRDefault="000E264F" w:rsidP="000E264F">
            <w:pPr>
              <w:jc w:val="center"/>
              <w:rPr>
                <w:rFonts w:ascii="Times New Roman" w:hAnsi="Times New Roman"/>
                <w:sz w:val="24"/>
                <w:szCs w:val="24"/>
              </w:rPr>
            </w:pPr>
          </w:p>
        </w:tc>
        <w:tc>
          <w:tcPr>
            <w:tcW w:w="567" w:type="dxa"/>
          </w:tcPr>
          <w:p w14:paraId="472D14C0" w14:textId="1218024C" w:rsidR="000E264F" w:rsidRPr="00DC6776" w:rsidRDefault="000E264F" w:rsidP="000E264F">
            <w:pPr>
              <w:jc w:val="center"/>
              <w:rPr>
                <w:rFonts w:ascii="Times New Roman" w:hAnsi="Times New Roman"/>
                <w:sz w:val="24"/>
                <w:szCs w:val="24"/>
              </w:rPr>
            </w:pPr>
          </w:p>
        </w:tc>
      </w:tr>
      <w:tr w:rsidR="000E264F" w:rsidRPr="00DC6776" w14:paraId="5E905E9B" w14:textId="77777777" w:rsidTr="000255E1">
        <w:tc>
          <w:tcPr>
            <w:tcW w:w="675" w:type="dxa"/>
          </w:tcPr>
          <w:p w14:paraId="3F2FB091" w14:textId="5F46FEEE" w:rsidR="000E264F" w:rsidRPr="00DC6776" w:rsidRDefault="000E264F" w:rsidP="000E264F">
            <w:pPr>
              <w:rPr>
                <w:rFonts w:ascii="Times New Roman" w:hAnsi="Times New Roman"/>
                <w:sz w:val="24"/>
                <w:szCs w:val="24"/>
              </w:rPr>
            </w:pPr>
            <w:r w:rsidRPr="00DC6776">
              <w:rPr>
                <w:rFonts w:ascii="Times New Roman" w:hAnsi="Times New Roman"/>
                <w:sz w:val="24"/>
                <w:szCs w:val="24"/>
              </w:rPr>
              <w:t>11</w:t>
            </w:r>
          </w:p>
        </w:tc>
        <w:tc>
          <w:tcPr>
            <w:tcW w:w="2122" w:type="dxa"/>
            <w:gridSpan w:val="2"/>
            <w:shd w:val="clear" w:color="auto" w:fill="auto"/>
          </w:tcPr>
          <w:p w14:paraId="23958E55" w14:textId="596D01B9" w:rsidR="000E264F" w:rsidRPr="00DC6776" w:rsidRDefault="000E264F" w:rsidP="000E264F">
            <w:pPr>
              <w:rPr>
                <w:rFonts w:ascii="Times New Roman" w:hAnsi="Times New Roman"/>
                <w:sz w:val="24"/>
                <w:szCs w:val="24"/>
              </w:rPr>
            </w:pPr>
            <w:proofErr w:type="spellStart"/>
            <w:r w:rsidRPr="00DC6776">
              <w:rPr>
                <w:rFonts w:ascii="Times New Roman" w:hAnsi="Times New Roman"/>
                <w:sz w:val="24"/>
                <w:szCs w:val="24"/>
              </w:rPr>
              <w:t>Эксперименттік-зерттеу</w:t>
            </w:r>
            <w:proofErr w:type="spellEnd"/>
            <w:r w:rsidRPr="00DC6776">
              <w:rPr>
                <w:rFonts w:ascii="Times New Roman" w:hAnsi="Times New Roman"/>
                <w:sz w:val="24"/>
                <w:szCs w:val="24"/>
              </w:rPr>
              <w:t xml:space="preserve"> </w:t>
            </w:r>
            <w:proofErr w:type="spellStart"/>
            <w:r w:rsidRPr="00DC6776">
              <w:rPr>
                <w:rFonts w:ascii="Times New Roman" w:hAnsi="Times New Roman"/>
                <w:sz w:val="24"/>
                <w:szCs w:val="24"/>
              </w:rPr>
              <w:t>жұмысы</w:t>
            </w:r>
            <w:proofErr w:type="spellEnd"/>
          </w:p>
        </w:tc>
        <w:tc>
          <w:tcPr>
            <w:tcW w:w="4649" w:type="dxa"/>
            <w:shd w:val="clear" w:color="auto" w:fill="auto"/>
          </w:tcPr>
          <w:p w14:paraId="6C84CFCD" w14:textId="05765216" w:rsidR="000E264F" w:rsidRPr="00DC6776" w:rsidRDefault="000E264F" w:rsidP="000E264F">
            <w:pPr>
              <w:jc w:val="both"/>
              <w:rPr>
                <w:rFonts w:ascii="Times New Roman" w:hAnsi="Times New Roman"/>
                <w:sz w:val="24"/>
                <w:szCs w:val="24"/>
              </w:rPr>
            </w:pPr>
            <w:r>
              <w:rPr>
                <w:rFonts w:ascii="Times New Roman" w:hAnsi="Times New Roman"/>
                <w:sz w:val="24"/>
                <w:szCs w:val="24"/>
                <w:lang w:val="kk-KZ"/>
              </w:rPr>
              <w:t>Зерттеу</w:t>
            </w:r>
            <w:r>
              <w:rPr>
                <w:rFonts w:ascii="Times New Roman" w:hAnsi="Times New Roman"/>
                <w:sz w:val="24"/>
                <w:szCs w:val="24"/>
              </w:rPr>
              <w:t xml:space="preserve"> </w:t>
            </w:r>
            <w:proofErr w:type="spellStart"/>
            <w:r>
              <w:rPr>
                <w:rFonts w:ascii="Times New Roman" w:hAnsi="Times New Roman"/>
                <w:sz w:val="24"/>
                <w:szCs w:val="24"/>
              </w:rPr>
              <w:t>бағытында</w:t>
            </w:r>
            <w:r w:rsidRPr="000E264F">
              <w:rPr>
                <w:rFonts w:ascii="Times New Roman" w:hAnsi="Times New Roman"/>
                <w:sz w:val="24"/>
                <w:szCs w:val="24"/>
              </w:rPr>
              <w:t>ғы</w:t>
            </w:r>
            <w:proofErr w:type="spellEnd"/>
            <w:r w:rsidRPr="000E264F">
              <w:rPr>
                <w:rFonts w:ascii="Times New Roman" w:hAnsi="Times New Roman"/>
                <w:sz w:val="24"/>
                <w:szCs w:val="24"/>
              </w:rPr>
              <w:t xml:space="preserve"> </w:t>
            </w:r>
            <w:proofErr w:type="spellStart"/>
            <w:r w:rsidRPr="000E264F">
              <w:rPr>
                <w:rFonts w:ascii="Times New Roman" w:hAnsi="Times New Roman"/>
                <w:sz w:val="24"/>
                <w:szCs w:val="24"/>
              </w:rPr>
              <w:t>дүниетанымын</w:t>
            </w:r>
            <w:proofErr w:type="spellEnd"/>
            <w:r w:rsidRPr="000E264F">
              <w:rPr>
                <w:rFonts w:ascii="Times New Roman" w:hAnsi="Times New Roman"/>
                <w:sz w:val="24"/>
                <w:szCs w:val="24"/>
              </w:rPr>
              <w:t xml:space="preserve"> </w:t>
            </w:r>
            <w:proofErr w:type="spellStart"/>
            <w:r w:rsidRPr="000E264F">
              <w:rPr>
                <w:rFonts w:ascii="Times New Roman" w:hAnsi="Times New Roman"/>
                <w:sz w:val="24"/>
                <w:szCs w:val="24"/>
              </w:rPr>
              <w:t>қалыптастыру</w:t>
            </w:r>
            <w:proofErr w:type="spellEnd"/>
            <w:r w:rsidRPr="000E264F">
              <w:rPr>
                <w:rFonts w:ascii="Times New Roman" w:hAnsi="Times New Roman"/>
                <w:sz w:val="24"/>
                <w:szCs w:val="24"/>
              </w:rPr>
              <w:t xml:space="preserve">, </w:t>
            </w:r>
            <w:proofErr w:type="spellStart"/>
            <w:r w:rsidRPr="000E264F">
              <w:rPr>
                <w:rFonts w:ascii="Times New Roman" w:hAnsi="Times New Roman"/>
                <w:sz w:val="24"/>
                <w:szCs w:val="24"/>
              </w:rPr>
              <w:t>магистранттардың</w:t>
            </w:r>
            <w:proofErr w:type="spellEnd"/>
            <w:r w:rsidRPr="000E264F">
              <w:rPr>
                <w:rFonts w:ascii="Times New Roman" w:hAnsi="Times New Roman"/>
                <w:sz w:val="24"/>
                <w:szCs w:val="24"/>
              </w:rPr>
              <w:t xml:space="preserve"> </w:t>
            </w:r>
            <w:proofErr w:type="spellStart"/>
            <w:r w:rsidRPr="000E264F">
              <w:rPr>
                <w:rFonts w:ascii="Times New Roman" w:hAnsi="Times New Roman"/>
                <w:sz w:val="24"/>
                <w:szCs w:val="24"/>
              </w:rPr>
              <w:t>ғылыми-зерттеу</w:t>
            </w:r>
            <w:proofErr w:type="spellEnd"/>
            <w:r w:rsidRPr="000E264F">
              <w:rPr>
                <w:rFonts w:ascii="Times New Roman" w:hAnsi="Times New Roman"/>
                <w:sz w:val="24"/>
                <w:szCs w:val="24"/>
              </w:rPr>
              <w:t xml:space="preserve"> </w:t>
            </w:r>
            <w:proofErr w:type="spellStart"/>
            <w:r w:rsidRPr="000E264F">
              <w:rPr>
                <w:rFonts w:ascii="Times New Roman" w:hAnsi="Times New Roman"/>
                <w:sz w:val="24"/>
                <w:szCs w:val="24"/>
              </w:rPr>
              <w:t>жұмыстарын</w:t>
            </w:r>
            <w:proofErr w:type="spellEnd"/>
            <w:r w:rsidRPr="000E264F">
              <w:rPr>
                <w:rFonts w:ascii="Times New Roman" w:hAnsi="Times New Roman"/>
                <w:sz w:val="24"/>
                <w:szCs w:val="24"/>
              </w:rPr>
              <w:t xml:space="preserve"> </w:t>
            </w:r>
            <w:proofErr w:type="spellStart"/>
            <w:r w:rsidRPr="000E264F">
              <w:rPr>
                <w:rFonts w:ascii="Times New Roman" w:hAnsi="Times New Roman"/>
                <w:sz w:val="24"/>
                <w:szCs w:val="24"/>
              </w:rPr>
              <w:t>жүргізудің</w:t>
            </w:r>
            <w:proofErr w:type="spellEnd"/>
            <w:r w:rsidRPr="000E264F">
              <w:rPr>
                <w:rFonts w:ascii="Times New Roman" w:hAnsi="Times New Roman"/>
                <w:sz w:val="24"/>
                <w:szCs w:val="24"/>
              </w:rPr>
              <w:t xml:space="preserve"> </w:t>
            </w:r>
            <w:proofErr w:type="spellStart"/>
            <w:r w:rsidRPr="000E264F">
              <w:rPr>
                <w:rFonts w:ascii="Times New Roman" w:hAnsi="Times New Roman"/>
                <w:sz w:val="24"/>
                <w:szCs w:val="24"/>
              </w:rPr>
              <w:t>негізгі</w:t>
            </w:r>
            <w:proofErr w:type="spellEnd"/>
            <w:r w:rsidRPr="000E264F">
              <w:rPr>
                <w:rFonts w:ascii="Times New Roman" w:hAnsi="Times New Roman"/>
                <w:sz w:val="24"/>
                <w:szCs w:val="24"/>
              </w:rPr>
              <w:t xml:space="preserve"> </w:t>
            </w:r>
            <w:proofErr w:type="spellStart"/>
            <w:r w:rsidRPr="000E264F">
              <w:rPr>
                <w:rFonts w:ascii="Times New Roman" w:hAnsi="Times New Roman"/>
                <w:sz w:val="24"/>
                <w:szCs w:val="24"/>
              </w:rPr>
              <w:t>әдістерін</w:t>
            </w:r>
            <w:proofErr w:type="spellEnd"/>
            <w:r w:rsidRPr="000E264F">
              <w:rPr>
                <w:rFonts w:ascii="Times New Roman" w:hAnsi="Times New Roman"/>
                <w:sz w:val="24"/>
                <w:szCs w:val="24"/>
              </w:rPr>
              <w:t xml:space="preserve"> </w:t>
            </w:r>
            <w:proofErr w:type="spellStart"/>
            <w:r w:rsidRPr="000E264F">
              <w:rPr>
                <w:rFonts w:ascii="Times New Roman" w:hAnsi="Times New Roman"/>
                <w:sz w:val="24"/>
                <w:szCs w:val="24"/>
              </w:rPr>
              <w:t>меңгеруі</w:t>
            </w:r>
            <w:proofErr w:type="spellEnd"/>
            <w:r w:rsidRPr="000E264F">
              <w:rPr>
                <w:rFonts w:ascii="Times New Roman" w:hAnsi="Times New Roman"/>
                <w:sz w:val="24"/>
                <w:szCs w:val="24"/>
              </w:rPr>
              <w:t xml:space="preserve">. </w:t>
            </w:r>
            <w:proofErr w:type="spellStart"/>
            <w:r w:rsidRPr="000E264F">
              <w:rPr>
                <w:rFonts w:ascii="Times New Roman" w:hAnsi="Times New Roman"/>
                <w:sz w:val="24"/>
                <w:szCs w:val="24"/>
              </w:rPr>
              <w:t>Тәжірибе</w:t>
            </w:r>
            <w:proofErr w:type="spellEnd"/>
            <w:r w:rsidRPr="000E264F">
              <w:rPr>
                <w:rFonts w:ascii="Times New Roman" w:hAnsi="Times New Roman"/>
                <w:sz w:val="24"/>
                <w:szCs w:val="24"/>
              </w:rPr>
              <w:t xml:space="preserve"> </w:t>
            </w:r>
            <w:proofErr w:type="spellStart"/>
            <w:r w:rsidRPr="000E264F">
              <w:rPr>
                <w:rFonts w:ascii="Times New Roman" w:hAnsi="Times New Roman"/>
                <w:sz w:val="24"/>
                <w:szCs w:val="24"/>
              </w:rPr>
              <w:t>жинақтау</w:t>
            </w:r>
            <w:proofErr w:type="spellEnd"/>
            <w:r w:rsidRPr="000E264F">
              <w:rPr>
                <w:rFonts w:ascii="Times New Roman" w:hAnsi="Times New Roman"/>
                <w:sz w:val="24"/>
                <w:szCs w:val="24"/>
              </w:rPr>
              <w:t xml:space="preserve">, </w:t>
            </w:r>
            <w:proofErr w:type="spellStart"/>
            <w:r w:rsidRPr="000E264F">
              <w:rPr>
                <w:rFonts w:ascii="Times New Roman" w:hAnsi="Times New Roman"/>
                <w:sz w:val="24"/>
                <w:szCs w:val="24"/>
              </w:rPr>
              <w:t>зерттеу</w:t>
            </w:r>
            <w:proofErr w:type="spellEnd"/>
            <w:r w:rsidRPr="000E264F">
              <w:rPr>
                <w:rFonts w:ascii="Times New Roman" w:hAnsi="Times New Roman"/>
                <w:sz w:val="24"/>
                <w:szCs w:val="24"/>
              </w:rPr>
              <w:t xml:space="preserve"> </w:t>
            </w:r>
            <w:proofErr w:type="spellStart"/>
            <w:r w:rsidRPr="000E264F">
              <w:rPr>
                <w:rFonts w:ascii="Times New Roman" w:hAnsi="Times New Roman"/>
                <w:sz w:val="24"/>
                <w:szCs w:val="24"/>
              </w:rPr>
              <w:t>жұмысының</w:t>
            </w:r>
            <w:proofErr w:type="spellEnd"/>
            <w:r w:rsidRPr="000E264F">
              <w:rPr>
                <w:rFonts w:ascii="Times New Roman" w:hAnsi="Times New Roman"/>
                <w:sz w:val="24"/>
                <w:szCs w:val="24"/>
              </w:rPr>
              <w:t xml:space="preserve"> </w:t>
            </w:r>
            <w:proofErr w:type="spellStart"/>
            <w:r w:rsidRPr="000E264F">
              <w:rPr>
                <w:rFonts w:ascii="Times New Roman" w:hAnsi="Times New Roman"/>
                <w:sz w:val="24"/>
                <w:szCs w:val="24"/>
              </w:rPr>
              <w:t>жоспарын</w:t>
            </w:r>
            <w:proofErr w:type="spellEnd"/>
            <w:r w:rsidRPr="000E264F">
              <w:rPr>
                <w:rFonts w:ascii="Times New Roman" w:hAnsi="Times New Roman"/>
                <w:sz w:val="24"/>
                <w:szCs w:val="24"/>
              </w:rPr>
              <w:t xml:space="preserve"> </w:t>
            </w:r>
            <w:proofErr w:type="spellStart"/>
            <w:r w:rsidRPr="000E264F">
              <w:rPr>
                <w:rFonts w:ascii="Times New Roman" w:hAnsi="Times New Roman"/>
                <w:sz w:val="24"/>
                <w:szCs w:val="24"/>
              </w:rPr>
              <w:t>құру</w:t>
            </w:r>
            <w:proofErr w:type="spellEnd"/>
            <w:r w:rsidRPr="000E264F">
              <w:rPr>
                <w:rFonts w:ascii="Times New Roman" w:hAnsi="Times New Roman"/>
                <w:sz w:val="24"/>
                <w:szCs w:val="24"/>
              </w:rPr>
              <w:t xml:space="preserve">, </w:t>
            </w:r>
            <w:proofErr w:type="spellStart"/>
            <w:r w:rsidRPr="000E264F">
              <w:rPr>
                <w:rFonts w:ascii="Times New Roman" w:hAnsi="Times New Roman"/>
                <w:sz w:val="24"/>
                <w:szCs w:val="24"/>
              </w:rPr>
              <w:t>талдау</w:t>
            </w:r>
            <w:proofErr w:type="spellEnd"/>
            <w:r w:rsidRPr="000E264F">
              <w:rPr>
                <w:rFonts w:ascii="Times New Roman" w:hAnsi="Times New Roman"/>
                <w:sz w:val="24"/>
                <w:szCs w:val="24"/>
              </w:rPr>
              <w:t xml:space="preserve"> </w:t>
            </w:r>
            <w:proofErr w:type="spellStart"/>
            <w:r w:rsidRPr="000E264F">
              <w:rPr>
                <w:rFonts w:ascii="Times New Roman" w:hAnsi="Times New Roman"/>
                <w:sz w:val="24"/>
                <w:szCs w:val="24"/>
              </w:rPr>
              <w:t>әдістерін</w:t>
            </w:r>
            <w:proofErr w:type="spellEnd"/>
            <w:r w:rsidRPr="000E264F">
              <w:rPr>
                <w:rFonts w:ascii="Times New Roman" w:hAnsi="Times New Roman"/>
                <w:sz w:val="24"/>
                <w:szCs w:val="24"/>
              </w:rPr>
              <w:t xml:space="preserve"> </w:t>
            </w:r>
            <w:proofErr w:type="spellStart"/>
            <w:r w:rsidRPr="000E264F">
              <w:rPr>
                <w:rFonts w:ascii="Times New Roman" w:hAnsi="Times New Roman"/>
                <w:sz w:val="24"/>
                <w:szCs w:val="24"/>
              </w:rPr>
              <w:t>меңгеру</w:t>
            </w:r>
            <w:proofErr w:type="spellEnd"/>
            <w:r w:rsidRPr="000E264F">
              <w:rPr>
                <w:rFonts w:ascii="Times New Roman" w:hAnsi="Times New Roman"/>
                <w:sz w:val="24"/>
                <w:szCs w:val="24"/>
              </w:rPr>
              <w:t xml:space="preserve"> </w:t>
            </w:r>
            <w:proofErr w:type="spellStart"/>
            <w:r w:rsidRPr="000E264F">
              <w:rPr>
                <w:rFonts w:ascii="Times New Roman" w:hAnsi="Times New Roman"/>
                <w:sz w:val="24"/>
                <w:szCs w:val="24"/>
              </w:rPr>
              <w:t>және</w:t>
            </w:r>
            <w:proofErr w:type="spellEnd"/>
            <w:r w:rsidRPr="000E264F">
              <w:rPr>
                <w:rFonts w:ascii="Times New Roman" w:hAnsi="Times New Roman"/>
                <w:sz w:val="24"/>
                <w:szCs w:val="24"/>
              </w:rPr>
              <w:t xml:space="preserve"> </w:t>
            </w:r>
            <w:proofErr w:type="spellStart"/>
            <w:r w:rsidRPr="000E264F">
              <w:rPr>
                <w:rFonts w:ascii="Times New Roman" w:hAnsi="Times New Roman"/>
                <w:sz w:val="24"/>
                <w:szCs w:val="24"/>
              </w:rPr>
              <w:t>зерттеу</w:t>
            </w:r>
            <w:proofErr w:type="spellEnd"/>
            <w:r w:rsidRPr="000E264F">
              <w:rPr>
                <w:rFonts w:ascii="Times New Roman" w:hAnsi="Times New Roman"/>
                <w:sz w:val="24"/>
                <w:szCs w:val="24"/>
              </w:rPr>
              <w:t xml:space="preserve"> </w:t>
            </w:r>
            <w:proofErr w:type="spellStart"/>
            <w:r w:rsidRPr="000E264F">
              <w:rPr>
                <w:rFonts w:ascii="Times New Roman" w:hAnsi="Times New Roman"/>
                <w:sz w:val="24"/>
                <w:szCs w:val="24"/>
              </w:rPr>
              <w:t>мақсатын</w:t>
            </w:r>
            <w:proofErr w:type="spellEnd"/>
            <w:r w:rsidRPr="000E264F">
              <w:rPr>
                <w:rFonts w:ascii="Times New Roman" w:hAnsi="Times New Roman"/>
                <w:sz w:val="24"/>
                <w:szCs w:val="24"/>
              </w:rPr>
              <w:t xml:space="preserve"> </w:t>
            </w:r>
            <w:proofErr w:type="spellStart"/>
            <w:r w:rsidRPr="000E264F">
              <w:rPr>
                <w:rFonts w:ascii="Times New Roman" w:hAnsi="Times New Roman"/>
                <w:sz w:val="24"/>
                <w:szCs w:val="24"/>
              </w:rPr>
              <w:t>анықтау</w:t>
            </w:r>
            <w:proofErr w:type="spellEnd"/>
          </w:p>
        </w:tc>
        <w:tc>
          <w:tcPr>
            <w:tcW w:w="992" w:type="dxa"/>
          </w:tcPr>
          <w:p w14:paraId="3E24D01A" w14:textId="293AA451" w:rsidR="000E264F" w:rsidRPr="00DC6776" w:rsidRDefault="000E264F" w:rsidP="000E264F">
            <w:pPr>
              <w:jc w:val="center"/>
              <w:rPr>
                <w:rFonts w:ascii="Times New Roman" w:hAnsi="Times New Roman"/>
                <w:sz w:val="24"/>
                <w:szCs w:val="24"/>
                <w:lang w:val="kk-KZ"/>
              </w:rPr>
            </w:pPr>
          </w:p>
        </w:tc>
        <w:tc>
          <w:tcPr>
            <w:tcW w:w="1451" w:type="dxa"/>
          </w:tcPr>
          <w:p w14:paraId="25504D30" w14:textId="2C1A4EEF" w:rsidR="000E264F" w:rsidRPr="00DC6776" w:rsidRDefault="000E264F" w:rsidP="000E264F">
            <w:pPr>
              <w:jc w:val="center"/>
              <w:rPr>
                <w:rFonts w:ascii="Times New Roman" w:hAnsi="Times New Roman"/>
                <w:sz w:val="24"/>
                <w:szCs w:val="24"/>
                <w:lang w:val="kk-KZ"/>
              </w:rPr>
            </w:pPr>
            <w:r>
              <w:rPr>
                <w:rFonts w:ascii="Times New Roman" w:hAnsi="Times New Roman"/>
                <w:sz w:val="24"/>
                <w:szCs w:val="24"/>
              </w:rPr>
              <w:t>ЭИРМ</w:t>
            </w:r>
          </w:p>
        </w:tc>
        <w:tc>
          <w:tcPr>
            <w:tcW w:w="992" w:type="dxa"/>
          </w:tcPr>
          <w:p w14:paraId="14ADF8D1" w14:textId="6EB2C073" w:rsidR="000E264F" w:rsidRPr="00DC6776" w:rsidRDefault="000E264F" w:rsidP="000E264F">
            <w:pPr>
              <w:jc w:val="center"/>
              <w:rPr>
                <w:rFonts w:ascii="Times New Roman" w:hAnsi="Times New Roman"/>
                <w:sz w:val="24"/>
                <w:szCs w:val="24"/>
              </w:rPr>
            </w:pPr>
            <w:r>
              <w:rPr>
                <w:rFonts w:ascii="Times New Roman" w:hAnsi="Times New Roman"/>
                <w:sz w:val="24"/>
                <w:szCs w:val="24"/>
              </w:rPr>
              <w:t>13</w:t>
            </w:r>
          </w:p>
        </w:tc>
        <w:tc>
          <w:tcPr>
            <w:tcW w:w="567" w:type="dxa"/>
          </w:tcPr>
          <w:p w14:paraId="712F1D40" w14:textId="14369BDD" w:rsidR="000E264F" w:rsidRPr="00DC6776" w:rsidRDefault="000E264F" w:rsidP="000E264F">
            <w:pPr>
              <w:jc w:val="center"/>
              <w:rPr>
                <w:rFonts w:ascii="Times New Roman" w:hAnsi="Times New Roman"/>
                <w:sz w:val="24"/>
                <w:szCs w:val="24"/>
              </w:rPr>
            </w:pPr>
            <w:r>
              <w:rPr>
                <w:rFonts w:ascii="Times New Roman" w:hAnsi="Times New Roman"/>
                <w:sz w:val="24"/>
                <w:szCs w:val="24"/>
              </w:rPr>
              <w:t>+</w:t>
            </w:r>
          </w:p>
        </w:tc>
        <w:tc>
          <w:tcPr>
            <w:tcW w:w="567" w:type="dxa"/>
          </w:tcPr>
          <w:p w14:paraId="37820A59" w14:textId="77777777" w:rsidR="000E264F" w:rsidRPr="00DC6776" w:rsidRDefault="000E264F" w:rsidP="000E264F">
            <w:pPr>
              <w:jc w:val="center"/>
              <w:rPr>
                <w:rFonts w:ascii="Times New Roman" w:hAnsi="Times New Roman"/>
                <w:sz w:val="24"/>
                <w:szCs w:val="24"/>
              </w:rPr>
            </w:pPr>
          </w:p>
        </w:tc>
        <w:tc>
          <w:tcPr>
            <w:tcW w:w="567" w:type="dxa"/>
          </w:tcPr>
          <w:p w14:paraId="12D3D9F7" w14:textId="1EBBACA4" w:rsidR="000E264F" w:rsidRPr="00DC6776" w:rsidRDefault="000E264F" w:rsidP="000E264F">
            <w:pPr>
              <w:jc w:val="center"/>
              <w:rPr>
                <w:rFonts w:ascii="Times New Roman" w:hAnsi="Times New Roman"/>
                <w:sz w:val="24"/>
                <w:szCs w:val="24"/>
              </w:rPr>
            </w:pPr>
            <w:r>
              <w:rPr>
                <w:rFonts w:ascii="Times New Roman" w:hAnsi="Times New Roman"/>
                <w:sz w:val="24"/>
                <w:szCs w:val="24"/>
              </w:rPr>
              <w:t>+</w:t>
            </w:r>
          </w:p>
        </w:tc>
        <w:tc>
          <w:tcPr>
            <w:tcW w:w="567" w:type="dxa"/>
          </w:tcPr>
          <w:p w14:paraId="645DA634" w14:textId="20DAC9BA" w:rsidR="000E264F" w:rsidRPr="00DC6776" w:rsidRDefault="000E264F" w:rsidP="000E264F">
            <w:pPr>
              <w:jc w:val="center"/>
              <w:rPr>
                <w:rFonts w:ascii="Times New Roman" w:hAnsi="Times New Roman"/>
                <w:sz w:val="24"/>
                <w:szCs w:val="24"/>
              </w:rPr>
            </w:pPr>
          </w:p>
        </w:tc>
        <w:tc>
          <w:tcPr>
            <w:tcW w:w="567" w:type="dxa"/>
          </w:tcPr>
          <w:p w14:paraId="77BE120C" w14:textId="77777777" w:rsidR="000E264F" w:rsidRPr="00DC6776" w:rsidRDefault="000E264F" w:rsidP="000E264F">
            <w:pPr>
              <w:jc w:val="center"/>
              <w:rPr>
                <w:rFonts w:ascii="Times New Roman" w:hAnsi="Times New Roman"/>
                <w:sz w:val="24"/>
                <w:szCs w:val="24"/>
              </w:rPr>
            </w:pPr>
          </w:p>
        </w:tc>
        <w:tc>
          <w:tcPr>
            <w:tcW w:w="567" w:type="dxa"/>
          </w:tcPr>
          <w:p w14:paraId="51C74B8C" w14:textId="04799640" w:rsidR="000E264F" w:rsidRPr="00DC6776" w:rsidRDefault="000E264F" w:rsidP="000E264F">
            <w:pPr>
              <w:jc w:val="center"/>
              <w:rPr>
                <w:rFonts w:ascii="Times New Roman" w:hAnsi="Times New Roman"/>
                <w:sz w:val="24"/>
                <w:szCs w:val="24"/>
              </w:rPr>
            </w:pPr>
            <w:r>
              <w:rPr>
                <w:rFonts w:ascii="Times New Roman" w:hAnsi="Times New Roman"/>
                <w:sz w:val="24"/>
                <w:szCs w:val="24"/>
              </w:rPr>
              <w:t>+</w:t>
            </w:r>
          </w:p>
        </w:tc>
        <w:tc>
          <w:tcPr>
            <w:tcW w:w="567" w:type="dxa"/>
          </w:tcPr>
          <w:p w14:paraId="65AA16FE" w14:textId="5C3EB582" w:rsidR="000E264F" w:rsidRPr="00DC6776" w:rsidRDefault="000E264F" w:rsidP="000E264F">
            <w:pPr>
              <w:jc w:val="center"/>
              <w:rPr>
                <w:rFonts w:ascii="Times New Roman" w:hAnsi="Times New Roman"/>
                <w:sz w:val="24"/>
                <w:szCs w:val="24"/>
              </w:rPr>
            </w:pPr>
          </w:p>
        </w:tc>
        <w:tc>
          <w:tcPr>
            <w:tcW w:w="567" w:type="dxa"/>
          </w:tcPr>
          <w:p w14:paraId="49410602" w14:textId="4785D923" w:rsidR="000E264F" w:rsidRPr="00DC6776" w:rsidRDefault="000E264F" w:rsidP="000E264F">
            <w:pPr>
              <w:jc w:val="center"/>
              <w:rPr>
                <w:rFonts w:ascii="Times New Roman" w:hAnsi="Times New Roman"/>
                <w:sz w:val="24"/>
                <w:szCs w:val="24"/>
              </w:rPr>
            </w:pPr>
          </w:p>
        </w:tc>
      </w:tr>
      <w:tr w:rsidR="00DC6776" w:rsidRPr="00DC6776" w14:paraId="3D69AF9E" w14:textId="77777777" w:rsidTr="00044710">
        <w:tc>
          <w:tcPr>
            <w:tcW w:w="675" w:type="dxa"/>
          </w:tcPr>
          <w:p w14:paraId="30C60673" w14:textId="260E3DBA" w:rsidR="00235F8F" w:rsidRPr="000E264F" w:rsidRDefault="000E264F" w:rsidP="007357AC">
            <w:pPr>
              <w:rPr>
                <w:rFonts w:ascii="Times New Roman" w:hAnsi="Times New Roman"/>
                <w:sz w:val="24"/>
                <w:szCs w:val="24"/>
                <w:lang w:val="kk-KZ"/>
              </w:rPr>
            </w:pPr>
            <w:r>
              <w:rPr>
                <w:rFonts w:ascii="Times New Roman" w:hAnsi="Times New Roman"/>
                <w:sz w:val="24"/>
                <w:szCs w:val="24"/>
                <w:lang w:val="kk-KZ"/>
              </w:rPr>
              <w:t>12</w:t>
            </w:r>
          </w:p>
        </w:tc>
        <w:tc>
          <w:tcPr>
            <w:tcW w:w="2122" w:type="dxa"/>
            <w:gridSpan w:val="2"/>
            <w:shd w:val="clear" w:color="auto" w:fill="auto"/>
          </w:tcPr>
          <w:p w14:paraId="37F23B26" w14:textId="53ECF241" w:rsidR="00235F8F" w:rsidRPr="00AD28BD" w:rsidRDefault="002146C8" w:rsidP="007357AC">
            <w:pPr>
              <w:rPr>
                <w:rFonts w:ascii="Times New Roman" w:hAnsi="Times New Roman"/>
                <w:sz w:val="24"/>
                <w:szCs w:val="24"/>
                <w:lang w:val="kk-KZ"/>
              </w:rPr>
            </w:pPr>
            <w:r w:rsidRPr="00AD28BD">
              <w:rPr>
                <w:rFonts w:ascii="Times New Roman" w:hAnsi="Times New Roman"/>
                <w:sz w:val="24"/>
                <w:szCs w:val="24"/>
                <w:lang w:val="kk-KZ"/>
              </w:rPr>
              <w:t xml:space="preserve">Қорытынды аттестаттау. </w:t>
            </w:r>
            <w:r w:rsidRPr="00DC6776">
              <w:rPr>
                <w:rFonts w:ascii="Times New Roman" w:hAnsi="Times New Roman"/>
                <w:sz w:val="24"/>
                <w:szCs w:val="24"/>
                <w:lang w:val="kk-KZ"/>
              </w:rPr>
              <w:t>(</w:t>
            </w:r>
            <w:r w:rsidR="00E55F0B" w:rsidRPr="00DC6776">
              <w:rPr>
                <w:rFonts w:ascii="Times New Roman" w:hAnsi="Times New Roman"/>
                <w:sz w:val="24"/>
                <w:szCs w:val="24"/>
                <w:lang w:val="kk-KZ"/>
              </w:rPr>
              <w:t>м</w:t>
            </w:r>
            <w:r w:rsidRPr="00AD28BD">
              <w:rPr>
                <w:rFonts w:ascii="Times New Roman" w:hAnsi="Times New Roman"/>
                <w:sz w:val="24"/>
                <w:szCs w:val="24"/>
                <w:lang w:val="kk-KZ"/>
              </w:rPr>
              <w:t>агистрлік жобаны жазу және қорғау)</w:t>
            </w:r>
          </w:p>
        </w:tc>
        <w:tc>
          <w:tcPr>
            <w:tcW w:w="4649" w:type="dxa"/>
            <w:shd w:val="clear" w:color="auto" w:fill="auto"/>
          </w:tcPr>
          <w:p w14:paraId="62D404AF" w14:textId="0B62D167" w:rsidR="00235F8F" w:rsidRPr="00AD28BD" w:rsidRDefault="00235F8F" w:rsidP="00845F76">
            <w:pPr>
              <w:rPr>
                <w:rFonts w:ascii="Times New Roman" w:hAnsi="Times New Roman"/>
                <w:sz w:val="24"/>
                <w:szCs w:val="24"/>
                <w:lang w:val="kk-KZ"/>
              </w:rPr>
            </w:pPr>
          </w:p>
        </w:tc>
        <w:tc>
          <w:tcPr>
            <w:tcW w:w="992" w:type="dxa"/>
            <w:shd w:val="clear" w:color="auto" w:fill="auto"/>
          </w:tcPr>
          <w:p w14:paraId="7AC48C48" w14:textId="77777777" w:rsidR="00235F8F" w:rsidRPr="00AD28BD" w:rsidRDefault="00235F8F" w:rsidP="00845F76">
            <w:pPr>
              <w:jc w:val="center"/>
              <w:rPr>
                <w:rFonts w:ascii="Times New Roman" w:hAnsi="Times New Roman"/>
                <w:sz w:val="24"/>
                <w:szCs w:val="24"/>
                <w:lang w:val="kk-KZ"/>
              </w:rPr>
            </w:pPr>
          </w:p>
        </w:tc>
        <w:tc>
          <w:tcPr>
            <w:tcW w:w="1451" w:type="dxa"/>
            <w:shd w:val="clear" w:color="auto" w:fill="auto"/>
          </w:tcPr>
          <w:p w14:paraId="614696C6" w14:textId="6366E991" w:rsidR="00235F8F" w:rsidRPr="000E264F" w:rsidRDefault="000E264F" w:rsidP="00845F76">
            <w:pPr>
              <w:jc w:val="center"/>
              <w:rPr>
                <w:rFonts w:ascii="Times New Roman" w:hAnsi="Times New Roman"/>
                <w:sz w:val="24"/>
                <w:szCs w:val="24"/>
                <w:lang w:val="kk-KZ"/>
              </w:rPr>
            </w:pPr>
            <w:r>
              <w:rPr>
                <w:rFonts w:ascii="Times New Roman" w:hAnsi="Times New Roman"/>
                <w:sz w:val="24"/>
                <w:szCs w:val="24"/>
                <w:lang w:val="kk-KZ"/>
              </w:rPr>
              <w:t>ИА</w:t>
            </w:r>
          </w:p>
        </w:tc>
        <w:tc>
          <w:tcPr>
            <w:tcW w:w="992" w:type="dxa"/>
            <w:shd w:val="clear" w:color="auto" w:fill="auto"/>
          </w:tcPr>
          <w:p w14:paraId="6C130411" w14:textId="7E11B127" w:rsidR="00235F8F" w:rsidRPr="000E264F" w:rsidRDefault="00AD28BD" w:rsidP="00A22CE5">
            <w:pPr>
              <w:jc w:val="center"/>
              <w:rPr>
                <w:rFonts w:ascii="Times New Roman" w:hAnsi="Times New Roman"/>
                <w:sz w:val="24"/>
                <w:szCs w:val="24"/>
                <w:lang w:val="kk-KZ"/>
              </w:rPr>
            </w:pPr>
            <w:r>
              <w:rPr>
                <w:rFonts w:ascii="Times New Roman" w:hAnsi="Times New Roman"/>
                <w:sz w:val="24"/>
                <w:szCs w:val="24"/>
                <w:lang w:val="kk-KZ"/>
              </w:rPr>
              <w:t>12</w:t>
            </w:r>
          </w:p>
        </w:tc>
        <w:tc>
          <w:tcPr>
            <w:tcW w:w="567" w:type="dxa"/>
          </w:tcPr>
          <w:p w14:paraId="308FEDB9" w14:textId="635223EC" w:rsidR="00235F8F" w:rsidRPr="00DC6776" w:rsidRDefault="00235F8F" w:rsidP="00F772B1">
            <w:pPr>
              <w:jc w:val="center"/>
              <w:rPr>
                <w:rFonts w:ascii="Times New Roman" w:hAnsi="Times New Roman"/>
                <w:sz w:val="24"/>
                <w:szCs w:val="24"/>
              </w:rPr>
            </w:pPr>
          </w:p>
        </w:tc>
        <w:tc>
          <w:tcPr>
            <w:tcW w:w="567" w:type="dxa"/>
          </w:tcPr>
          <w:p w14:paraId="1C9F9B44" w14:textId="35178B92" w:rsidR="00235F8F" w:rsidRPr="00DC6776" w:rsidRDefault="00235F8F" w:rsidP="00F772B1">
            <w:pPr>
              <w:jc w:val="center"/>
              <w:rPr>
                <w:rFonts w:ascii="Times New Roman" w:hAnsi="Times New Roman"/>
                <w:sz w:val="24"/>
                <w:szCs w:val="24"/>
              </w:rPr>
            </w:pPr>
          </w:p>
        </w:tc>
        <w:tc>
          <w:tcPr>
            <w:tcW w:w="567" w:type="dxa"/>
          </w:tcPr>
          <w:p w14:paraId="32143700" w14:textId="37E05B33" w:rsidR="00235F8F" w:rsidRPr="00DC6776" w:rsidRDefault="00235F8F" w:rsidP="00F772B1">
            <w:pPr>
              <w:jc w:val="center"/>
              <w:rPr>
                <w:rFonts w:ascii="Times New Roman" w:hAnsi="Times New Roman"/>
                <w:sz w:val="24"/>
                <w:szCs w:val="24"/>
              </w:rPr>
            </w:pPr>
          </w:p>
        </w:tc>
        <w:tc>
          <w:tcPr>
            <w:tcW w:w="567" w:type="dxa"/>
          </w:tcPr>
          <w:p w14:paraId="4C8ED6C9" w14:textId="5FE03865" w:rsidR="00235F8F" w:rsidRPr="00DC6776" w:rsidRDefault="00235F8F" w:rsidP="00F772B1">
            <w:pPr>
              <w:jc w:val="center"/>
              <w:rPr>
                <w:rFonts w:ascii="Times New Roman" w:hAnsi="Times New Roman"/>
                <w:sz w:val="24"/>
                <w:szCs w:val="24"/>
              </w:rPr>
            </w:pPr>
          </w:p>
        </w:tc>
        <w:tc>
          <w:tcPr>
            <w:tcW w:w="567" w:type="dxa"/>
          </w:tcPr>
          <w:p w14:paraId="1ED2CA6B" w14:textId="2E286CBC" w:rsidR="00235F8F" w:rsidRPr="00DC6776" w:rsidRDefault="00235F8F" w:rsidP="00F772B1">
            <w:pPr>
              <w:jc w:val="center"/>
              <w:rPr>
                <w:rFonts w:ascii="Times New Roman" w:hAnsi="Times New Roman"/>
                <w:sz w:val="24"/>
                <w:szCs w:val="24"/>
              </w:rPr>
            </w:pPr>
          </w:p>
        </w:tc>
        <w:tc>
          <w:tcPr>
            <w:tcW w:w="567" w:type="dxa"/>
          </w:tcPr>
          <w:p w14:paraId="17AC25D8" w14:textId="6BDD919F" w:rsidR="00235F8F" w:rsidRPr="00DC6776" w:rsidRDefault="00235F8F" w:rsidP="00F772B1">
            <w:pPr>
              <w:jc w:val="center"/>
              <w:rPr>
                <w:rFonts w:ascii="Times New Roman" w:hAnsi="Times New Roman"/>
                <w:sz w:val="24"/>
                <w:szCs w:val="24"/>
              </w:rPr>
            </w:pPr>
          </w:p>
        </w:tc>
        <w:tc>
          <w:tcPr>
            <w:tcW w:w="567" w:type="dxa"/>
          </w:tcPr>
          <w:p w14:paraId="42348112" w14:textId="7886F122" w:rsidR="00235F8F" w:rsidRPr="00DC6776" w:rsidRDefault="00235F8F" w:rsidP="00F772B1">
            <w:pPr>
              <w:jc w:val="center"/>
              <w:rPr>
                <w:rFonts w:ascii="Times New Roman" w:hAnsi="Times New Roman"/>
                <w:sz w:val="24"/>
                <w:szCs w:val="24"/>
              </w:rPr>
            </w:pPr>
          </w:p>
        </w:tc>
        <w:tc>
          <w:tcPr>
            <w:tcW w:w="567" w:type="dxa"/>
          </w:tcPr>
          <w:p w14:paraId="734872D1" w14:textId="6908252C" w:rsidR="00235F8F" w:rsidRPr="00DC6776" w:rsidRDefault="00235F8F" w:rsidP="00F772B1">
            <w:pPr>
              <w:jc w:val="center"/>
              <w:rPr>
                <w:rFonts w:ascii="Times New Roman" w:hAnsi="Times New Roman"/>
                <w:sz w:val="24"/>
                <w:szCs w:val="24"/>
              </w:rPr>
            </w:pPr>
          </w:p>
        </w:tc>
      </w:tr>
      <w:tr w:rsidR="00235F8F" w:rsidRPr="00DC6776" w14:paraId="0A59B8A9" w14:textId="77777777" w:rsidTr="00044710">
        <w:tc>
          <w:tcPr>
            <w:tcW w:w="675" w:type="dxa"/>
          </w:tcPr>
          <w:p w14:paraId="1A830543" w14:textId="77777777" w:rsidR="00235F8F" w:rsidRPr="00DC6776" w:rsidRDefault="00235F8F" w:rsidP="007357AC">
            <w:pPr>
              <w:rPr>
                <w:rFonts w:ascii="Times New Roman" w:hAnsi="Times New Roman"/>
                <w:b/>
                <w:sz w:val="24"/>
                <w:szCs w:val="24"/>
              </w:rPr>
            </w:pPr>
          </w:p>
        </w:tc>
        <w:tc>
          <w:tcPr>
            <w:tcW w:w="2122" w:type="dxa"/>
            <w:gridSpan w:val="2"/>
            <w:shd w:val="clear" w:color="auto" w:fill="auto"/>
          </w:tcPr>
          <w:p w14:paraId="2F6D8C0B" w14:textId="77777777" w:rsidR="00235F8F" w:rsidRPr="00DC6776" w:rsidRDefault="00235F8F" w:rsidP="007357AC">
            <w:pPr>
              <w:rPr>
                <w:rFonts w:ascii="Times New Roman" w:hAnsi="Times New Roman"/>
                <w:b/>
                <w:sz w:val="24"/>
                <w:szCs w:val="24"/>
              </w:rPr>
            </w:pPr>
          </w:p>
        </w:tc>
        <w:tc>
          <w:tcPr>
            <w:tcW w:w="4649" w:type="dxa"/>
            <w:shd w:val="clear" w:color="auto" w:fill="auto"/>
          </w:tcPr>
          <w:p w14:paraId="18A25E63" w14:textId="63651F33" w:rsidR="00235F8F" w:rsidRPr="00DC6776" w:rsidRDefault="002146C8" w:rsidP="00845F76">
            <w:pPr>
              <w:rPr>
                <w:rFonts w:ascii="Times New Roman" w:hAnsi="Times New Roman"/>
                <w:b/>
                <w:sz w:val="24"/>
                <w:szCs w:val="24"/>
                <w:lang w:val="kk-KZ"/>
              </w:rPr>
            </w:pPr>
            <w:r w:rsidRPr="00DC6776">
              <w:rPr>
                <w:rFonts w:ascii="Times New Roman" w:hAnsi="Times New Roman"/>
                <w:b/>
                <w:sz w:val="24"/>
                <w:szCs w:val="24"/>
                <w:lang w:val="kk-KZ"/>
              </w:rPr>
              <w:t xml:space="preserve"> барлығ</w:t>
            </w:r>
            <w:r w:rsidR="00E55F0B" w:rsidRPr="00DC6776">
              <w:rPr>
                <w:rFonts w:ascii="Times New Roman" w:hAnsi="Times New Roman"/>
                <w:b/>
                <w:sz w:val="24"/>
                <w:szCs w:val="24"/>
                <w:lang w:val="kk-KZ"/>
              </w:rPr>
              <w:t>ы</w:t>
            </w:r>
          </w:p>
        </w:tc>
        <w:tc>
          <w:tcPr>
            <w:tcW w:w="992" w:type="dxa"/>
            <w:shd w:val="clear" w:color="auto" w:fill="auto"/>
          </w:tcPr>
          <w:p w14:paraId="280BAE05" w14:textId="77777777" w:rsidR="00235F8F" w:rsidRPr="00DC6776" w:rsidRDefault="00235F8F" w:rsidP="00845F76">
            <w:pPr>
              <w:jc w:val="center"/>
              <w:rPr>
                <w:rFonts w:ascii="Times New Roman" w:hAnsi="Times New Roman"/>
                <w:b/>
                <w:sz w:val="24"/>
                <w:szCs w:val="24"/>
              </w:rPr>
            </w:pPr>
          </w:p>
        </w:tc>
        <w:tc>
          <w:tcPr>
            <w:tcW w:w="1451" w:type="dxa"/>
            <w:shd w:val="clear" w:color="auto" w:fill="auto"/>
          </w:tcPr>
          <w:p w14:paraId="631FB62E" w14:textId="77777777" w:rsidR="00235F8F" w:rsidRPr="00DC6776" w:rsidRDefault="00235F8F" w:rsidP="00845F76">
            <w:pPr>
              <w:jc w:val="center"/>
              <w:rPr>
                <w:rFonts w:ascii="Times New Roman" w:hAnsi="Times New Roman"/>
                <w:b/>
                <w:sz w:val="24"/>
                <w:szCs w:val="24"/>
              </w:rPr>
            </w:pPr>
          </w:p>
        </w:tc>
        <w:tc>
          <w:tcPr>
            <w:tcW w:w="992" w:type="dxa"/>
            <w:shd w:val="clear" w:color="auto" w:fill="auto"/>
          </w:tcPr>
          <w:p w14:paraId="529CDDAC" w14:textId="77777777" w:rsidR="00235F8F" w:rsidRPr="00DC6776" w:rsidRDefault="00235F8F" w:rsidP="00A22CE5">
            <w:pPr>
              <w:jc w:val="center"/>
              <w:rPr>
                <w:rFonts w:ascii="Times New Roman" w:hAnsi="Times New Roman"/>
                <w:b/>
                <w:sz w:val="24"/>
                <w:szCs w:val="24"/>
              </w:rPr>
            </w:pPr>
            <w:r w:rsidRPr="00DC6776">
              <w:rPr>
                <w:rFonts w:ascii="Times New Roman" w:hAnsi="Times New Roman"/>
                <w:b/>
                <w:sz w:val="24"/>
                <w:szCs w:val="24"/>
              </w:rPr>
              <w:t>60</w:t>
            </w:r>
          </w:p>
        </w:tc>
        <w:tc>
          <w:tcPr>
            <w:tcW w:w="567" w:type="dxa"/>
          </w:tcPr>
          <w:p w14:paraId="66F0FCF4" w14:textId="77777777" w:rsidR="00235F8F" w:rsidRPr="00DC6776" w:rsidRDefault="00235F8F" w:rsidP="00F772B1">
            <w:pPr>
              <w:jc w:val="center"/>
              <w:rPr>
                <w:rFonts w:ascii="Times New Roman" w:hAnsi="Times New Roman"/>
                <w:b/>
                <w:sz w:val="24"/>
                <w:szCs w:val="24"/>
              </w:rPr>
            </w:pPr>
          </w:p>
        </w:tc>
        <w:tc>
          <w:tcPr>
            <w:tcW w:w="567" w:type="dxa"/>
          </w:tcPr>
          <w:p w14:paraId="462504F1" w14:textId="77777777" w:rsidR="00235F8F" w:rsidRPr="00DC6776" w:rsidRDefault="00235F8F" w:rsidP="00F772B1">
            <w:pPr>
              <w:jc w:val="center"/>
              <w:rPr>
                <w:rFonts w:ascii="Times New Roman" w:hAnsi="Times New Roman"/>
                <w:b/>
                <w:sz w:val="24"/>
                <w:szCs w:val="24"/>
              </w:rPr>
            </w:pPr>
          </w:p>
        </w:tc>
        <w:tc>
          <w:tcPr>
            <w:tcW w:w="567" w:type="dxa"/>
          </w:tcPr>
          <w:p w14:paraId="153B6566" w14:textId="77777777" w:rsidR="00235F8F" w:rsidRPr="00DC6776" w:rsidRDefault="00235F8F" w:rsidP="00F772B1">
            <w:pPr>
              <w:jc w:val="center"/>
              <w:rPr>
                <w:rFonts w:ascii="Times New Roman" w:hAnsi="Times New Roman"/>
                <w:b/>
                <w:sz w:val="24"/>
                <w:szCs w:val="24"/>
              </w:rPr>
            </w:pPr>
          </w:p>
        </w:tc>
        <w:tc>
          <w:tcPr>
            <w:tcW w:w="567" w:type="dxa"/>
          </w:tcPr>
          <w:p w14:paraId="22ADB759" w14:textId="77777777" w:rsidR="00235F8F" w:rsidRPr="00DC6776" w:rsidRDefault="00235F8F" w:rsidP="00F772B1">
            <w:pPr>
              <w:jc w:val="center"/>
              <w:rPr>
                <w:rFonts w:ascii="Times New Roman" w:hAnsi="Times New Roman"/>
                <w:b/>
                <w:sz w:val="24"/>
                <w:szCs w:val="24"/>
              </w:rPr>
            </w:pPr>
          </w:p>
        </w:tc>
        <w:tc>
          <w:tcPr>
            <w:tcW w:w="567" w:type="dxa"/>
          </w:tcPr>
          <w:p w14:paraId="7D5F9B22" w14:textId="77777777" w:rsidR="00235F8F" w:rsidRPr="00DC6776" w:rsidRDefault="00235F8F" w:rsidP="00F772B1">
            <w:pPr>
              <w:jc w:val="center"/>
              <w:rPr>
                <w:rFonts w:ascii="Times New Roman" w:hAnsi="Times New Roman"/>
                <w:b/>
                <w:sz w:val="24"/>
                <w:szCs w:val="24"/>
              </w:rPr>
            </w:pPr>
          </w:p>
        </w:tc>
        <w:tc>
          <w:tcPr>
            <w:tcW w:w="567" w:type="dxa"/>
          </w:tcPr>
          <w:p w14:paraId="57CF6455" w14:textId="77777777" w:rsidR="00235F8F" w:rsidRPr="00DC6776" w:rsidRDefault="00235F8F" w:rsidP="00F772B1">
            <w:pPr>
              <w:jc w:val="center"/>
              <w:rPr>
                <w:rFonts w:ascii="Times New Roman" w:hAnsi="Times New Roman"/>
                <w:b/>
                <w:sz w:val="24"/>
                <w:szCs w:val="24"/>
              </w:rPr>
            </w:pPr>
          </w:p>
        </w:tc>
        <w:tc>
          <w:tcPr>
            <w:tcW w:w="567" w:type="dxa"/>
          </w:tcPr>
          <w:p w14:paraId="4A48E9D2" w14:textId="77777777" w:rsidR="00235F8F" w:rsidRPr="00DC6776" w:rsidRDefault="00235F8F" w:rsidP="00F772B1">
            <w:pPr>
              <w:jc w:val="center"/>
              <w:rPr>
                <w:rFonts w:ascii="Times New Roman" w:hAnsi="Times New Roman"/>
                <w:b/>
                <w:sz w:val="24"/>
                <w:szCs w:val="24"/>
              </w:rPr>
            </w:pPr>
          </w:p>
        </w:tc>
        <w:tc>
          <w:tcPr>
            <w:tcW w:w="567" w:type="dxa"/>
          </w:tcPr>
          <w:p w14:paraId="6A3EE811" w14:textId="77777777" w:rsidR="00235F8F" w:rsidRPr="00DC6776" w:rsidRDefault="00235F8F" w:rsidP="00F772B1">
            <w:pPr>
              <w:jc w:val="center"/>
              <w:rPr>
                <w:rFonts w:ascii="Times New Roman" w:hAnsi="Times New Roman"/>
                <w:b/>
                <w:sz w:val="24"/>
                <w:szCs w:val="24"/>
              </w:rPr>
            </w:pPr>
          </w:p>
        </w:tc>
      </w:tr>
    </w:tbl>
    <w:p w14:paraId="2F0DCEC3" w14:textId="77777777" w:rsidR="003540AE" w:rsidRPr="00DC6776" w:rsidRDefault="003540AE" w:rsidP="008F2007">
      <w:pPr>
        <w:rPr>
          <w:rFonts w:ascii="Times New Roman" w:hAnsi="Times New Roman"/>
          <w:b/>
          <w:sz w:val="24"/>
          <w:szCs w:val="24"/>
        </w:rPr>
      </w:pPr>
    </w:p>
    <w:sectPr w:rsidR="003540AE" w:rsidRPr="00DC6776" w:rsidSect="00E3306F">
      <w:pgSz w:w="16838" w:h="11906" w:orient="landscape"/>
      <w:pgMar w:top="567" w:right="567" w:bottom="567" w:left="1134"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4F6A"/>
    <w:multiLevelType w:val="hybridMultilevel"/>
    <w:tmpl w:val="A88C8C70"/>
    <w:lvl w:ilvl="0" w:tplc="413283D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E609B"/>
    <w:multiLevelType w:val="hybridMultilevel"/>
    <w:tmpl w:val="B3C40A6A"/>
    <w:lvl w:ilvl="0" w:tplc="413283D0">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80C16"/>
    <w:multiLevelType w:val="hybridMultilevel"/>
    <w:tmpl w:val="9A342DE2"/>
    <w:lvl w:ilvl="0" w:tplc="413283D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94AC1"/>
    <w:multiLevelType w:val="hybridMultilevel"/>
    <w:tmpl w:val="5BDC8A5A"/>
    <w:lvl w:ilvl="0" w:tplc="413283D0">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DB07EF"/>
    <w:multiLevelType w:val="hybridMultilevel"/>
    <w:tmpl w:val="2174B782"/>
    <w:lvl w:ilvl="0" w:tplc="413283D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D13ACC"/>
    <w:multiLevelType w:val="hybridMultilevel"/>
    <w:tmpl w:val="C284B4AA"/>
    <w:lvl w:ilvl="0" w:tplc="413283D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B67E9"/>
    <w:multiLevelType w:val="hybridMultilevel"/>
    <w:tmpl w:val="47BA0FAA"/>
    <w:lvl w:ilvl="0" w:tplc="413283D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A0"/>
    <w:rsid w:val="00006ED6"/>
    <w:rsid w:val="0001468B"/>
    <w:rsid w:val="000202D0"/>
    <w:rsid w:val="000255E1"/>
    <w:rsid w:val="00036497"/>
    <w:rsid w:val="00041E17"/>
    <w:rsid w:val="00043558"/>
    <w:rsid w:val="00044710"/>
    <w:rsid w:val="000451A8"/>
    <w:rsid w:val="00070FCE"/>
    <w:rsid w:val="0008559D"/>
    <w:rsid w:val="000B5800"/>
    <w:rsid w:val="000E264F"/>
    <w:rsid w:val="00110072"/>
    <w:rsid w:val="001156C3"/>
    <w:rsid w:val="00124CB1"/>
    <w:rsid w:val="00125D72"/>
    <w:rsid w:val="00144510"/>
    <w:rsid w:val="00170E51"/>
    <w:rsid w:val="00176C02"/>
    <w:rsid w:val="00186D6F"/>
    <w:rsid w:val="001A413B"/>
    <w:rsid w:val="001A46D4"/>
    <w:rsid w:val="001B53B5"/>
    <w:rsid w:val="001B7422"/>
    <w:rsid w:val="001B7FBE"/>
    <w:rsid w:val="001C76C4"/>
    <w:rsid w:val="001D20E3"/>
    <w:rsid w:val="00202C3A"/>
    <w:rsid w:val="002146C8"/>
    <w:rsid w:val="00216651"/>
    <w:rsid w:val="00227995"/>
    <w:rsid w:val="00235F8F"/>
    <w:rsid w:val="0024277A"/>
    <w:rsid w:val="00257E6A"/>
    <w:rsid w:val="00267261"/>
    <w:rsid w:val="002937C5"/>
    <w:rsid w:val="002C4372"/>
    <w:rsid w:val="002E79C9"/>
    <w:rsid w:val="002F5AA2"/>
    <w:rsid w:val="002F69B5"/>
    <w:rsid w:val="00300C69"/>
    <w:rsid w:val="00317B14"/>
    <w:rsid w:val="0032369D"/>
    <w:rsid w:val="00335D98"/>
    <w:rsid w:val="00353104"/>
    <w:rsid w:val="003540AE"/>
    <w:rsid w:val="003938DE"/>
    <w:rsid w:val="003A154B"/>
    <w:rsid w:val="003B303A"/>
    <w:rsid w:val="003C5A59"/>
    <w:rsid w:val="003C663F"/>
    <w:rsid w:val="003D2299"/>
    <w:rsid w:val="003D42DC"/>
    <w:rsid w:val="00424377"/>
    <w:rsid w:val="00431A1E"/>
    <w:rsid w:val="004366C0"/>
    <w:rsid w:val="004420B3"/>
    <w:rsid w:val="00444FDC"/>
    <w:rsid w:val="00464005"/>
    <w:rsid w:val="004819AB"/>
    <w:rsid w:val="0048616F"/>
    <w:rsid w:val="004977A5"/>
    <w:rsid w:val="004A3408"/>
    <w:rsid w:val="00503E94"/>
    <w:rsid w:val="00512DCB"/>
    <w:rsid w:val="00524A8E"/>
    <w:rsid w:val="0052733D"/>
    <w:rsid w:val="00541F95"/>
    <w:rsid w:val="00582BC6"/>
    <w:rsid w:val="005853F8"/>
    <w:rsid w:val="00592DE2"/>
    <w:rsid w:val="005B2B5E"/>
    <w:rsid w:val="005B2EB2"/>
    <w:rsid w:val="005D62D7"/>
    <w:rsid w:val="00601073"/>
    <w:rsid w:val="00623584"/>
    <w:rsid w:val="00627F8C"/>
    <w:rsid w:val="006572FC"/>
    <w:rsid w:val="00660DC0"/>
    <w:rsid w:val="0067167E"/>
    <w:rsid w:val="00671ECF"/>
    <w:rsid w:val="006773A0"/>
    <w:rsid w:val="0068181D"/>
    <w:rsid w:val="006909BB"/>
    <w:rsid w:val="00692F96"/>
    <w:rsid w:val="006A18EF"/>
    <w:rsid w:val="006A2B39"/>
    <w:rsid w:val="006D2D19"/>
    <w:rsid w:val="006D3370"/>
    <w:rsid w:val="006D6557"/>
    <w:rsid w:val="006E33DF"/>
    <w:rsid w:val="006F6D13"/>
    <w:rsid w:val="00701F73"/>
    <w:rsid w:val="007047FA"/>
    <w:rsid w:val="00706741"/>
    <w:rsid w:val="00713CC1"/>
    <w:rsid w:val="007357AC"/>
    <w:rsid w:val="00736647"/>
    <w:rsid w:val="00754874"/>
    <w:rsid w:val="007870C5"/>
    <w:rsid w:val="00793C87"/>
    <w:rsid w:val="007942F9"/>
    <w:rsid w:val="00794EBB"/>
    <w:rsid w:val="007A0EB6"/>
    <w:rsid w:val="007B12E6"/>
    <w:rsid w:val="007B4868"/>
    <w:rsid w:val="007C2821"/>
    <w:rsid w:val="008209E5"/>
    <w:rsid w:val="00822641"/>
    <w:rsid w:val="008259AF"/>
    <w:rsid w:val="0082734E"/>
    <w:rsid w:val="00845372"/>
    <w:rsid w:val="00845F76"/>
    <w:rsid w:val="00865882"/>
    <w:rsid w:val="00867F7C"/>
    <w:rsid w:val="0087035E"/>
    <w:rsid w:val="00884268"/>
    <w:rsid w:val="0088717D"/>
    <w:rsid w:val="00897355"/>
    <w:rsid w:val="008A07A5"/>
    <w:rsid w:val="008A57E8"/>
    <w:rsid w:val="008A6163"/>
    <w:rsid w:val="008C38CA"/>
    <w:rsid w:val="008E669B"/>
    <w:rsid w:val="008F2007"/>
    <w:rsid w:val="008F316F"/>
    <w:rsid w:val="00911C0F"/>
    <w:rsid w:val="00922BE5"/>
    <w:rsid w:val="009276F3"/>
    <w:rsid w:val="009359EF"/>
    <w:rsid w:val="00944C8A"/>
    <w:rsid w:val="0098350B"/>
    <w:rsid w:val="009C62E5"/>
    <w:rsid w:val="009D36D2"/>
    <w:rsid w:val="009D5513"/>
    <w:rsid w:val="009D691E"/>
    <w:rsid w:val="009E2414"/>
    <w:rsid w:val="009F1BAE"/>
    <w:rsid w:val="009F3960"/>
    <w:rsid w:val="00A11A85"/>
    <w:rsid w:val="00A153E2"/>
    <w:rsid w:val="00A21D87"/>
    <w:rsid w:val="00A22CE5"/>
    <w:rsid w:val="00A27823"/>
    <w:rsid w:val="00A32E6F"/>
    <w:rsid w:val="00A45F85"/>
    <w:rsid w:val="00A7025D"/>
    <w:rsid w:val="00A965FC"/>
    <w:rsid w:val="00AC052A"/>
    <w:rsid w:val="00AC1A33"/>
    <w:rsid w:val="00AC5C67"/>
    <w:rsid w:val="00AD28BD"/>
    <w:rsid w:val="00AD7558"/>
    <w:rsid w:val="00AD75CC"/>
    <w:rsid w:val="00B24017"/>
    <w:rsid w:val="00B56687"/>
    <w:rsid w:val="00B66BF3"/>
    <w:rsid w:val="00B8353B"/>
    <w:rsid w:val="00B84602"/>
    <w:rsid w:val="00B85843"/>
    <w:rsid w:val="00B86269"/>
    <w:rsid w:val="00BC15C6"/>
    <w:rsid w:val="00BC1FD1"/>
    <w:rsid w:val="00BD58FE"/>
    <w:rsid w:val="00C1538A"/>
    <w:rsid w:val="00C209D4"/>
    <w:rsid w:val="00C36D96"/>
    <w:rsid w:val="00C51548"/>
    <w:rsid w:val="00C5657F"/>
    <w:rsid w:val="00C840EF"/>
    <w:rsid w:val="00C956C8"/>
    <w:rsid w:val="00CB0B4E"/>
    <w:rsid w:val="00CC4DA2"/>
    <w:rsid w:val="00CC60D0"/>
    <w:rsid w:val="00CC78D4"/>
    <w:rsid w:val="00CD4D95"/>
    <w:rsid w:val="00CF3170"/>
    <w:rsid w:val="00D0344C"/>
    <w:rsid w:val="00D05C20"/>
    <w:rsid w:val="00D5050F"/>
    <w:rsid w:val="00D57EA7"/>
    <w:rsid w:val="00D71D79"/>
    <w:rsid w:val="00D73604"/>
    <w:rsid w:val="00D763B7"/>
    <w:rsid w:val="00D76EFA"/>
    <w:rsid w:val="00DA5B42"/>
    <w:rsid w:val="00DA7625"/>
    <w:rsid w:val="00DB5C05"/>
    <w:rsid w:val="00DC404D"/>
    <w:rsid w:val="00DC6776"/>
    <w:rsid w:val="00DD4A62"/>
    <w:rsid w:val="00DE1587"/>
    <w:rsid w:val="00DE3188"/>
    <w:rsid w:val="00DF1274"/>
    <w:rsid w:val="00E3306F"/>
    <w:rsid w:val="00E471CC"/>
    <w:rsid w:val="00E54A82"/>
    <w:rsid w:val="00E55E36"/>
    <w:rsid w:val="00E55F0B"/>
    <w:rsid w:val="00E76344"/>
    <w:rsid w:val="00E937E2"/>
    <w:rsid w:val="00E96AA0"/>
    <w:rsid w:val="00EB4EE7"/>
    <w:rsid w:val="00EB6492"/>
    <w:rsid w:val="00ED74F1"/>
    <w:rsid w:val="00EE740F"/>
    <w:rsid w:val="00EE7C05"/>
    <w:rsid w:val="00EF245F"/>
    <w:rsid w:val="00EF4023"/>
    <w:rsid w:val="00F031E1"/>
    <w:rsid w:val="00F119F7"/>
    <w:rsid w:val="00F20E7F"/>
    <w:rsid w:val="00F451C3"/>
    <w:rsid w:val="00F6720B"/>
    <w:rsid w:val="00F7446C"/>
    <w:rsid w:val="00F772B1"/>
    <w:rsid w:val="00F916EB"/>
    <w:rsid w:val="00F9266A"/>
    <w:rsid w:val="00F97B45"/>
    <w:rsid w:val="00FA43D1"/>
    <w:rsid w:val="00FD15A7"/>
    <w:rsid w:val="00FD1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813E7A"/>
  <w14:defaultImageDpi w14:val="0"/>
  <w15:docId w15:val="{CAAB21CB-3FFB-4416-B6F0-2542ECC4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3F8"/>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2D1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713CC1"/>
    <w:pPr>
      <w:ind w:left="720"/>
      <w:contextualSpacing/>
    </w:pPr>
  </w:style>
  <w:style w:type="paragraph" w:styleId="a6">
    <w:name w:val="No Spacing"/>
    <w:uiPriority w:val="1"/>
    <w:qFormat/>
    <w:rsid w:val="009C62E5"/>
    <w:pPr>
      <w:spacing w:after="0" w:line="240" w:lineRule="auto"/>
    </w:pPr>
    <w:rPr>
      <w:rFonts w:eastAsiaTheme="minorEastAsia" w:cs="Times New Roman"/>
      <w:lang w:eastAsia="ru-RU"/>
    </w:rPr>
  </w:style>
  <w:style w:type="paragraph" w:styleId="a7">
    <w:name w:val="Normal (Web)"/>
    <w:basedOn w:val="a"/>
    <w:uiPriority w:val="99"/>
    <w:unhideWhenUsed/>
    <w:rsid w:val="00C956C8"/>
    <w:pPr>
      <w:spacing w:before="100" w:beforeAutospacing="1" w:after="100" w:afterAutospacing="1" w:line="240" w:lineRule="auto"/>
    </w:pPr>
    <w:rPr>
      <w:rFonts w:ascii="Times New Roman" w:hAnsi="Times New Roman"/>
      <w:sz w:val="24"/>
      <w:szCs w:val="24"/>
      <w:lang w:eastAsia="ru-RU"/>
    </w:rPr>
  </w:style>
  <w:style w:type="paragraph" w:customStyle="1" w:styleId="2">
    <w:name w:val="Стиль таблицы 2"/>
    <w:rsid w:val="006A2B39"/>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Neue" w:hAnsi="Helvetica Neue" w:cs="Helvetica Neue"/>
      <w:color w:val="000000"/>
      <w:sz w:val="20"/>
      <w:szCs w:val="20"/>
      <w:lang w:eastAsia="ru-RU"/>
    </w:rPr>
  </w:style>
  <w:style w:type="character" w:customStyle="1" w:styleId="a5">
    <w:name w:val="Абзац списка Знак"/>
    <w:basedOn w:val="a0"/>
    <w:link w:val="a4"/>
    <w:uiPriority w:val="34"/>
    <w:locked/>
    <w:rsid w:val="00D71D79"/>
    <w:rPr>
      <w:rFonts w:cs="Times New Roman"/>
    </w:rPr>
  </w:style>
  <w:style w:type="paragraph" w:styleId="a8">
    <w:name w:val="Balloon Text"/>
    <w:basedOn w:val="a"/>
    <w:link w:val="a9"/>
    <w:uiPriority w:val="99"/>
    <w:semiHidden/>
    <w:unhideWhenUsed/>
    <w:rsid w:val="00582BC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82B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025903">
      <w:bodyDiv w:val="1"/>
      <w:marLeft w:val="0"/>
      <w:marRight w:val="0"/>
      <w:marTop w:val="0"/>
      <w:marBottom w:val="0"/>
      <w:divBdr>
        <w:top w:val="none" w:sz="0" w:space="0" w:color="auto"/>
        <w:left w:val="none" w:sz="0" w:space="0" w:color="auto"/>
        <w:bottom w:val="none" w:sz="0" w:space="0" w:color="auto"/>
        <w:right w:val="none" w:sz="0" w:space="0" w:color="auto"/>
      </w:divBdr>
    </w:div>
    <w:div w:id="450167868">
      <w:bodyDiv w:val="1"/>
      <w:marLeft w:val="0"/>
      <w:marRight w:val="0"/>
      <w:marTop w:val="0"/>
      <w:marBottom w:val="0"/>
      <w:divBdr>
        <w:top w:val="none" w:sz="0" w:space="0" w:color="auto"/>
        <w:left w:val="none" w:sz="0" w:space="0" w:color="auto"/>
        <w:bottom w:val="none" w:sz="0" w:space="0" w:color="auto"/>
        <w:right w:val="none" w:sz="0" w:space="0" w:color="auto"/>
      </w:divBdr>
    </w:div>
    <w:div w:id="660741942">
      <w:bodyDiv w:val="1"/>
      <w:marLeft w:val="0"/>
      <w:marRight w:val="0"/>
      <w:marTop w:val="0"/>
      <w:marBottom w:val="0"/>
      <w:divBdr>
        <w:top w:val="none" w:sz="0" w:space="0" w:color="auto"/>
        <w:left w:val="none" w:sz="0" w:space="0" w:color="auto"/>
        <w:bottom w:val="none" w:sz="0" w:space="0" w:color="auto"/>
        <w:right w:val="none" w:sz="0" w:space="0" w:color="auto"/>
      </w:divBdr>
    </w:div>
    <w:div w:id="1003434911">
      <w:bodyDiv w:val="1"/>
      <w:marLeft w:val="0"/>
      <w:marRight w:val="0"/>
      <w:marTop w:val="0"/>
      <w:marBottom w:val="0"/>
      <w:divBdr>
        <w:top w:val="none" w:sz="0" w:space="0" w:color="auto"/>
        <w:left w:val="none" w:sz="0" w:space="0" w:color="auto"/>
        <w:bottom w:val="none" w:sz="0" w:space="0" w:color="auto"/>
        <w:right w:val="none" w:sz="0" w:space="0" w:color="auto"/>
      </w:divBdr>
    </w:div>
    <w:div w:id="1550730354">
      <w:bodyDiv w:val="1"/>
      <w:marLeft w:val="0"/>
      <w:marRight w:val="0"/>
      <w:marTop w:val="0"/>
      <w:marBottom w:val="0"/>
      <w:divBdr>
        <w:top w:val="none" w:sz="0" w:space="0" w:color="auto"/>
        <w:left w:val="none" w:sz="0" w:space="0" w:color="auto"/>
        <w:bottom w:val="none" w:sz="0" w:space="0" w:color="auto"/>
        <w:right w:val="none" w:sz="0" w:space="0" w:color="auto"/>
      </w:divBdr>
    </w:div>
    <w:div w:id="1625846194">
      <w:marLeft w:val="0"/>
      <w:marRight w:val="0"/>
      <w:marTop w:val="0"/>
      <w:marBottom w:val="0"/>
      <w:divBdr>
        <w:top w:val="none" w:sz="0" w:space="0" w:color="auto"/>
        <w:left w:val="none" w:sz="0" w:space="0" w:color="auto"/>
        <w:bottom w:val="none" w:sz="0" w:space="0" w:color="auto"/>
        <w:right w:val="none" w:sz="0" w:space="0" w:color="auto"/>
      </w:divBdr>
    </w:div>
    <w:div w:id="1747413897">
      <w:bodyDiv w:val="1"/>
      <w:marLeft w:val="0"/>
      <w:marRight w:val="0"/>
      <w:marTop w:val="0"/>
      <w:marBottom w:val="0"/>
      <w:divBdr>
        <w:top w:val="none" w:sz="0" w:space="0" w:color="auto"/>
        <w:left w:val="none" w:sz="0" w:space="0" w:color="auto"/>
        <w:bottom w:val="none" w:sz="0" w:space="0" w:color="auto"/>
        <w:right w:val="none" w:sz="0" w:space="0" w:color="auto"/>
      </w:divBdr>
    </w:div>
    <w:div w:id="178626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D40B4-90D7-4697-A6D2-E7F788C4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1391</Words>
  <Characters>7935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Тогжан Арстанова</dc:creator>
  <cp:keywords/>
  <dc:description/>
  <cp:lastModifiedBy>Пользователь</cp:lastModifiedBy>
  <cp:revision>3</cp:revision>
  <cp:lastPrinted>2024-01-23T10:17:00Z</cp:lastPrinted>
  <dcterms:created xsi:type="dcterms:W3CDTF">2024-04-03T11:50:00Z</dcterms:created>
  <dcterms:modified xsi:type="dcterms:W3CDTF">2024-04-03T12:13:00Z</dcterms:modified>
</cp:coreProperties>
</file>