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96D0" w14:textId="1F076121" w:rsidR="00FE61EF" w:rsidRPr="00DD0966" w:rsidRDefault="00DD0966" w:rsidP="00B823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DD0966">
        <w:rPr>
          <w:rFonts w:ascii="Times New Roman" w:hAnsi="Times New Roman" w:cs="Times New Roman"/>
          <w:b/>
          <w:bCs/>
          <w:sz w:val="28"/>
          <w:lang w:val="kk-KZ"/>
        </w:rPr>
        <w:t>2025-2026 ОҚУ ЖЫЛЫНА АРНАЛҒАН</w:t>
      </w:r>
      <w:r w:rsidR="00B82305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DD0966">
        <w:rPr>
          <w:rFonts w:ascii="Times New Roman" w:hAnsi="Times New Roman" w:cs="Times New Roman"/>
          <w:b/>
          <w:bCs/>
          <w:sz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lang w:val="kk-KZ"/>
        </w:rPr>
        <w:t>БАЛАЛАР НЕФРОЛОГИЯСЫ</w:t>
      </w:r>
      <w:r w:rsidRPr="00DD0966">
        <w:rPr>
          <w:rFonts w:ascii="Times New Roman" w:hAnsi="Times New Roman" w:cs="Times New Roman"/>
          <w:b/>
          <w:bCs/>
          <w:sz w:val="28"/>
          <w:lang w:val="kk-KZ"/>
        </w:rPr>
        <w:t>»</w:t>
      </w:r>
      <w:r w:rsidR="00B82305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DD0966">
        <w:rPr>
          <w:rFonts w:ascii="Times New Roman" w:hAnsi="Times New Roman" w:cs="Times New Roman"/>
          <w:b/>
          <w:bCs/>
          <w:sz w:val="28"/>
          <w:lang w:val="kk-KZ"/>
        </w:rPr>
        <w:t>БІЛІМ БЕРУ БАҒДАРЛАМАСЫ БОЙЫНША РЕЗИДЕНТУРАҒА ТҮСУ ЕМТИХАНЫНА АРНАЛҒАН СҰРАҚТАР ТІЗБЕСІ</w:t>
      </w:r>
    </w:p>
    <w:p w14:paraId="0A83DF8F" w14:textId="77777777" w:rsidR="00362876" w:rsidRPr="00DD0966" w:rsidRDefault="00362876" w:rsidP="00DD0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4BF196D1" w14:textId="77777777" w:rsidR="003D01B1" w:rsidRPr="00DD0966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DD0966">
        <w:rPr>
          <w:rFonts w:ascii="Times New Roman" w:hAnsi="Times New Roman" w:cs="Times New Roman"/>
          <w:sz w:val="28"/>
          <w:lang w:val="kk-KZ"/>
        </w:rPr>
        <w:t>1.</w:t>
      </w:r>
      <w:r w:rsidRPr="00DD0966">
        <w:rPr>
          <w:rFonts w:ascii="Times New Roman" w:hAnsi="Times New Roman" w:cs="Times New Roman"/>
          <w:sz w:val="28"/>
          <w:lang w:val="kk-KZ"/>
        </w:rPr>
        <w:tab/>
        <w:t>Бүйрек анатомиясы. Нефронның құрылымы, бүйрек түтікшелері.</w:t>
      </w:r>
    </w:p>
    <w:p w14:paraId="4BF196D2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2.</w:t>
      </w:r>
      <w:r w:rsidRPr="003D01B1">
        <w:rPr>
          <w:rFonts w:ascii="Times New Roman" w:hAnsi="Times New Roman" w:cs="Times New Roman"/>
          <w:sz w:val="28"/>
        </w:rPr>
        <w:tab/>
        <w:t>Бүйрек физиологиясы. Зәр шығару механизмдері.</w:t>
      </w:r>
    </w:p>
    <w:p w14:paraId="4BF196D3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3.</w:t>
      </w:r>
      <w:r w:rsidRPr="003D01B1">
        <w:rPr>
          <w:rFonts w:ascii="Times New Roman" w:hAnsi="Times New Roman" w:cs="Times New Roman"/>
          <w:sz w:val="28"/>
        </w:rPr>
        <w:tab/>
        <w:t>Су-тұз, фосфор-кальций және қышқыл-негіз тепе-теңдігін реттеудегі бүйректің рөлі.</w:t>
      </w:r>
    </w:p>
    <w:p w14:paraId="4BF196D4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4.</w:t>
      </w:r>
      <w:r w:rsidRPr="003D01B1">
        <w:rPr>
          <w:rFonts w:ascii="Times New Roman" w:hAnsi="Times New Roman" w:cs="Times New Roman"/>
          <w:sz w:val="28"/>
        </w:rPr>
        <w:tab/>
        <w:t>Бүйректің секреторлық (инкреторлық) қызметі. Эритропоэтин, Д дәрумені, РААС.</w:t>
      </w:r>
    </w:p>
    <w:p w14:paraId="4BF196D5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5.</w:t>
      </w:r>
      <w:r w:rsidRPr="003D01B1">
        <w:rPr>
          <w:rFonts w:ascii="Times New Roman" w:hAnsi="Times New Roman" w:cs="Times New Roman"/>
          <w:sz w:val="28"/>
        </w:rPr>
        <w:tab/>
        <w:t>Балалардағы туа біткен және тұқым қуалайтын бүйрек аурулары. Диагностиканың себептері, принциптері.</w:t>
      </w:r>
    </w:p>
    <w:p w14:paraId="4BF196D6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6.</w:t>
      </w:r>
      <w:r w:rsidRPr="003D01B1">
        <w:rPr>
          <w:rFonts w:ascii="Times New Roman" w:hAnsi="Times New Roman" w:cs="Times New Roman"/>
          <w:sz w:val="28"/>
        </w:rPr>
        <w:tab/>
        <w:t>Альпорт синдромы, себептері, клиникалық көріністері, диагностикалық принциптері.</w:t>
      </w:r>
    </w:p>
    <w:p w14:paraId="4BF196D7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7.</w:t>
      </w:r>
      <w:r w:rsidRPr="003D01B1">
        <w:rPr>
          <w:rFonts w:ascii="Times New Roman" w:hAnsi="Times New Roman" w:cs="Times New Roman"/>
          <w:sz w:val="28"/>
        </w:rPr>
        <w:tab/>
        <w:t>Балалардағы тубулопатиялар, синдромдық көріністер, диагностика принциптері.</w:t>
      </w:r>
    </w:p>
    <w:p w14:paraId="4BF196D8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8.</w:t>
      </w:r>
      <w:r w:rsidRPr="003D01B1">
        <w:rPr>
          <w:rFonts w:ascii="Times New Roman" w:hAnsi="Times New Roman" w:cs="Times New Roman"/>
          <w:sz w:val="28"/>
        </w:rPr>
        <w:tab/>
        <w:t>Балалардағы зәр шығару жүйесінің инфекциясы, этиологиясы, диагностикасы. Халықаралық нұсқауларға сәйкес зәр шығару жүйесінің инфекциясын емдеу.</w:t>
      </w:r>
    </w:p>
    <w:p w14:paraId="4BF196D9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9.</w:t>
      </w:r>
      <w:r w:rsidRPr="003D01B1">
        <w:rPr>
          <w:rFonts w:ascii="Times New Roman" w:hAnsi="Times New Roman" w:cs="Times New Roman"/>
          <w:sz w:val="28"/>
        </w:rPr>
        <w:tab/>
        <w:t>Пиелонефрит этиопатогенезінің таралуы және қазіргі аспектілері, терапия принциптері.</w:t>
      </w:r>
    </w:p>
    <w:p w14:paraId="4BF196DA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10.</w:t>
      </w:r>
      <w:r w:rsidRPr="003D01B1">
        <w:rPr>
          <w:rFonts w:ascii="Times New Roman" w:hAnsi="Times New Roman" w:cs="Times New Roman"/>
          <w:sz w:val="28"/>
        </w:rPr>
        <w:tab/>
        <w:t xml:space="preserve">Уролития ауруы. </w:t>
      </w:r>
      <w:r>
        <w:rPr>
          <w:rFonts w:ascii="Times New Roman" w:hAnsi="Times New Roman" w:cs="Times New Roman"/>
          <w:sz w:val="28"/>
        </w:rPr>
        <w:t>Уролития фонындағы п</w:t>
      </w:r>
      <w:r w:rsidRPr="003D01B1">
        <w:rPr>
          <w:rFonts w:ascii="Times New Roman" w:hAnsi="Times New Roman" w:cs="Times New Roman"/>
          <w:sz w:val="28"/>
        </w:rPr>
        <w:t>иелонефрит. Клиника, диагностика, емдеу.</w:t>
      </w:r>
    </w:p>
    <w:p w14:paraId="4BF196DB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11.</w:t>
      </w:r>
      <w:r w:rsidRPr="003D01B1">
        <w:rPr>
          <w:rFonts w:ascii="Times New Roman" w:hAnsi="Times New Roman" w:cs="Times New Roman"/>
          <w:sz w:val="28"/>
        </w:rPr>
        <w:tab/>
        <w:t>Циститтер. Қуықтың нейрогендік дисфункциясы. Диагноз, дифференциалды диагноз. Емдеу.</w:t>
      </w:r>
    </w:p>
    <w:p w14:paraId="4BF196DC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12.</w:t>
      </w:r>
      <w:r w:rsidRPr="003D01B1">
        <w:rPr>
          <w:rFonts w:ascii="Times New Roman" w:hAnsi="Times New Roman" w:cs="Times New Roman"/>
          <w:sz w:val="28"/>
        </w:rPr>
        <w:tab/>
        <w:t>Везикоуретральды рефлюкс кезінде бүйректің зақымдануы (</w:t>
      </w:r>
      <w:r w:rsidR="00DF7BE5">
        <w:rPr>
          <w:rFonts w:ascii="Times New Roman" w:hAnsi="Times New Roman" w:cs="Times New Roman"/>
          <w:sz w:val="28"/>
        </w:rPr>
        <w:t>ВУР</w:t>
      </w:r>
      <w:r w:rsidRPr="003D01B1">
        <w:rPr>
          <w:rFonts w:ascii="Times New Roman" w:hAnsi="Times New Roman" w:cs="Times New Roman"/>
          <w:sz w:val="28"/>
        </w:rPr>
        <w:t xml:space="preserve">). Рефлюкс-нефропатия. </w:t>
      </w:r>
      <w:r w:rsidR="00DF7BE5">
        <w:rPr>
          <w:rFonts w:ascii="Times New Roman" w:hAnsi="Times New Roman" w:cs="Times New Roman"/>
          <w:sz w:val="28"/>
        </w:rPr>
        <w:t>ВУР</w:t>
      </w:r>
      <w:r w:rsidRPr="003D01B1">
        <w:rPr>
          <w:rFonts w:ascii="Times New Roman" w:hAnsi="Times New Roman" w:cs="Times New Roman"/>
          <w:sz w:val="28"/>
        </w:rPr>
        <w:t xml:space="preserve"> бар балаларды емдеу және басқару тактикасы.</w:t>
      </w:r>
    </w:p>
    <w:p w14:paraId="4BF196DD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13.</w:t>
      </w:r>
      <w:r w:rsidRPr="003D01B1">
        <w:rPr>
          <w:rFonts w:ascii="Times New Roman" w:hAnsi="Times New Roman" w:cs="Times New Roman"/>
          <w:sz w:val="28"/>
        </w:rPr>
        <w:tab/>
        <w:t>Балалардағы гломерулонефрит. Анықтамасы, морфологиялық жіктелуі, этиопатогенезі.</w:t>
      </w:r>
    </w:p>
    <w:p w14:paraId="4BF196DE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14.</w:t>
      </w:r>
      <w:r w:rsidRPr="003D01B1">
        <w:rPr>
          <w:rFonts w:ascii="Times New Roman" w:hAnsi="Times New Roman" w:cs="Times New Roman"/>
          <w:sz w:val="28"/>
        </w:rPr>
        <w:tab/>
        <w:t>Жедел диффузды пролиферативті (стрептококктан кейінгі) гломерулонефрит. Клиника, диагностика, емдеу.</w:t>
      </w:r>
    </w:p>
    <w:p w14:paraId="4BF196DF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15.</w:t>
      </w:r>
      <w:r w:rsidRPr="003D01B1">
        <w:rPr>
          <w:rFonts w:ascii="Times New Roman" w:hAnsi="Times New Roman" w:cs="Times New Roman"/>
          <w:sz w:val="28"/>
        </w:rPr>
        <w:tab/>
        <w:t>Созылмалы гломерулонефрит. Созылмалы нефритикалық синдром, гематуриялық формалар.</w:t>
      </w:r>
    </w:p>
    <w:p w14:paraId="4BF196E0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16.</w:t>
      </w:r>
      <w:r w:rsidRPr="003D01B1">
        <w:rPr>
          <w:rFonts w:ascii="Times New Roman" w:hAnsi="Times New Roman" w:cs="Times New Roman"/>
          <w:sz w:val="28"/>
        </w:rPr>
        <w:tab/>
        <w:t>Жедел тубулоинтерстициальды нефрит. Клиника, диагностика, емдеу.</w:t>
      </w:r>
    </w:p>
    <w:p w14:paraId="4BF196E1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17.</w:t>
      </w:r>
      <w:r w:rsidRPr="003D01B1">
        <w:rPr>
          <w:rFonts w:ascii="Times New Roman" w:hAnsi="Times New Roman" w:cs="Times New Roman"/>
          <w:sz w:val="28"/>
        </w:rPr>
        <w:tab/>
        <w:t>Созылмалы тубулоинтерстициальды нефрит. Жіктеу. Анальгетикалық нефропатия. Диагностика, емдеу.</w:t>
      </w:r>
    </w:p>
    <w:p w14:paraId="4BF196E2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18.</w:t>
      </w:r>
      <w:r w:rsidRPr="003D01B1">
        <w:rPr>
          <w:rFonts w:ascii="Times New Roman" w:hAnsi="Times New Roman" w:cs="Times New Roman"/>
          <w:sz w:val="28"/>
        </w:rPr>
        <w:tab/>
        <w:t>Жедел бүйрек жеткіліксіздігі. Этиологиясы. Патофизиология, морфология.</w:t>
      </w:r>
    </w:p>
    <w:p w14:paraId="4BF196E3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19.</w:t>
      </w:r>
      <w:r w:rsidRPr="003D01B1">
        <w:rPr>
          <w:rFonts w:ascii="Times New Roman" w:hAnsi="Times New Roman" w:cs="Times New Roman"/>
          <w:sz w:val="28"/>
        </w:rPr>
        <w:tab/>
        <w:t>Жүйелік васкулит кезінде бүйректің зақымдануы. Түйіндік полиартерит. Нейтрофилдердің цитоплазмасына АТ-мен байланысты васкулиттер.</w:t>
      </w:r>
    </w:p>
    <w:p w14:paraId="4BF196E4" w14:textId="77777777" w:rsidR="003D01B1" w:rsidRPr="003D01B1" w:rsidRDefault="00DF7BE5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</w:t>
      </w:r>
      <w:r>
        <w:rPr>
          <w:rFonts w:ascii="Times New Roman" w:hAnsi="Times New Roman" w:cs="Times New Roman"/>
          <w:sz w:val="28"/>
        </w:rPr>
        <w:tab/>
        <w:t>Шейнлейн-Генох п</w:t>
      </w:r>
      <w:r w:rsidR="003D01B1" w:rsidRPr="003D01B1">
        <w:rPr>
          <w:rFonts w:ascii="Times New Roman" w:hAnsi="Times New Roman" w:cs="Times New Roman"/>
          <w:sz w:val="28"/>
        </w:rPr>
        <w:t>урпурасы. Клиникалық ерекшеліктері, диагностикасы, лечение.</w:t>
      </w:r>
    </w:p>
    <w:p w14:paraId="4BF196E5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lastRenderedPageBreak/>
        <w:t>21.</w:t>
      </w:r>
      <w:r w:rsidRPr="003D01B1">
        <w:rPr>
          <w:rFonts w:ascii="Times New Roman" w:hAnsi="Times New Roman" w:cs="Times New Roman"/>
          <w:sz w:val="28"/>
        </w:rPr>
        <w:tab/>
        <w:t>Гудпасчер Синдромы. Аралас криоглобулинемия. Дифференциалды диагноз, емдеу.</w:t>
      </w:r>
    </w:p>
    <w:p w14:paraId="4BF196E6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22.</w:t>
      </w:r>
      <w:r w:rsidRPr="003D01B1">
        <w:rPr>
          <w:rFonts w:ascii="Times New Roman" w:hAnsi="Times New Roman" w:cs="Times New Roman"/>
          <w:sz w:val="28"/>
        </w:rPr>
        <w:tab/>
        <w:t>Тромбоздық микроангиопатиялар: гемолитикалық-уремиялық синдром, тромбоздық тромбоцитопениялық пурпура. Клиникалық ерекшеліктері, лечение.</w:t>
      </w:r>
    </w:p>
    <w:p w14:paraId="4BF196E7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23.</w:t>
      </w:r>
      <w:r w:rsidRPr="003D01B1">
        <w:rPr>
          <w:rFonts w:ascii="Times New Roman" w:hAnsi="Times New Roman" w:cs="Times New Roman"/>
          <w:sz w:val="28"/>
        </w:rPr>
        <w:tab/>
        <w:t>Диабеттік нефропатия. Жіктеу. Диагностика және емдеу принциптері.</w:t>
      </w:r>
    </w:p>
    <w:p w14:paraId="4BF196E8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24.</w:t>
      </w:r>
      <w:r w:rsidRPr="003D01B1">
        <w:rPr>
          <w:rFonts w:ascii="Times New Roman" w:hAnsi="Times New Roman" w:cs="Times New Roman"/>
          <w:sz w:val="28"/>
        </w:rPr>
        <w:tab/>
      </w:r>
      <w:r w:rsidR="00FE61EF" w:rsidRPr="00FE61EF">
        <w:rPr>
          <w:rFonts w:ascii="Times New Roman" w:hAnsi="Times New Roman" w:cs="Times New Roman"/>
          <w:sz w:val="28"/>
        </w:rPr>
        <w:t>Қан қысымын реттеудегі бүйректің рөлі. Ренин-ангиотензин-альдостерон жүйесі</w:t>
      </w:r>
      <w:r w:rsidR="00FE61EF">
        <w:rPr>
          <w:rFonts w:ascii="Times New Roman" w:hAnsi="Times New Roman" w:cs="Times New Roman"/>
          <w:sz w:val="28"/>
        </w:rPr>
        <w:t>.</w:t>
      </w:r>
    </w:p>
    <w:p w14:paraId="4BF196E9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25.</w:t>
      </w:r>
      <w:r w:rsidRPr="003D01B1">
        <w:rPr>
          <w:rFonts w:ascii="Times New Roman" w:hAnsi="Times New Roman" w:cs="Times New Roman"/>
          <w:sz w:val="28"/>
        </w:rPr>
        <w:tab/>
        <w:t>Бүйректің паренхималық аурулары кезіндегі артериялық гипертензия. Этиопатогенез. Диагностика. Емдеудің заманауи принциптері.</w:t>
      </w:r>
    </w:p>
    <w:p w14:paraId="4BF196EA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26.</w:t>
      </w:r>
      <w:r w:rsidRPr="003D01B1">
        <w:rPr>
          <w:rFonts w:ascii="Times New Roman" w:hAnsi="Times New Roman" w:cs="Times New Roman"/>
          <w:sz w:val="28"/>
        </w:rPr>
        <w:tab/>
        <w:t>Реноваскулярлық гипертензия. Этиологиясы және патогенезі. Дифференциалды диагностика. Емдеу.</w:t>
      </w:r>
    </w:p>
    <w:p w14:paraId="4BF196EB" w14:textId="77777777" w:rsidR="003D01B1" w:rsidRPr="003D01B1" w:rsidRDefault="00FE61EF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</w:t>
      </w:r>
      <w:r>
        <w:rPr>
          <w:rFonts w:ascii="Times New Roman" w:hAnsi="Times New Roman" w:cs="Times New Roman"/>
          <w:sz w:val="28"/>
        </w:rPr>
        <w:tab/>
        <w:t>Созылмалы бүйрек ауруы (СБА</w:t>
      </w:r>
      <w:r w:rsidR="003D01B1" w:rsidRPr="003D01B1">
        <w:rPr>
          <w:rFonts w:ascii="Times New Roman" w:hAnsi="Times New Roman" w:cs="Times New Roman"/>
          <w:sz w:val="28"/>
        </w:rPr>
        <w:t xml:space="preserve">). Этиопатогенез. </w:t>
      </w:r>
      <w:r>
        <w:rPr>
          <w:rFonts w:ascii="Times New Roman" w:hAnsi="Times New Roman" w:cs="Times New Roman"/>
          <w:sz w:val="28"/>
        </w:rPr>
        <w:t>СБА</w:t>
      </w:r>
      <w:r w:rsidR="003D01B1" w:rsidRPr="003D01B1">
        <w:rPr>
          <w:rFonts w:ascii="Times New Roman" w:hAnsi="Times New Roman" w:cs="Times New Roman"/>
          <w:sz w:val="28"/>
        </w:rPr>
        <w:t xml:space="preserve"> патофизиологиясы. </w:t>
      </w:r>
    </w:p>
    <w:p w14:paraId="4BF196EC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28.</w:t>
      </w:r>
      <w:r w:rsidRPr="003D01B1">
        <w:rPr>
          <w:rFonts w:ascii="Times New Roman" w:hAnsi="Times New Roman" w:cs="Times New Roman"/>
          <w:sz w:val="28"/>
        </w:rPr>
        <w:tab/>
      </w:r>
      <w:r w:rsidR="00FE61EF" w:rsidRPr="00FE61EF">
        <w:rPr>
          <w:rFonts w:ascii="Times New Roman" w:hAnsi="Times New Roman" w:cs="Times New Roman"/>
          <w:sz w:val="28"/>
        </w:rPr>
        <w:t>Созылмалы бүйрек ауруындағы клиникалық көріністер, созылмалы бүйрек ауруының сатысы. Диагностика.</w:t>
      </w:r>
    </w:p>
    <w:p w14:paraId="4BF196ED" w14:textId="77777777" w:rsidR="003D01B1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29.</w:t>
      </w:r>
      <w:r w:rsidRPr="003D01B1">
        <w:rPr>
          <w:rFonts w:ascii="Times New Roman" w:hAnsi="Times New Roman" w:cs="Times New Roman"/>
          <w:sz w:val="28"/>
        </w:rPr>
        <w:tab/>
      </w:r>
      <w:r w:rsidR="00FE61EF" w:rsidRPr="00FE61EF">
        <w:rPr>
          <w:rFonts w:ascii="Times New Roman" w:hAnsi="Times New Roman" w:cs="Times New Roman"/>
          <w:sz w:val="28"/>
        </w:rPr>
        <w:t>Созылмалы бүйрек ауруларын консервативті емдеу. Диета. Гипертензияны бақылау. Салмақты, су-тұз балансын бақылау.</w:t>
      </w:r>
    </w:p>
    <w:p w14:paraId="4BF196EE" w14:textId="77777777" w:rsidR="00C65872" w:rsidRPr="003D01B1" w:rsidRDefault="003D01B1" w:rsidP="003D0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D01B1">
        <w:rPr>
          <w:rFonts w:ascii="Times New Roman" w:hAnsi="Times New Roman" w:cs="Times New Roman"/>
          <w:sz w:val="28"/>
        </w:rPr>
        <w:t>30.</w:t>
      </w:r>
      <w:r w:rsidRPr="003D01B1">
        <w:rPr>
          <w:rFonts w:ascii="Times New Roman" w:hAnsi="Times New Roman" w:cs="Times New Roman"/>
          <w:sz w:val="28"/>
        </w:rPr>
        <w:tab/>
        <w:t>Созылмалы бүйрек ауруы</w:t>
      </w:r>
      <w:r>
        <w:rPr>
          <w:rFonts w:ascii="Times New Roman" w:hAnsi="Times New Roman" w:cs="Times New Roman"/>
          <w:sz w:val="28"/>
        </w:rPr>
        <w:t xml:space="preserve"> кезіндегі а</w:t>
      </w:r>
      <w:r w:rsidRPr="003D01B1">
        <w:rPr>
          <w:rFonts w:ascii="Times New Roman" w:hAnsi="Times New Roman" w:cs="Times New Roman"/>
          <w:sz w:val="28"/>
        </w:rPr>
        <w:t>немия және бүйрек остеодистрофиясы. Темірдің абсолютті және салыстырмалы жетіспеушілігін, гиперфосфатемияны түзету.</w:t>
      </w:r>
    </w:p>
    <w:sectPr w:rsidR="00C65872" w:rsidRPr="003D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1B1"/>
    <w:rsid w:val="00362876"/>
    <w:rsid w:val="003D01B1"/>
    <w:rsid w:val="00596138"/>
    <w:rsid w:val="00791786"/>
    <w:rsid w:val="00B82305"/>
    <w:rsid w:val="00C30686"/>
    <w:rsid w:val="00C65872"/>
    <w:rsid w:val="00DD0966"/>
    <w:rsid w:val="00DF7BE5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96CF"/>
  <w15:docId w15:val="{FF18EB45-D33D-45FA-9DAE-321B729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3D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Канафина</dc:creator>
  <cp:lastModifiedBy>Раушан Бегимбетова</cp:lastModifiedBy>
  <cp:revision>7</cp:revision>
  <dcterms:created xsi:type="dcterms:W3CDTF">2025-06-17T05:23:00Z</dcterms:created>
  <dcterms:modified xsi:type="dcterms:W3CDTF">2025-06-17T10:51:00Z</dcterms:modified>
</cp:coreProperties>
</file>