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CBCA" w14:textId="3EBDEAB5" w:rsidR="003C663F" w:rsidRPr="00DE083F" w:rsidRDefault="00DE083F" w:rsidP="006D2D19">
      <w:pPr>
        <w:jc w:val="center"/>
        <w:rPr>
          <w:rFonts w:ascii="Times New Roman" w:hAnsi="Times New Roman"/>
          <w:b/>
          <w:sz w:val="24"/>
          <w:szCs w:val="24"/>
          <w:lang w:val="en-US"/>
        </w:rPr>
      </w:pPr>
      <w:r w:rsidRPr="00DE083F">
        <w:rPr>
          <w:rFonts w:ascii="Times New Roman" w:hAnsi="Times New Roman"/>
          <w:b/>
          <w:sz w:val="24"/>
          <w:szCs w:val="24"/>
          <w:lang w:val="en-US"/>
        </w:rPr>
        <w:t xml:space="preserve">For the </w:t>
      </w:r>
      <w:r>
        <w:rPr>
          <w:rFonts w:ascii="Times New Roman" w:hAnsi="Times New Roman"/>
          <w:b/>
          <w:sz w:val="24"/>
          <w:szCs w:val="24"/>
          <w:lang w:val="en-US"/>
        </w:rPr>
        <w:t>r</w:t>
      </w:r>
      <w:r w:rsidRPr="00DE083F">
        <w:rPr>
          <w:rFonts w:ascii="Times New Roman" w:hAnsi="Times New Roman"/>
          <w:b/>
          <w:sz w:val="24"/>
          <w:szCs w:val="24"/>
          <w:lang w:val="en-US"/>
        </w:rPr>
        <w:t xml:space="preserve">egistry of </w:t>
      </w:r>
      <w:r>
        <w:rPr>
          <w:rFonts w:ascii="Times New Roman" w:hAnsi="Times New Roman"/>
          <w:b/>
          <w:sz w:val="24"/>
          <w:szCs w:val="24"/>
          <w:lang w:val="en-US"/>
        </w:rPr>
        <w:t>e</w:t>
      </w:r>
      <w:r w:rsidRPr="00DE083F">
        <w:rPr>
          <w:rFonts w:ascii="Times New Roman" w:hAnsi="Times New Roman"/>
          <w:b/>
          <w:sz w:val="24"/>
          <w:szCs w:val="24"/>
          <w:lang w:val="en-US"/>
        </w:rPr>
        <w:t xml:space="preserve">ducational </w:t>
      </w:r>
      <w:r>
        <w:rPr>
          <w:rFonts w:ascii="Times New Roman" w:hAnsi="Times New Roman"/>
          <w:b/>
          <w:sz w:val="24"/>
          <w:szCs w:val="24"/>
          <w:lang w:val="en-US"/>
        </w:rPr>
        <w:t>p</w:t>
      </w:r>
      <w:r w:rsidRPr="00DE083F">
        <w:rPr>
          <w:rFonts w:ascii="Times New Roman" w:hAnsi="Times New Roman"/>
          <w:b/>
          <w:sz w:val="24"/>
          <w:szCs w:val="24"/>
          <w:lang w:val="en-US"/>
        </w:rPr>
        <w:t>rograms</w:t>
      </w:r>
    </w:p>
    <w:tbl>
      <w:tblPr>
        <w:tblStyle w:val="a3"/>
        <w:tblW w:w="0" w:type="auto"/>
        <w:tblLook w:val="04A0" w:firstRow="1" w:lastRow="0" w:firstColumn="1" w:lastColumn="0" w:noHBand="0" w:noVBand="1"/>
      </w:tblPr>
      <w:tblGrid>
        <w:gridCol w:w="562"/>
        <w:gridCol w:w="5500"/>
        <w:gridCol w:w="9065"/>
      </w:tblGrid>
      <w:tr w:rsidR="00725037" w:rsidRPr="00725037" w14:paraId="573DE89D" w14:textId="77777777" w:rsidTr="00F20E7F">
        <w:tc>
          <w:tcPr>
            <w:tcW w:w="562" w:type="dxa"/>
          </w:tcPr>
          <w:p w14:paraId="3A9EEF28"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1</w:t>
            </w:r>
          </w:p>
        </w:tc>
        <w:tc>
          <w:tcPr>
            <w:tcW w:w="5500" w:type="dxa"/>
          </w:tcPr>
          <w:p w14:paraId="7E49A526" w14:textId="4B0EF194" w:rsidR="00725037" w:rsidRPr="00DE083F" w:rsidRDefault="00725037" w:rsidP="00852BE1">
            <w:pPr>
              <w:jc w:val="both"/>
              <w:rPr>
                <w:rFonts w:ascii="Times New Roman" w:hAnsi="Times New Roman"/>
                <w:sz w:val="24"/>
                <w:szCs w:val="24"/>
                <w:lang w:val="en-US"/>
              </w:rPr>
            </w:pPr>
            <w:r w:rsidRPr="00DE083F">
              <w:rPr>
                <w:rFonts w:ascii="Times New Roman" w:hAnsi="Times New Roman"/>
                <w:sz w:val="24"/>
                <w:szCs w:val="24"/>
                <w:lang w:val="en-US"/>
              </w:rPr>
              <w:t>Name of the educational program</w:t>
            </w:r>
          </w:p>
        </w:tc>
        <w:tc>
          <w:tcPr>
            <w:tcW w:w="9065" w:type="dxa"/>
          </w:tcPr>
          <w:p w14:paraId="6A5197EA" w14:textId="722722BE" w:rsidR="00725037" w:rsidRPr="00725037" w:rsidRDefault="00725037" w:rsidP="00852BE1">
            <w:pPr>
              <w:jc w:val="both"/>
              <w:rPr>
                <w:rFonts w:ascii="Times New Roman" w:hAnsi="Times New Roman"/>
                <w:sz w:val="24"/>
                <w:szCs w:val="24"/>
                <w:lang w:val="en-US"/>
              </w:rPr>
            </w:pPr>
            <w:r w:rsidRPr="00725037">
              <w:rPr>
                <w:rFonts w:ascii="Times New Roman" w:hAnsi="Times New Roman"/>
                <w:sz w:val="24"/>
                <w:szCs w:val="24"/>
                <w:lang w:val="en-US"/>
              </w:rPr>
              <w:t>7M10101 Nursing (scientific and pedagogical direction)</w:t>
            </w:r>
          </w:p>
        </w:tc>
      </w:tr>
      <w:tr w:rsidR="00725037" w:rsidRPr="00A819A3" w14:paraId="37865EF2" w14:textId="77777777" w:rsidTr="00317B14">
        <w:tc>
          <w:tcPr>
            <w:tcW w:w="562" w:type="dxa"/>
          </w:tcPr>
          <w:p w14:paraId="7D11AB7E"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2</w:t>
            </w:r>
          </w:p>
        </w:tc>
        <w:tc>
          <w:tcPr>
            <w:tcW w:w="5500" w:type="dxa"/>
          </w:tcPr>
          <w:p w14:paraId="29ED0686" w14:textId="6FCF0D22" w:rsidR="00725037" w:rsidRPr="00DE083F" w:rsidRDefault="00725037" w:rsidP="00852BE1">
            <w:pPr>
              <w:jc w:val="both"/>
              <w:rPr>
                <w:rFonts w:ascii="Times New Roman" w:hAnsi="Times New Roman"/>
                <w:sz w:val="24"/>
                <w:szCs w:val="24"/>
                <w:lang w:val="en-US"/>
              </w:rPr>
            </w:pPr>
            <w:r w:rsidRPr="00DE083F">
              <w:rPr>
                <w:rFonts w:ascii="Times New Roman" w:hAnsi="Times New Roman"/>
                <w:sz w:val="24"/>
                <w:szCs w:val="24"/>
                <w:lang w:val="en-US"/>
              </w:rPr>
              <w:t>Type of the EP (current, new, innovative)</w:t>
            </w:r>
          </w:p>
        </w:tc>
        <w:tc>
          <w:tcPr>
            <w:tcW w:w="9065" w:type="dxa"/>
            <w:shd w:val="clear" w:color="auto" w:fill="auto"/>
          </w:tcPr>
          <w:p w14:paraId="051FFF00" w14:textId="0091D09E" w:rsidR="00725037" w:rsidRPr="00725037" w:rsidRDefault="00725037" w:rsidP="00852BE1">
            <w:pPr>
              <w:jc w:val="both"/>
              <w:rPr>
                <w:rFonts w:ascii="Times New Roman" w:hAnsi="Times New Roman"/>
                <w:sz w:val="24"/>
                <w:szCs w:val="24"/>
                <w:lang w:val="kk-KZ"/>
              </w:rPr>
            </w:pPr>
            <w:proofErr w:type="spellStart"/>
            <w:r w:rsidRPr="00725037">
              <w:rPr>
                <w:rFonts w:ascii="Times New Roman" w:hAnsi="Times New Roman"/>
                <w:sz w:val="24"/>
                <w:szCs w:val="24"/>
              </w:rPr>
              <w:t>current</w:t>
            </w:r>
            <w:proofErr w:type="spellEnd"/>
          </w:p>
        </w:tc>
      </w:tr>
      <w:tr w:rsidR="00725037" w:rsidRPr="00725037" w14:paraId="6B0B0EFE" w14:textId="77777777" w:rsidTr="00F20E7F">
        <w:tc>
          <w:tcPr>
            <w:tcW w:w="562" w:type="dxa"/>
          </w:tcPr>
          <w:p w14:paraId="38F52961"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3</w:t>
            </w:r>
          </w:p>
        </w:tc>
        <w:tc>
          <w:tcPr>
            <w:tcW w:w="5500" w:type="dxa"/>
          </w:tcPr>
          <w:p w14:paraId="3041424F" w14:textId="77471F29" w:rsidR="00725037" w:rsidRPr="00DE083F" w:rsidRDefault="00725037" w:rsidP="00852BE1">
            <w:pPr>
              <w:jc w:val="both"/>
              <w:rPr>
                <w:rFonts w:ascii="Times New Roman" w:hAnsi="Times New Roman"/>
                <w:sz w:val="24"/>
                <w:szCs w:val="24"/>
              </w:rPr>
            </w:pPr>
            <w:proofErr w:type="spellStart"/>
            <w:r w:rsidRPr="00DE083F">
              <w:rPr>
                <w:rFonts w:ascii="Times New Roman" w:hAnsi="Times New Roman"/>
                <w:sz w:val="24"/>
                <w:szCs w:val="24"/>
              </w:rPr>
              <w:t>Objective</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of</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the</w:t>
            </w:r>
            <w:proofErr w:type="spellEnd"/>
            <w:r w:rsidRPr="00DE083F">
              <w:rPr>
                <w:rFonts w:ascii="Times New Roman" w:hAnsi="Times New Roman"/>
                <w:sz w:val="24"/>
                <w:szCs w:val="24"/>
              </w:rPr>
              <w:t xml:space="preserve"> EP</w:t>
            </w:r>
          </w:p>
        </w:tc>
        <w:tc>
          <w:tcPr>
            <w:tcW w:w="9065" w:type="dxa"/>
          </w:tcPr>
          <w:p w14:paraId="5299A2E5" w14:textId="28F918CC" w:rsidR="00725037" w:rsidRPr="00725037" w:rsidRDefault="00725037" w:rsidP="00852BE1">
            <w:pPr>
              <w:jc w:val="both"/>
              <w:rPr>
                <w:rFonts w:ascii="Times New Roman" w:hAnsi="Times New Roman"/>
                <w:color w:val="000000"/>
                <w:sz w:val="24"/>
                <w:szCs w:val="24"/>
                <w:lang w:val="en-US" w:eastAsia="ru-RU"/>
              </w:rPr>
            </w:pPr>
            <w:r w:rsidRPr="00725037">
              <w:rPr>
                <w:rFonts w:ascii="Times New Roman" w:hAnsi="Times New Roman"/>
                <w:sz w:val="24"/>
                <w:szCs w:val="24"/>
                <w:lang w:val="en-US"/>
              </w:rPr>
              <w:t>The main goal of the program is to develop students' knowledge, skills and abilities in applying the principles of evidence-based medicine in nursing</w:t>
            </w:r>
          </w:p>
        </w:tc>
      </w:tr>
      <w:tr w:rsidR="00725037" w:rsidRPr="00A819A3" w14:paraId="382FF032" w14:textId="77777777" w:rsidTr="00F20E7F">
        <w:tc>
          <w:tcPr>
            <w:tcW w:w="562" w:type="dxa"/>
          </w:tcPr>
          <w:p w14:paraId="224B2461" w14:textId="40F7599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4</w:t>
            </w:r>
          </w:p>
        </w:tc>
        <w:tc>
          <w:tcPr>
            <w:tcW w:w="5500" w:type="dxa"/>
          </w:tcPr>
          <w:p w14:paraId="37BF6BB0" w14:textId="11126648" w:rsidR="00725037" w:rsidRPr="00DE083F" w:rsidRDefault="00725037" w:rsidP="00852BE1">
            <w:pPr>
              <w:jc w:val="both"/>
              <w:rPr>
                <w:rFonts w:ascii="Times New Roman" w:hAnsi="Times New Roman"/>
                <w:sz w:val="24"/>
                <w:szCs w:val="24"/>
                <w:lang w:val="en-US"/>
              </w:rPr>
            </w:pPr>
            <w:r w:rsidRPr="00DE083F">
              <w:rPr>
                <w:rFonts w:ascii="Times New Roman" w:hAnsi="Times New Roman"/>
                <w:sz w:val="24"/>
                <w:szCs w:val="24"/>
                <w:lang w:val="en-US"/>
              </w:rPr>
              <w:t>Features of the EP (none, joint, double-degree)</w:t>
            </w:r>
          </w:p>
        </w:tc>
        <w:tc>
          <w:tcPr>
            <w:tcW w:w="9065" w:type="dxa"/>
          </w:tcPr>
          <w:p w14:paraId="45931F98" w14:textId="632E1517" w:rsidR="00725037" w:rsidRPr="00725037" w:rsidRDefault="00725037" w:rsidP="00852BE1">
            <w:pPr>
              <w:jc w:val="both"/>
              <w:rPr>
                <w:rFonts w:ascii="Times New Roman" w:hAnsi="Times New Roman"/>
                <w:sz w:val="24"/>
                <w:szCs w:val="24"/>
                <w:lang w:val="kk-KZ"/>
              </w:rPr>
            </w:pPr>
            <w:proofErr w:type="spellStart"/>
            <w:r w:rsidRPr="00725037">
              <w:rPr>
                <w:rFonts w:ascii="Times New Roman" w:hAnsi="Times New Roman"/>
                <w:sz w:val="24"/>
                <w:szCs w:val="24"/>
              </w:rPr>
              <w:t>no</w:t>
            </w:r>
            <w:proofErr w:type="spellEnd"/>
          </w:p>
        </w:tc>
      </w:tr>
      <w:tr w:rsidR="00725037" w:rsidRPr="00A819A3" w14:paraId="6757D1B8" w14:textId="77777777" w:rsidTr="00D307C7">
        <w:trPr>
          <w:trHeight w:val="357"/>
        </w:trPr>
        <w:tc>
          <w:tcPr>
            <w:tcW w:w="562" w:type="dxa"/>
          </w:tcPr>
          <w:p w14:paraId="221E902C"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5</w:t>
            </w:r>
          </w:p>
        </w:tc>
        <w:tc>
          <w:tcPr>
            <w:tcW w:w="5500" w:type="dxa"/>
          </w:tcPr>
          <w:p w14:paraId="098DB1F1" w14:textId="07F580C4" w:rsidR="00725037" w:rsidRPr="00DE083F" w:rsidRDefault="00725037" w:rsidP="00852BE1">
            <w:pPr>
              <w:jc w:val="both"/>
              <w:rPr>
                <w:rFonts w:ascii="Times New Roman" w:hAnsi="Times New Roman"/>
                <w:sz w:val="24"/>
                <w:szCs w:val="24"/>
              </w:rPr>
            </w:pPr>
            <w:r w:rsidRPr="00DE083F">
              <w:rPr>
                <w:rFonts w:ascii="Times New Roman" w:hAnsi="Times New Roman"/>
                <w:sz w:val="24"/>
                <w:szCs w:val="24"/>
              </w:rPr>
              <w:t xml:space="preserve">Partner </w:t>
            </w:r>
            <w:proofErr w:type="spellStart"/>
            <w:r w:rsidRPr="00DE083F">
              <w:rPr>
                <w:rFonts w:ascii="Times New Roman" w:hAnsi="Times New Roman"/>
                <w:sz w:val="24"/>
                <w:szCs w:val="24"/>
              </w:rPr>
              <w:t>university</w:t>
            </w:r>
            <w:proofErr w:type="spellEnd"/>
          </w:p>
        </w:tc>
        <w:tc>
          <w:tcPr>
            <w:tcW w:w="9065" w:type="dxa"/>
          </w:tcPr>
          <w:p w14:paraId="1BF028BE" w14:textId="6CFCD18E" w:rsidR="00725037" w:rsidRPr="00725037" w:rsidRDefault="00725037" w:rsidP="00852BE1">
            <w:pPr>
              <w:jc w:val="both"/>
              <w:rPr>
                <w:rFonts w:ascii="Times New Roman" w:hAnsi="Times New Roman"/>
                <w:sz w:val="24"/>
                <w:szCs w:val="24"/>
                <w:lang w:val="kk-KZ"/>
              </w:rPr>
            </w:pPr>
            <w:r w:rsidRPr="00725037">
              <w:rPr>
                <w:rFonts w:ascii="Times New Roman" w:hAnsi="Times New Roman"/>
                <w:sz w:val="24"/>
                <w:szCs w:val="24"/>
              </w:rPr>
              <w:t>-</w:t>
            </w:r>
          </w:p>
        </w:tc>
      </w:tr>
      <w:tr w:rsidR="00725037" w:rsidRPr="00725037" w14:paraId="53FE76BC" w14:textId="77777777" w:rsidTr="00725037">
        <w:trPr>
          <w:trHeight w:val="5684"/>
        </w:trPr>
        <w:tc>
          <w:tcPr>
            <w:tcW w:w="562" w:type="dxa"/>
          </w:tcPr>
          <w:p w14:paraId="2F1571BC"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6</w:t>
            </w:r>
          </w:p>
        </w:tc>
        <w:tc>
          <w:tcPr>
            <w:tcW w:w="5500" w:type="dxa"/>
          </w:tcPr>
          <w:p w14:paraId="64B916BB" w14:textId="37D5A974" w:rsidR="00725037" w:rsidRPr="00DE083F" w:rsidRDefault="00725037" w:rsidP="00852BE1">
            <w:pPr>
              <w:jc w:val="both"/>
              <w:rPr>
                <w:rFonts w:ascii="Times New Roman" w:hAnsi="Times New Roman"/>
                <w:sz w:val="24"/>
                <w:szCs w:val="24"/>
                <w:lang w:val="en-US"/>
              </w:rPr>
            </w:pPr>
            <w:r w:rsidRPr="00DE083F">
              <w:rPr>
                <w:rFonts w:ascii="Times New Roman" w:hAnsi="Times New Roman"/>
                <w:sz w:val="24"/>
                <w:szCs w:val="24"/>
                <w:lang w:val="en-US"/>
              </w:rPr>
              <w:t>Learning outcomes (at least 8 LO)</w:t>
            </w:r>
          </w:p>
        </w:tc>
        <w:tc>
          <w:tcPr>
            <w:tcW w:w="9065" w:type="dxa"/>
          </w:tcPr>
          <w:p w14:paraId="5E6881DC" w14:textId="4DF42273" w:rsidR="00725037" w:rsidRDefault="00725037" w:rsidP="00852BE1">
            <w:pPr>
              <w:jc w:val="both"/>
              <w:rPr>
                <w:rFonts w:ascii="Times New Roman" w:hAnsi="Times New Roman"/>
                <w:sz w:val="24"/>
                <w:szCs w:val="24"/>
                <w:lang w:val="en-US"/>
              </w:rPr>
            </w:pPr>
            <w:r w:rsidRPr="00725037">
              <w:rPr>
                <w:rFonts w:ascii="Times New Roman" w:hAnsi="Times New Roman"/>
                <w:sz w:val="24"/>
                <w:szCs w:val="24"/>
                <w:lang w:val="en-US"/>
              </w:rPr>
              <w:t>LO-1 Clearly and unambiguously communicates information, ideas, conclusions, problems and solutions to both specialists and non-specialists in their field of qualification in the field of healthcare;</w:t>
            </w:r>
          </w:p>
          <w:p w14:paraId="78CFCC23" w14:textId="73F49DE1"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O-2 Plans professional activities in their field of qualification in the field of healthcare, based on modern achievements of science and practice;</w:t>
            </w:r>
          </w:p>
          <w:p w14:paraId="1DF5E4A3" w14:textId="2C6BFBFE"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O-3 Engages in professional growth, demonstrates self-analysis skills, experience for teaching at the level of higher education;</w:t>
            </w:r>
          </w:p>
          <w:p w14:paraId="26E48F2C" w14:textId="66020622"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O-4 Uses language material convincingly with sufficient reasoned language means for a given level, promptly and independently corrects errors with 75% of error-free statements;</w:t>
            </w:r>
          </w:p>
          <w:p w14:paraId="29554C19" w14:textId="2C641423"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O-5 Has mastered the strategy and tactics of constructing a communicative act, correctly formulates speech intonation, relying on lexical sufficiency within the framework of the speech topic and grammatical correctness.</w:t>
            </w:r>
          </w:p>
          <w:p w14:paraId="48552F00" w14:textId="4563B5E2"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O-6 Demonstrates knowledge and understanding of the interdisciplinary nature of research in nursing;</w:t>
            </w:r>
          </w:p>
          <w:p w14:paraId="06F8FDA0" w14:textId="0F6B2E23"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O-7 Is able to acquire new knowledge and skills of an applied nature in research, professional and pedagogical activities in nursing.;</w:t>
            </w:r>
          </w:p>
          <w:p w14:paraId="1926A8D0" w14:textId="297CA7A5" w:rsidR="00725037" w:rsidRPr="00725037" w:rsidRDefault="00725037" w:rsidP="00852BE1">
            <w:pPr>
              <w:jc w:val="both"/>
              <w:rPr>
                <w:rFonts w:ascii="Times New Roman" w:hAnsi="Times New Roman"/>
                <w:sz w:val="24"/>
                <w:szCs w:val="24"/>
                <w:lang w:val="kk-KZ"/>
              </w:rPr>
            </w:pPr>
            <w:r>
              <w:rPr>
                <w:rFonts w:ascii="Times New Roman" w:hAnsi="Times New Roman"/>
                <w:sz w:val="24"/>
                <w:szCs w:val="24"/>
                <w:lang w:val="en-US"/>
              </w:rPr>
              <w:t>L</w:t>
            </w:r>
            <w:r w:rsidRPr="00725037">
              <w:rPr>
                <w:rFonts w:ascii="Times New Roman" w:hAnsi="Times New Roman"/>
                <w:sz w:val="24"/>
                <w:szCs w:val="24"/>
                <w:lang w:val="kk-KZ"/>
              </w:rPr>
              <w:t>O-8 Is able to solve problems in nursing within the framework of his qualification based on scientific approaches;</w:t>
            </w:r>
          </w:p>
          <w:p w14:paraId="677D7BAC" w14:textId="7AFA3AA0" w:rsidR="00725037" w:rsidRPr="00725037" w:rsidRDefault="00725037" w:rsidP="00852BE1">
            <w:pPr>
              <w:jc w:val="both"/>
              <w:rPr>
                <w:rFonts w:ascii="Times New Roman" w:hAnsi="Times New Roman"/>
                <w:sz w:val="24"/>
                <w:szCs w:val="24"/>
                <w:lang w:val="en-US"/>
              </w:rPr>
            </w:pPr>
            <w:r>
              <w:rPr>
                <w:rFonts w:ascii="Times New Roman" w:hAnsi="Times New Roman"/>
                <w:sz w:val="24"/>
                <w:szCs w:val="24"/>
                <w:lang w:val="en-US"/>
              </w:rPr>
              <w:t>L</w:t>
            </w:r>
            <w:r w:rsidRPr="00725037">
              <w:rPr>
                <w:rFonts w:ascii="Times New Roman" w:hAnsi="Times New Roman"/>
                <w:sz w:val="24"/>
                <w:szCs w:val="24"/>
                <w:lang w:val="kk-KZ"/>
              </w:rPr>
              <w:t>O-9 Uses scientific information to develop nursing and introduce new approaches within the framework of his qualification</w:t>
            </w:r>
            <w:r>
              <w:rPr>
                <w:rFonts w:ascii="Times New Roman" w:hAnsi="Times New Roman"/>
                <w:sz w:val="24"/>
                <w:szCs w:val="24"/>
                <w:lang w:val="en-US"/>
              </w:rPr>
              <w:t>.</w:t>
            </w:r>
          </w:p>
        </w:tc>
      </w:tr>
      <w:tr w:rsidR="00725037" w:rsidRPr="00A819A3" w14:paraId="7F37FAB3" w14:textId="77777777" w:rsidTr="00F20E7F">
        <w:tc>
          <w:tcPr>
            <w:tcW w:w="562" w:type="dxa"/>
          </w:tcPr>
          <w:p w14:paraId="641DF0CC" w14:textId="374305D1"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7</w:t>
            </w:r>
          </w:p>
        </w:tc>
        <w:tc>
          <w:tcPr>
            <w:tcW w:w="5500" w:type="dxa"/>
          </w:tcPr>
          <w:p w14:paraId="6BABAE87" w14:textId="1A743184" w:rsidR="00725037" w:rsidRPr="00DE083F" w:rsidRDefault="00725037" w:rsidP="00725037">
            <w:pPr>
              <w:rPr>
                <w:rFonts w:ascii="Times New Roman" w:hAnsi="Times New Roman"/>
                <w:sz w:val="24"/>
                <w:szCs w:val="24"/>
              </w:rPr>
            </w:pPr>
            <w:r w:rsidRPr="00DE083F">
              <w:rPr>
                <w:rFonts w:ascii="Times New Roman" w:hAnsi="Times New Roman"/>
                <w:sz w:val="24"/>
                <w:szCs w:val="24"/>
              </w:rPr>
              <w:t xml:space="preserve">Form </w:t>
            </w:r>
            <w:proofErr w:type="spellStart"/>
            <w:r w:rsidRPr="00DE083F">
              <w:rPr>
                <w:rFonts w:ascii="Times New Roman" w:hAnsi="Times New Roman"/>
                <w:sz w:val="24"/>
                <w:szCs w:val="24"/>
              </w:rPr>
              <w:t>of</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education</w:t>
            </w:r>
            <w:proofErr w:type="spellEnd"/>
          </w:p>
        </w:tc>
        <w:tc>
          <w:tcPr>
            <w:tcW w:w="9065" w:type="dxa"/>
          </w:tcPr>
          <w:p w14:paraId="34536AE1" w14:textId="5FD5ACF7" w:rsidR="00725037" w:rsidRPr="00C0507A" w:rsidRDefault="00725037" w:rsidP="00852BE1">
            <w:pPr>
              <w:jc w:val="both"/>
              <w:rPr>
                <w:rFonts w:ascii="Times New Roman" w:hAnsi="Times New Roman"/>
                <w:sz w:val="24"/>
                <w:szCs w:val="24"/>
              </w:rPr>
            </w:pPr>
            <w:r w:rsidRPr="00C0507A">
              <w:rPr>
                <w:rFonts w:ascii="Times New Roman" w:hAnsi="Times New Roman"/>
                <w:sz w:val="24"/>
                <w:szCs w:val="24"/>
              </w:rPr>
              <w:t>Full-</w:t>
            </w:r>
            <w:proofErr w:type="spellStart"/>
            <w:r w:rsidRPr="00C0507A">
              <w:rPr>
                <w:rFonts w:ascii="Times New Roman" w:hAnsi="Times New Roman"/>
                <w:sz w:val="24"/>
                <w:szCs w:val="24"/>
              </w:rPr>
              <w:t>time</w:t>
            </w:r>
            <w:proofErr w:type="spellEnd"/>
          </w:p>
        </w:tc>
      </w:tr>
      <w:tr w:rsidR="00725037" w:rsidRPr="00A819A3" w14:paraId="6D725BCC" w14:textId="77777777" w:rsidTr="00F20E7F">
        <w:tc>
          <w:tcPr>
            <w:tcW w:w="562" w:type="dxa"/>
          </w:tcPr>
          <w:p w14:paraId="21999160"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8</w:t>
            </w:r>
          </w:p>
        </w:tc>
        <w:tc>
          <w:tcPr>
            <w:tcW w:w="5500" w:type="dxa"/>
          </w:tcPr>
          <w:p w14:paraId="1B6ADC87" w14:textId="690B8229" w:rsidR="00725037" w:rsidRPr="00DE083F" w:rsidRDefault="00725037" w:rsidP="00725037">
            <w:pPr>
              <w:rPr>
                <w:rFonts w:ascii="Times New Roman" w:hAnsi="Times New Roman"/>
                <w:sz w:val="24"/>
                <w:szCs w:val="24"/>
              </w:rPr>
            </w:pPr>
            <w:r w:rsidRPr="00DE083F">
              <w:rPr>
                <w:rFonts w:ascii="Times New Roman" w:hAnsi="Times New Roman"/>
                <w:sz w:val="24"/>
                <w:szCs w:val="24"/>
              </w:rPr>
              <w:t xml:space="preserve">Language </w:t>
            </w:r>
            <w:proofErr w:type="spellStart"/>
            <w:r w:rsidRPr="00DE083F">
              <w:rPr>
                <w:rFonts w:ascii="Times New Roman" w:hAnsi="Times New Roman"/>
                <w:sz w:val="24"/>
                <w:szCs w:val="24"/>
              </w:rPr>
              <w:t>of</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instruction</w:t>
            </w:r>
            <w:proofErr w:type="spellEnd"/>
          </w:p>
        </w:tc>
        <w:tc>
          <w:tcPr>
            <w:tcW w:w="9065" w:type="dxa"/>
          </w:tcPr>
          <w:p w14:paraId="6D9AF9E9" w14:textId="3909E277" w:rsidR="00725037" w:rsidRPr="00C0507A" w:rsidRDefault="00725037" w:rsidP="00852BE1">
            <w:pPr>
              <w:jc w:val="both"/>
              <w:rPr>
                <w:rFonts w:ascii="Times New Roman" w:hAnsi="Times New Roman"/>
                <w:sz w:val="24"/>
                <w:szCs w:val="24"/>
              </w:rPr>
            </w:pPr>
            <w:r w:rsidRPr="00C0507A">
              <w:rPr>
                <w:rFonts w:ascii="Times New Roman" w:hAnsi="Times New Roman"/>
                <w:sz w:val="24"/>
                <w:szCs w:val="24"/>
              </w:rPr>
              <w:t xml:space="preserve">Russian, </w:t>
            </w:r>
            <w:proofErr w:type="spellStart"/>
            <w:r w:rsidRPr="00C0507A">
              <w:rPr>
                <w:rFonts w:ascii="Times New Roman" w:hAnsi="Times New Roman"/>
                <w:sz w:val="24"/>
                <w:szCs w:val="24"/>
              </w:rPr>
              <w:t>Kazakh</w:t>
            </w:r>
            <w:proofErr w:type="spellEnd"/>
          </w:p>
        </w:tc>
      </w:tr>
      <w:tr w:rsidR="00725037" w:rsidRPr="00A819A3" w14:paraId="4A8A2A06" w14:textId="77777777" w:rsidTr="00F20E7F">
        <w:tc>
          <w:tcPr>
            <w:tcW w:w="562" w:type="dxa"/>
          </w:tcPr>
          <w:p w14:paraId="5738A090"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9</w:t>
            </w:r>
          </w:p>
        </w:tc>
        <w:tc>
          <w:tcPr>
            <w:tcW w:w="5500" w:type="dxa"/>
          </w:tcPr>
          <w:p w14:paraId="32748D1B" w14:textId="3B1F4673" w:rsidR="00725037" w:rsidRPr="00DE083F" w:rsidRDefault="00725037" w:rsidP="00725037">
            <w:pPr>
              <w:rPr>
                <w:rFonts w:ascii="Times New Roman" w:hAnsi="Times New Roman"/>
                <w:sz w:val="24"/>
                <w:szCs w:val="24"/>
              </w:rPr>
            </w:pPr>
            <w:proofErr w:type="spellStart"/>
            <w:r w:rsidRPr="00DE083F">
              <w:rPr>
                <w:rFonts w:ascii="Times New Roman" w:hAnsi="Times New Roman"/>
                <w:sz w:val="24"/>
                <w:szCs w:val="24"/>
              </w:rPr>
              <w:t>Volume</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of</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credits</w:t>
            </w:r>
            <w:proofErr w:type="spellEnd"/>
          </w:p>
        </w:tc>
        <w:tc>
          <w:tcPr>
            <w:tcW w:w="9065" w:type="dxa"/>
          </w:tcPr>
          <w:p w14:paraId="3C5601A7" w14:textId="361645D9" w:rsidR="00725037" w:rsidRPr="00C0507A" w:rsidRDefault="00725037" w:rsidP="00852BE1">
            <w:pPr>
              <w:pStyle w:val="a6"/>
              <w:jc w:val="both"/>
              <w:rPr>
                <w:rFonts w:ascii="Times New Roman" w:hAnsi="Times New Roman"/>
                <w:sz w:val="24"/>
                <w:szCs w:val="24"/>
                <w:lang w:eastAsia="en-US"/>
              </w:rPr>
            </w:pPr>
            <w:r w:rsidRPr="00C0507A">
              <w:rPr>
                <w:rFonts w:ascii="Times New Roman" w:hAnsi="Times New Roman"/>
                <w:sz w:val="24"/>
                <w:szCs w:val="24"/>
              </w:rPr>
              <w:t xml:space="preserve">2 </w:t>
            </w:r>
            <w:proofErr w:type="spellStart"/>
            <w:r w:rsidRPr="00C0507A">
              <w:rPr>
                <w:rFonts w:ascii="Times New Roman" w:hAnsi="Times New Roman"/>
                <w:sz w:val="24"/>
                <w:szCs w:val="24"/>
              </w:rPr>
              <w:t>years</w:t>
            </w:r>
            <w:proofErr w:type="spellEnd"/>
          </w:p>
        </w:tc>
      </w:tr>
      <w:tr w:rsidR="00725037" w:rsidRPr="00725037" w14:paraId="7FD517E3" w14:textId="77777777" w:rsidTr="00F20E7F">
        <w:tc>
          <w:tcPr>
            <w:tcW w:w="562" w:type="dxa"/>
          </w:tcPr>
          <w:p w14:paraId="317B1786"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10</w:t>
            </w:r>
          </w:p>
        </w:tc>
        <w:tc>
          <w:tcPr>
            <w:tcW w:w="5500" w:type="dxa"/>
          </w:tcPr>
          <w:p w14:paraId="5A42465F" w14:textId="29018F59" w:rsidR="00725037" w:rsidRPr="00DE083F" w:rsidRDefault="00725037" w:rsidP="00725037">
            <w:pPr>
              <w:rPr>
                <w:rFonts w:ascii="Times New Roman" w:hAnsi="Times New Roman"/>
                <w:sz w:val="24"/>
                <w:szCs w:val="24"/>
              </w:rPr>
            </w:pPr>
            <w:proofErr w:type="spellStart"/>
            <w:r w:rsidRPr="00DE083F">
              <w:rPr>
                <w:rFonts w:ascii="Times New Roman" w:hAnsi="Times New Roman"/>
                <w:sz w:val="24"/>
                <w:szCs w:val="24"/>
              </w:rPr>
              <w:t>Awarded</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academic</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degree</w:t>
            </w:r>
            <w:proofErr w:type="spellEnd"/>
            <w:r w:rsidRPr="00DE083F">
              <w:rPr>
                <w:rFonts w:ascii="Times New Roman" w:hAnsi="Times New Roman"/>
                <w:sz w:val="24"/>
                <w:szCs w:val="24"/>
              </w:rPr>
              <w:t xml:space="preserve"> </w:t>
            </w:r>
            <w:proofErr w:type="spellStart"/>
            <w:r w:rsidRPr="00DE083F">
              <w:rPr>
                <w:rFonts w:ascii="Times New Roman" w:hAnsi="Times New Roman"/>
                <w:sz w:val="24"/>
                <w:szCs w:val="24"/>
              </w:rPr>
              <w:t>master</w:t>
            </w:r>
            <w:proofErr w:type="spellEnd"/>
          </w:p>
        </w:tc>
        <w:tc>
          <w:tcPr>
            <w:tcW w:w="9065" w:type="dxa"/>
          </w:tcPr>
          <w:p w14:paraId="3B928A6C" w14:textId="7BD68B5A" w:rsidR="00725037" w:rsidRPr="00C0507A" w:rsidRDefault="00725037" w:rsidP="00852BE1">
            <w:pPr>
              <w:jc w:val="both"/>
              <w:rPr>
                <w:rFonts w:ascii="Times New Roman" w:hAnsi="Times New Roman"/>
                <w:sz w:val="24"/>
                <w:szCs w:val="24"/>
                <w:lang w:val="kk-KZ"/>
              </w:rPr>
            </w:pPr>
            <w:r w:rsidRPr="00C0507A">
              <w:rPr>
                <w:rFonts w:ascii="Times New Roman" w:hAnsi="Times New Roman"/>
                <w:sz w:val="24"/>
                <w:szCs w:val="24"/>
                <w:lang w:val="en-US"/>
              </w:rPr>
              <w:t xml:space="preserve">Master of Medical Sciences in the educational program 7M10101 </w:t>
            </w:r>
            <w:r w:rsidR="00C0507A" w:rsidRPr="00C0507A">
              <w:rPr>
                <w:rFonts w:ascii="Times New Roman" w:hAnsi="Times New Roman"/>
                <w:sz w:val="24"/>
                <w:szCs w:val="24"/>
                <w:lang w:val="kk-KZ"/>
              </w:rPr>
              <w:t>«</w:t>
            </w:r>
            <w:r w:rsidRPr="00C0507A">
              <w:rPr>
                <w:rFonts w:ascii="Times New Roman" w:hAnsi="Times New Roman"/>
                <w:sz w:val="24"/>
                <w:szCs w:val="24"/>
                <w:lang w:val="en-US"/>
              </w:rPr>
              <w:t>Nursing</w:t>
            </w:r>
            <w:r w:rsidR="00C0507A" w:rsidRPr="00C0507A">
              <w:rPr>
                <w:rFonts w:ascii="Times New Roman" w:hAnsi="Times New Roman"/>
                <w:sz w:val="24"/>
                <w:szCs w:val="24"/>
                <w:lang w:val="kk-KZ"/>
              </w:rPr>
              <w:t>»</w:t>
            </w:r>
          </w:p>
        </w:tc>
      </w:tr>
      <w:tr w:rsidR="00725037" w:rsidRPr="00725037" w14:paraId="31469387" w14:textId="77777777" w:rsidTr="00F20E7F">
        <w:tc>
          <w:tcPr>
            <w:tcW w:w="562" w:type="dxa"/>
          </w:tcPr>
          <w:p w14:paraId="2D026AAF" w14:textId="77777777" w:rsidR="00725037" w:rsidRPr="00A819A3" w:rsidRDefault="00725037" w:rsidP="00725037">
            <w:pPr>
              <w:jc w:val="center"/>
              <w:rPr>
                <w:rFonts w:ascii="Times New Roman" w:hAnsi="Times New Roman"/>
                <w:sz w:val="24"/>
                <w:szCs w:val="24"/>
              </w:rPr>
            </w:pPr>
            <w:r w:rsidRPr="00A819A3">
              <w:rPr>
                <w:rFonts w:ascii="Times New Roman" w:hAnsi="Times New Roman"/>
                <w:sz w:val="24"/>
                <w:szCs w:val="24"/>
              </w:rPr>
              <w:t>11</w:t>
            </w:r>
          </w:p>
        </w:tc>
        <w:tc>
          <w:tcPr>
            <w:tcW w:w="5500" w:type="dxa"/>
          </w:tcPr>
          <w:p w14:paraId="50C381EE" w14:textId="6ED9D4B8" w:rsidR="00725037" w:rsidRPr="00852BE1" w:rsidRDefault="00852BE1" w:rsidP="00852BE1">
            <w:pPr>
              <w:jc w:val="both"/>
              <w:rPr>
                <w:rFonts w:ascii="Times New Roman" w:hAnsi="Times New Roman"/>
                <w:sz w:val="24"/>
                <w:szCs w:val="24"/>
                <w:lang w:val="en-US"/>
              </w:rPr>
            </w:pPr>
            <w:r w:rsidRPr="00852BE1">
              <w:rPr>
                <w:rFonts w:ascii="Times New Roman" w:hAnsi="Times New Roman"/>
                <w:sz w:val="24"/>
                <w:szCs w:val="24"/>
                <w:lang w:val="en-US"/>
              </w:rPr>
              <w:t>Accreditation of the educational institution (name of the accreditation body, validity period of accreditation)</w:t>
            </w:r>
          </w:p>
        </w:tc>
        <w:tc>
          <w:tcPr>
            <w:tcW w:w="9065" w:type="dxa"/>
          </w:tcPr>
          <w:p w14:paraId="775C76CD" w14:textId="4C2939C5" w:rsidR="00725037" w:rsidRPr="00C0507A" w:rsidRDefault="00725037" w:rsidP="00852BE1">
            <w:pPr>
              <w:jc w:val="both"/>
              <w:rPr>
                <w:rFonts w:ascii="Times New Roman" w:hAnsi="Times New Roman"/>
                <w:sz w:val="24"/>
                <w:szCs w:val="24"/>
                <w:lang w:val="kk-KZ"/>
              </w:rPr>
            </w:pPr>
            <w:r w:rsidRPr="00C0507A">
              <w:rPr>
                <w:rFonts w:ascii="Times New Roman" w:hAnsi="Times New Roman"/>
                <w:sz w:val="24"/>
                <w:szCs w:val="24"/>
                <w:lang w:val="en-US"/>
              </w:rPr>
              <w:t xml:space="preserve">Certificate of the National University </w:t>
            </w:r>
            <w:r w:rsidR="00C0507A" w:rsidRPr="00C0507A">
              <w:rPr>
                <w:rFonts w:ascii="Times New Roman" w:hAnsi="Times New Roman"/>
                <w:sz w:val="24"/>
                <w:szCs w:val="24"/>
                <w:lang w:val="kk-KZ"/>
              </w:rPr>
              <w:t>«</w:t>
            </w:r>
            <w:r w:rsidRPr="00C0507A">
              <w:rPr>
                <w:rFonts w:ascii="Times New Roman" w:hAnsi="Times New Roman"/>
                <w:sz w:val="24"/>
                <w:szCs w:val="24"/>
                <w:lang w:val="en-US"/>
              </w:rPr>
              <w:t>Independent Agency for Accreditation and Rating</w:t>
            </w:r>
            <w:r w:rsidR="00C0507A" w:rsidRPr="00C0507A">
              <w:rPr>
                <w:rFonts w:ascii="Times New Roman" w:hAnsi="Times New Roman"/>
                <w:sz w:val="24"/>
                <w:szCs w:val="24"/>
                <w:lang w:val="kk-KZ"/>
              </w:rPr>
              <w:t xml:space="preserve">»              </w:t>
            </w:r>
            <w:r w:rsidR="00C0507A">
              <w:rPr>
                <w:rFonts w:ascii="Times New Roman" w:hAnsi="Times New Roman"/>
                <w:sz w:val="24"/>
                <w:szCs w:val="24"/>
                <w:lang w:val="kk-KZ"/>
              </w:rPr>
              <w:t>№</w:t>
            </w:r>
            <w:r w:rsidR="00C0507A" w:rsidRPr="00C0507A">
              <w:rPr>
                <w:rFonts w:ascii="Times New Roman" w:hAnsi="Times New Roman"/>
                <w:sz w:val="24"/>
                <w:szCs w:val="24"/>
                <w:lang w:val="kk-KZ"/>
              </w:rPr>
              <w:t xml:space="preserve">АВ 4115 dated </w:t>
            </w:r>
            <w:r w:rsidR="00C0507A" w:rsidRPr="00C0507A">
              <w:rPr>
                <w:rFonts w:ascii="Times New Roman" w:hAnsi="Times New Roman"/>
                <w:sz w:val="24"/>
                <w:szCs w:val="24"/>
                <w:lang w:val="en-US"/>
              </w:rPr>
              <w:t>29</w:t>
            </w:r>
            <w:r w:rsidR="00C0507A" w:rsidRPr="00C0507A">
              <w:rPr>
                <w:rFonts w:ascii="Times New Roman" w:hAnsi="Times New Roman"/>
                <w:sz w:val="24"/>
                <w:szCs w:val="24"/>
                <w:lang w:val="kk-KZ"/>
              </w:rPr>
              <w:t>/</w:t>
            </w:r>
            <w:r w:rsidR="00C0507A" w:rsidRPr="00C0507A">
              <w:rPr>
                <w:rFonts w:ascii="Times New Roman" w:hAnsi="Times New Roman"/>
                <w:sz w:val="24"/>
                <w:szCs w:val="24"/>
                <w:lang w:val="kk-KZ"/>
              </w:rPr>
              <w:t>04/</w:t>
            </w:r>
            <w:r w:rsidR="00C0507A" w:rsidRPr="00C0507A">
              <w:rPr>
                <w:rFonts w:ascii="Times New Roman" w:hAnsi="Times New Roman"/>
                <w:sz w:val="24"/>
                <w:szCs w:val="24"/>
                <w:lang w:val="kk-KZ"/>
              </w:rPr>
              <w:t>2022</w:t>
            </w:r>
          </w:p>
        </w:tc>
      </w:tr>
    </w:tbl>
    <w:p w14:paraId="7B968206" w14:textId="77777777" w:rsidR="00911C0F" w:rsidRPr="00725037" w:rsidRDefault="00911C0F" w:rsidP="003540AE">
      <w:pPr>
        <w:rPr>
          <w:rFonts w:ascii="Times New Roman" w:hAnsi="Times New Roman"/>
          <w:b/>
          <w:sz w:val="24"/>
          <w:szCs w:val="24"/>
          <w:lang w:val="en-US"/>
        </w:rPr>
      </w:pPr>
    </w:p>
    <w:p w14:paraId="2550E2BF" w14:textId="77777777" w:rsidR="00C0507A" w:rsidRDefault="00C0507A" w:rsidP="003540AE">
      <w:pPr>
        <w:rPr>
          <w:rFonts w:ascii="Times New Roman" w:hAnsi="Times New Roman"/>
          <w:b/>
          <w:sz w:val="24"/>
          <w:szCs w:val="24"/>
        </w:rPr>
      </w:pPr>
    </w:p>
    <w:p w14:paraId="5807142B" w14:textId="2EC70D2A" w:rsidR="003540AE" w:rsidRPr="00A819A3" w:rsidRDefault="00C0507A" w:rsidP="003540AE">
      <w:pPr>
        <w:rPr>
          <w:rFonts w:ascii="Times New Roman" w:hAnsi="Times New Roman"/>
          <w:b/>
          <w:sz w:val="24"/>
          <w:szCs w:val="24"/>
        </w:rPr>
      </w:pPr>
      <w:r w:rsidRPr="00C0507A">
        <w:rPr>
          <w:rFonts w:ascii="Times New Roman" w:hAnsi="Times New Roman"/>
          <w:b/>
          <w:sz w:val="24"/>
          <w:szCs w:val="24"/>
        </w:rPr>
        <w:lastRenderedPageBreak/>
        <w:t xml:space="preserve">Information </w:t>
      </w:r>
      <w:proofErr w:type="spellStart"/>
      <w:r w:rsidRPr="00C0507A">
        <w:rPr>
          <w:rFonts w:ascii="Times New Roman" w:hAnsi="Times New Roman"/>
          <w:b/>
          <w:sz w:val="24"/>
          <w:szCs w:val="24"/>
        </w:rPr>
        <w:t>about</w:t>
      </w:r>
      <w:proofErr w:type="spellEnd"/>
      <w:r w:rsidRPr="00C0507A">
        <w:rPr>
          <w:rFonts w:ascii="Times New Roman" w:hAnsi="Times New Roman"/>
          <w:b/>
          <w:sz w:val="24"/>
          <w:szCs w:val="24"/>
        </w:rPr>
        <w:t xml:space="preserve"> </w:t>
      </w:r>
      <w:proofErr w:type="spellStart"/>
      <w:r w:rsidRPr="00C0507A">
        <w:rPr>
          <w:rFonts w:ascii="Times New Roman" w:hAnsi="Times New Roman"/>
          <w:b/>
          <w:sz w:val="24"/>
          <w:szCs w:val="24"/>
        </w:rPr>
        <w:t>disciplines</w:t>
      </w:r>
      <w:proofErr w:type="spellEnd"/>
      <w:r w:rsidRPr="00C0507A">
        <w:rPr>
          <w:rFonts w:ascii="Times New Roman" w:hAnsi="Times New Roman"/>
          <w:b/>
          <w:sz w:val="24"/>
          <w:szCs w:val="24"/>
        </w:rPr>
        <w:t>:</w:t>
      </w:r>
    </w:p>
    <w:tbl>
      <w:tblPr>
        <w:tblStyle w:val="a3"/>
        <w:tblW w:w="15417" w:type="dxa"/>
        <w:tblLayout w:type="fixed"/>
        <w:tblLook w:val="04A0" w:firstRow="1" w:lastRow="0" w:firstColumn="1" w:lastColumn="0" w:noHBand="0" w:noVBand="1"/>
      </w:tblPr>
      <w:tblGrid>
        <w:gridCol w:w="675"/>
        <w:gridCol w:w="1843"/>
        <w:gridCol w:w="4820"/>
        <w:gridCol w:w="850"/>
        <w:gridCol w:w="992"/>
        <w:gridCol w:w="993"/>
        <w:gridCol w:w="708"/>
        <w:gridCol w:w="567"/>
        <w:gridCol w:w="567"/>
        <w:gridCol w:w="567"/>
        <w:gridCol w:w="567"/>
        <w:gridCol w:w="567"/>
        <w:gridCol w:w="567"/>
        <w:gridCol w:w="567"/>
        <w:gridCol w:w="567"/>
      </w:tblGrid>
      <w:tr w:rsidR="00E00EF9" w:rsidRPr="00A819A3" w14:paraId="6B0A3641" w14:textId="7B467A23" w:rsidTr="007A5C67">
        <w:tc>
          <w:tcPr>
            <w:tcW w:w="675" w:type="dxa"/>
            <w:vMerge w:val="restart"/>
          </w:tcPr>
          <w:p w14:paraId="229D965B" w14:textId="77777777" w:rsidR="00E00EF9" w:rsidRPr="00A819A3" w:rsidRDefault="00E00EF9" w:rsidP="003540AE">
            <w:pPr>
              <w:jc w:val="center"/>
              <w:rPr>
                <w:rFonts w:ascii="Times New Roman" w:hAnsi="Times New Roman"/>
                <w:b/>
                <w:sz w:val="24"/>
                <w:szCs w:val="24"/>
              </w:rPr>
            </w:pPr>
            <w:r w:rsidRPr="00A819A3">
              <w:rPr>
                <w:rFonts w:ascii="Times New Roman" w:hAnsi="Times New Roman"/>
                <w:b/>
                <w:sz w:val="24"/>
                <w:szCs w:val="24"/>
              </w:rPr>
              <w:t>№</w:t>
            </w:r>
          </w:p>
        </w:tc>
        <w:tc>
          <w:tcPr>
            <w:tcW w:w="1843" w:type="dxa"/>
            <w:vMerge w:val="restart"/>
          </w:tcPr>
          <w:p w14:paraId="129DE7A5" w14:textId="77777777" w:rsidR="00E00EF9" w:rsidRPr="00A819A3" w:rsidRDefault="00E00EF9" w:rsidP="003540AE">
            <w:pPr>
              <w:jc w:val="center"/>
              <w:rPr>
                <w:rFonts w:ascii="Times New Roman" w:hAnsi="Times New Roman"/>
                <w:b/>
                <w:sz w:val="24"/>
                <w:szCs w:val="24"/>
              </w:rPr>
            </w:pPr>
          </w:p>
          <w:p w14:paraId="4ECC5C76" w14:textId="6A893DC3" w:rsidR="00E00EF9" w:rsidRPr="00A819A3" w:rsidRDefault="00C0507A" w:rsidP="003540AE">
            <w:pPr>
              <w:jc w:val="center"/>
              <w:rPr>
                <w:rFonts w:ascii="Times New Roman" w:hAnsi="Times New Roman"/>
                <w:b/>
                <w:sz w:val="24"/>
                <w:szCs w:val="24"/>
              </w:rPr>
            </w:pPr>
            <w:r w:rsidRPr="00C0507A">
              <w:rPr>
                <w:rFonts w:ascii="Times New Roman" w:hAnsi="Times New Roman"/>
                <w:b/>
                <w:sz w:val="24"/>
                <w:szCs w:val="24"/>
              </w:rPr>
              <w:t xml:space="preserve">Name </w:t>
            </w:r>
            <w:proofErr w:type="spellStart"/>
            <w:r w:rsidRPr="00C0507A">
              <w:rPr>
                <w:rFonts w:ascii="Times New Roman" w:hAnsi="Times New Roman"/>
                <w:b/>
                <w:sz w:val="24"/>
                <w:szCs w:val="24"/>
              </w:rPr>
              <w:t>of</w:t>
            </w:r>
            <w:proofErr w:type="spellEnd"/>
            <w:r w:rsidRPr="00C0507A">
              <w:rPr>
                <w:rFonts w:ascii="Times New Roman" w:hAnsi="Times New Roman"/>
                <w:b/>
                <w:sz w:val="24"/>
                <w:szCs w:val="24"/>
              </w:rPr>
              <w:t xml:space="preserve"> </w:t>
            </w:r>
            <w:proofErr w:type="spellStart"/>
            <w:r w:rsidRPr="00C0507A">
              <w:rPr>
                <w:rFonts w:ascii="Times New Roman" w:hAnsi="Times New Roman"/>
                <w:b/>
                <w:sz w:val="24"/>
                <w:szCs w:val="24"/>
              </w:rPr>
              <w:t>disciplines</w:t>
            </w:r>
            <w:proofErr w:type="spellEnd"/>
          </w:p>
        </w:tc>
        <w:tc>
          <w:tcPr>
            <w:tcW w:w="4820" w:type="dxa"/>
            <w:vMerge w:val="restart"/>
          </w:tcPr>
          <w:p w14:paraId="11040B90" w14:textId="77777777" w:rsidR="00E00EF9" w:rsidRPr="00A819A3" w:rsidRDefault="00E00EF9" w:rsidP="003540AE">
            <w:pPr>
              <w:jc w:val="center"/>
              <w:rPr>
                <w:rFonts w:ascii="Times New Roman" w:hAnsi="Times New Roman"/>
                <w:b/>
                <w:sz w:val="24"/>
                <w:szCs w:val="24"/>
              </w:rPr>
            </w:pPr>
          </w:p>
          <w:p w14:paraId="633C4DFB" w14:textId="4C195FCE" w:rsidR="00E00EF9" w:rsidRPr="00A819A3" w:rsidRDefault="00C0507A" w:rsidP="003540AE">
            <w:pPr>
              <w:jc w:val="center"/>
              <w:rPr>
                <w:rFonts w:ascii="Times New Roman" w:hAnsi="Times New Roman"/>
                <w:b/>
                <w:sz w:val="24"/>
                <w:szCs w:val="24"/>
              </w:rPr>
            </w:pPr>
            <w:proofErr w:type="spellStart"/>
            <w:r w:rsidRPr="00C0507A">
              <w:rPr>
                <w:rFonts w:ascii="Times New Roman" w:hAnsi="Times New Roman"/>
                <w:b/>
                <w:sz w:val="24"/>
                <w:szCs w:val="24"/>
              </w:rPr>
              <w:t>Brief</w:t>
            </w:r>
            <w:proofErr w:type="spellEnd"/>
            <w:r w:rsidRPr="00C0507A">
              <w:rPr>
                <w:rFonts w:ascii="Times New Roman" w:hAnsi="Times New Roman"/>
                <w:b/>
                <w:sz w:val="24"/>
                <w:szCs w:val="24"/>
              </w:rPr>
              <w:t xml:space="preserve"> </w:t>
            </w:r>
            <w:proofErr w:type="spellStart"/>
            <w:r w:rsidRPr="00C0507A">
              <w:rPr>
                <w:rFonts w:ascii="Times New Roman" w:hAnsi="Times New Roman"/>
                <w:b/>
                <w:sz w:val="24"/>
                <w:szCs w:val="24"/>
              </w:rPr>
              <w:t>summary</w:t>
            </w:r>
            <w:proofErr w:type="spellEnd"/>
            <w:r w:rsidRPr="00C0507A">
              <w:rPr>
                <w:rFonts w:ascii="Times New Roman" w:hAnsi="Times New Roman"/>
                <w:b/>
                <w:sz w:val="24"/>
                <w:szCs w:val="24"/>
              </w:rPr>
              <w:t xml:space="preserve"> </w:t>
            </w:r>
            <w:proofErr w:type="spellStart"/>
            <w:r w:rsidRPr="00C0507A">
              <w:rPr>
                <w:rFonts w:ascii="Times New Roman" w:hAnsi="Times New Roman"/>
                <w:b/>
                <w:sz w:val="24"/>
                <w:szCs w:val="24"/>
              </w:rPr>
              <w:t>of</w:t>
            </w:r>
            <w:proofErr w:type="spellEnd"/>
            <w:r w:rsidRPr="00C0507A">
              <w:rPr>
                <w:rFonts w:ascii="Times New Roman" w:hAnsi="Times New Roman"/>
                <w:b/>
                <w:sz w:val="24"/>
                <w:szCs w:val="24"/>
              </w:rPr>
              <w:t xml:space="preserve"> </w:t>
            </w:r>
            <w:proofErr w:type="spellStart"/>
            <w:r w:rsidRPr="00C0507A">
              <w:rPr>
                <w:rFonts w:ascii="Times New Roman" w:hAnsi="Times New Roman"/>
                <w:b/>
                <w:sz w:val="24"/>
                <w:szCs w:val="24"/>
              </w:rPr>
              <w:t>discipline</w:t>
            </w:r>
            <w:proofErr w:type="spellEnd"/>
          </w:p>
        </w:tc>
        <w:tc>
          <w:tcPr>
            <w:tcW w:w="850" w:type="dxa"/>
            <w:vMerge w:val="restart"/>
          </w:tcPr>
          <w:p w14:paraId="1B8878A4" w14:textId="77777777" w:rsidR="00E00EF9" w:rsidRPr="00A819A3" w:rsidRDefault="00E00EF9" w:rsidP="003540AE">
            <w:pPr>
              <w:jc w:val="center"/>
              <w:rPr>
                <w:rFonts w:ascii="Times New Roman" w:hAnsi="Times New Roman"/>
                <w:b/>
                <w:sz w:val="24"/>
                <w:szCs w:val="24"/>
              </w:rPr>
            </w:pPr>
          </w:p>
          <w:p w14:paraId="1812DB44" w14:textId="77777777" w:rsidR="00C0507A" w:rsidRPr="00C0507A" w:rsidRDefault="00C0507A" w:rsidP="00C0507A">
            <w:pPr>
              <w:jc w:val="center"/>
              <w:rPr>
                <w:rFonts w:ascii="Times New Roman" w:hAnsi="Times New Roman"/>
                <w:b/>
                <w:sz w:val="24"/>
                <w:szCs w:val="24"/>
              </w:rPr>
            </w:pPr>
            <w:proofErr w:type="spellStart"/>
            <w:r w:rsidRPr="00C0507A">
              <w:rPr>
                <w:rFonts w:ascii="Times New Roman" w:hAnsi="Times New Roman"/>
                <w:b/>
                <w:sz w:val="24"/>
                <w:szCs w:val="24"/>
              </w:rPr>
              <w:t>Cycle</w:t>
            </w:r>
            <w:proofErr w:type="spellEnd"/>
          </w:p>
          <w:p w14:paraId="5D88F8FA" w14:textId="4396B276" w:rsidR="00E00EF9" w:rsidRPr="00A819A3" w:rsidRDefault="00E00EF9" w:rsidP="00C0507A">
            <w:pPr>
              <w:jc w:val="center"/>
              <w:rPr>
                <w:rFonts w:ascii="Times New Roman" w:hAnsi="Times New Roman"/>
                <w:b/>
                <w:sz w:val="24"/>
                <w:szCs w:val="24"/>
              </w:rPr>
            </w:pPr>
          </w:p>
        </w:tc>
        <w:tc>
          <w:tcPr>
            <w:tcW w:w="992" w:type="dxa"/>
            <w:vMerge w:val="restart"/>
          </w:tcPr>
          <w:p w14:paraId="6AC48102" w14:textId="77777777" w:rsidR="00E00EF9" w:rsidRPr="00A819A3" w:rsidRDefault="00E00EF9" w:rsidP="003540AE">
            <w:pPr>
              <w:jc w:val="center"/>
              <w:rPr>
                <w:rFonts w:ascii="Times New Roman" w:hAnsi="Times New Roman"/>
                <w:b/>
                <w:sz w:val="24"/>
                <w:szCs w:val="24"/>
              </w:rPr>
            </w:pPr>
          </w:p>
          <w:p w14:paraId="2BA1518A" w14:textId="77777777" w:rsidR="00C0507A" w:rsidRPr="00C0507A" w:rsidRDefault="00C0507A" w:rsidP="00C0507A">
            <w:pPr>
              <w:jc w:val="center"/>
              <w:rPr>
                <w:rFonts w:ascii="Times New Roman" w:hAnsi="Times New Roman"/>
                <w:b/>
                <w:sz w:val="24"/>
                <w:szCs w:val="24"/>
              </w:rPr>
            </w:pPr>
            <w:proofErr w:type="spellStart"/>
            <w:r w:rsidRPr="00C0507A">
              <w:rPr>
                <w:rFonts w:ascii="Times New Roman" w:hAnsi="Times New Roman"/>
                <w:b/>
                <w:sz w:val="24"/>
                <w:szCs w:val="24"/>
              </w:rPr>
              <w:t>Component</w:t>
            </w:r>
            <w:proofErr w:type="spellEnd"/>
          </w:p>
          <w:p w14:paraId="0F96230A" w14:textId="360652C0" w:rsidR="00E00EF9" w:rsidRPr="00A819A3" w:rsidRDefault="00E00EF9" w:rsidP="003540AE">
            <w:pPr>
              <w:jc w:val="center"/>
              <w:rPr>
                <w:rFonts w:ascii="Times New Roman" w:hAnsi="Times New Roman"/>
                <w:b/>
                <w:sz w:val="24"/>
                <w:szCs w:val="24"/>
              </w:rPr>
            </w:pPr>
          </w:p>
        </w:tc>
        <w:tc>
          <w:tcPr>
            <w:tcW w:w="993" w:type="dxa"/>
            <w:vMerge w:val="restart"/>
          </w:tcPr>
          <w:p w14:paraId="5BEDE4A0" w14:textId="77777777" w:rsidR="00E00EF9" w:rsidRPr="00A819A3" w:rsidRDefault="00E00EF9" w:rsidP="003540AE">
            <w:pPr>
              <w:jc w:val="center"/>
              <w:rPr>
                <w:rFonts w:ascii="Times New Roman" w:hAnsi="Times New Roman"/>
                <w:b/>
                <w:sz w:val="24"/>
                <w:szCs w:val="24"/>
              </w:rPr>
            </w:pPr>
          </w:p>
          <w:p w14:paraId="3CF700AC" w14:textId="1EBDB4D5" w:rsidR="00E00EF9" w:rsidRPr="00A819A3" w:rsidRDefault="00C0507A" w:rsidP="003540AE">
            <w:pPr>
              <w:jc w:val="center"/>
              <w:rPr>
                <w:rFonts w:ascii="Times New Roman" w:hAnsi="Times New Roman"/>
                <w:b/>
                <w:sz w:val="24"/>
                <w:szCs w:val="24"/>
              </w:rPr>
            </w:pPr>
            <w:proofErr w:type="spellStart"/>
            <w:r w:rsidRPr="00C0507A">
              <w:rPr>
                <w:rFonts w:ascii="Times New Roman" w:hAnsi="Times New Roman"/>
                <w:b/>
                <w:sz w:val="24"/>
                <w:szCs w:val="24"/>
              </w:rPr>
              <w:t>Credits</w:t>
            </w:r>
            <w:proofErr w:type="spellEnd"/>
          </w:p>
        </w:tc>
        <w:tc>
          <w:tcPr>
            <w:tcW w:w="5244" w:type="dxa"/>
            <w:gridSpan w:val="9"/>
          </w:tcPr>
          <w:p w14:paraId="59C899E8" w14:textId="3E4158CB" w:rsidR="00E00EF9" w:rsidRPr="00A819A3" w:rsidRDefault="00852BE1" w:rsidP="003540AE">
            <w:pPr>
              <w:jc w:val="center"/>
              <w:rPr>
                <w:rFonts w:ascii="Times New Roman" w:hAnsi="Times New Roman"/>
                <w:b/>
                <w:sz w:val="24"/>
                <w:szCs w:val="24"/>
              </w:rPr>
            </w:pPr>
            <w:proofErr w:type="spellStart"/>
            <w:r w:rsidRPr="00852BE1">
              <w:rPr>
                <w:rFonts w:ascii="Times New Roman" w:hAnsi="Times New Roman"/>
                <w:b/>
                <w:sz w:val="24"/>
                <w:szCs w:val="24"/>
              </w:rPr>
              <w:t>Formed</w:t>
            </w:r>
            <w:proofErr w:type="spellEnd"/>
            <w:r w:rsidRPr="00852BE1">
              <w:rPr>
                <w:rFonts w:ascii="Times New Roman" w:hAnsi="Times New Roman"/>
                <w:b/>
                <w:sz w:val="24"/>
                <w:szCs w:val="24"/>
              </w:rPr>
              <w:t xml:space="preserve"> </w:t>
            </w:r>
            <w:proofErr w:type="spellStart"/>
            <w:r w:rsidRPr="00852BE1">
              <w:rPr>
                <w:rFonts w:ascii="Times New Roman" w:hAnsi="Times New Roman"/>
                <w:b/>
                <w:sz w:val="24"/>
                <w:szCs w:val="24"/>
              </w:rPr>
              <w:t>learning</w:t>
            </w:r>
            <w:proofErr w:type="spellEnd"/>
            <w:r w:rsidRPr="00852BE1">
              <w:rPr>
                <w:rFonts w:ascii="Times New Roman" w:hAnsi="Times New Roman"/>
                <w:b/>
                <w:sz w:val="24"/>
                <w:szCs w:val="24"/>
              </w:rPr>
              <w:t xml:space="preserve"> </w:t>
            </w:r>
            <w:proofErr w:type="spellStart"/>
            <w:r w:rsidRPr="00852BE1">
              <w:rPr>
                <w:rFonts w:ascii="Times New Roman" w:hAnsi="Times New Roman"/>
                <w:b/>
                <w:sz w:val="24"/>
                <w:szCs w:val="24"/>
              </w:rPr>
              <w:t>outcomes</w:t>
            </w:r>
            <w:proofErr w:type="spellEnd"/>
            <w:r w:rsidRPr="00852BE1">
              <w:rPr>
                <w:rFonts w:ascii="Times New Roman" w:hAnsi="Times New Roman"/>
                <w:b/>
                <w:sz w:val="24"/>
                <w:szCs w:val="24"/>
              </w:rPr>
              <w:t xml:space="preserve"> (</w:t>
            </w:r>
            <w:proofErr w:type="spellStart"/>
            <w:r w:rsidRPr="00852BE1">
              <w:rPr>
                <w:rFonts w:ascii="Times New Roman" w:hAnsi="Times New Roman"/>
                <w:b/>
                <w:sz w:val="24"/>
                <w:szCs w:val="24"/>
              </w:rPr>
              <w:t>codes</w:t>
            </w:r>
            <w:proofErr w:type="spellEnd"/>
            <w:r w:rsidRPr="00852BE1">
              <w:rPr>
                <w:rFonts w:ascii="Times New Roman" w:hAnsi="Times New Roman"/>
                <w:b/>
                <w:sz w:val="24"/>
                <w:szCs w:val="24"/>
              </w:rPr>
              <w:t>)</w:t>
            </w:r>
          </w:p>
        </w:tc>
      </w:tr>
      <w:tr w:rsidR="007A5C67" w:rsidRPr="00A819A3" w14:paraId="586B00C4" w14:textId="7FC54998" w:rsidTr="007A5C67">
        <w:tc>
          <w:tcPr>
            <w:tcW w:w="675" w:type="dxa"/>
            <w:vMerge/>
          </w:tcPr>
          <w:p w14:paraId="01D05A52" w14:textId="77777777" w:rsidR="00E00EF9" w:rsidRPr="00A819A3" w:rsidRDefault="00E00EF9" w:rsidP="003540AE">
            <w:pPr>
              <w:jc w:val="center"/>
              <w:rPr>
                <w:rFonts w:ascii="Times New Roman" w:hAnsi="Times New Roman"/>
                <w:sz w:val="24"/>
                <w:szCs w:val="24"/>
              </w:rPr>
            </w:pPr>
          </w:p>
        </w:tc>
        <w:tc>
          <w:tcPr>
            <w:tcW w:w="1843" w:type="dxa"/>
            <w:vMerge/>
          </w:tcPr>
          <w:p w14:paraId="3125B543" w14:textId="77777777" w:rsidR="00E00EF9" w:rsidRPr="00A819A3" w:rsidRDefault="00E00EF9" w:rsidP="003540AE">
            <w:pPr>
              <w:jc w:val="center"/>
              <w:rPr>
                <w:rFonts w:ascii="Times New Roman" w:hAnsi="Times New Roman"/>
                <w:sz w:val="24"/>
                <w:szCs w:val="24"/>
              </w:rPr>
            </w:pPr>
          </w:p>
        </w:tc>
        <w:tc>
          <w:tcPr>
            <w:tcW w:w="4820" w:type="dxa"/>
            <w:vMerge/>
          </w:tcPr>
          <w:p w14:paraId="0EA78B09" w14:textId="77777777" w:rsidR="00E00EF9" w:rsidRPr="00A819A3" w:rsidRDefault="00E00EF9" w:rsidP="003540AE">
            <w:pPr>
              <w:jc w:val="center"/>
              <w:rPr>
                <w:rFonts w:ascii="Times New Roman" w:hAnsi="Times New Roman"/>
                <w:sz w:val="24"/>
                <w:szCs w:val="24"/>
              </w:rPr>
            </w:pPr>
          </w:p>
        </w:tc>
        <w:tc>
          <w:tcPr>
            <w:tcW w:w="850" w:type="dxa"/>
            <w:vMerge/>
          </w:tcPr>
          <w:p w14:paraId="4C8D8B85" w14:textId="77777777" w:rsidR="00E00EF9" w:rsidRPr="00A819A3" w:rsidRDefault="00E00EF9" w:rsidP="003540AE">
            <w:pPr>
              <w:jc w:val="center"/>
              <w:rPr>
                <w:rFonts w:ascii="Times New Roman" w:hAnsi="Times New Roman"/>
                <w:sz w:val="24"/>
                <w:szCs w:val="24"/>
              </w:rPr>
            </w:pPr>
          </w:p>
        </w:tc>
        <w:tc>
          <w:tcPr>
            <w:tcW w:w="992" w:type="dxa"/>
            <w:vMerge/>
          </w:tcPr>
          <w:p w14:paraId="6D2E5072" w14:textId="77777777" w:rsidR="00E00EF9" w:rsidRPr="00A819A3" w:rsidRDefault="00E00EF9" w:rsidP="003540AE">
            <w:pPr>
              <w:jc w:val="center"/>
              <w:rPr>
                <w:rFonts w:ascii="Times New Roman" w:hAnsi="Times New Roman"/>
                <w:sz w:val="24"/>
                <w:szCs w:val="24"/>
              </w:rPr>
            </w:pPr>
          </w:p>
        </w:tc>
        <w:tc>
          <w:tcPr>
            <w:tcW w:w="993" w:type="dxa"/>
            <w:vMerge/>
          </w:tcPr>
          <w:p w14:paraId="24D10B2B" w14:textId="77777777" w:rsidR="00E00EF9" w:rsidRPr="00A819A3" w:rsidRDefault="00E00EF9" w:rsidP="003540AE">
            <w:pPr>
              <w:jc w:val="center"/>
              <w:rPr>
                <w:rFonts w:ascii="Times New Roman" w:hAnsi="Times New Roman"/>
                <w:sz w:val="24"/>
                <w:szCs w:val="24"/>
              </w:rPr>
            </w:pPr>
          </w:p>
        </w:tc>
        <w:tc>
          <w:tcPr>
            <w:tcW w:w="708" w:type="dxa"/>
          </w:tcPr>
          <w:p w14:paraId="02A63DE0" w14:textId="01A86F5D" w:rsidR="00E00EF9" w:rsidRPr="00A819A3" w:rsidRDefault="00C0507A"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1</w:t>
            </w:r>
          </w:p>
        </w:tc>
        <w:tc>
          <w:tcPr>
            <w:tcW w:w="567" w:type="dxa"/>
          </w:tcPr>
          <w:p w14:paraId="3EA07844" w14:textId="34A3CB87" w:rsidR="00E00EF9" w:rsidRPr="00A819A3" w:rsidRDefault="00C0507A"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2</w:t>
            </w:r>
          </w:p>
        </w:tc>
        <w:tc>
          <w:tcPr>
            <w:tcW w:w="567" w:type="dxa"/>
          </w:tcPr>
          <w:p w14:paraId="2D32A3E5" w14:textId="4948B4C6"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3</w:t>
            </w:r>
          </w:p>
        </w:tc>
        <w:tc>
          <w:tcPr>
            <w:tcW w:w="567" w:type="dxa"/>
          </w:tcPr>
          <w:p w14:paraId="0AC654D9" w14:textId="4EA9E157"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4</w:t>
            </w:r>
          </w:p>
        </w:tc>
        <w:tc>
          <w:tcPr>
            <w:tcW w:w="567" w:type="dxa"/>
          </w:tcPr>
          <w:p w14:paraId="75B1B556" w14:textId="56AADE9F"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5</w:t>
            </w:r>
          </w:p>
        </w:tc>
        <w:tc>
          <w:tcPr>
            <w:tcW w:w="567" w:type="dxa"/>
          </w:tcPr>
          <w:p w14:paraId="3D86A066" w14:textId="404C68EC"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6</w:t>
            </w:r>
          </w:p>
        </w:tc>
        <w:tc>
          <w:tcPr>
            <w:tcW w:w="567" w:type="dxa"/>
          </w:tcPr>
          <w:p w14:paraId="70C44224" w14:textId="22906551"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7</w:t>
            </w:r>
          </w:p>
        </w:tc>
        <w:tc>
          <w:tcPr>
            <w:tcW w:w="567" w:type="dxa"/>
          </w:tcPr>
          <w:p w14:paraId="342A5E28" w14:textId="3C623529"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8</w:t>
            </w:r>
          </w:p>
        </w:tc>
        <w:tc>
          <w:tcPr>
            <w:tcW w:w="567" w:type="dxa"/>
          </w:tcPr>
          <w:p w14:paraId="4EA55723" w14:textId="34FD83A1" w:rsidR="00E00EF9" w:rsidRPr="00A819A3" w:rsidRDefault="00211334" w:rsidP="003540AE">
            <w:pPr>
              <w:jc w:val="center"/>
              <w:rPr>
                <w:rFonts w:ascii="Times New Roman" w:hAnsi="Times New Roman"/>
                <w:b/>
                <w:sz w:val="24"/>
                <w:szCs w:val="24"/>
              </w:rPr>
            </w:pPr>
            <w:r>
              <w:rPr>
                <w:rFonts w:ascii="Times New Roman" w:hAnsi="Times New Roman"/>
                <w:b/>
                <w:sz w:val="24"/>
                <w:szCs w:val="24"/>
                <w:lang w:val="en-US"/>
              </w:rPr>
              <w:t>LO</w:t>
            </w:r>
            <w:r w:rsidR="00E00EF9" w:rsidRPr="00A819A3">
              <w:rPr>
                <w:rFonts w:ascii="Times New Roman" w:hAnsi="Times New Roman"/>
                <w:b/>
                <w:sz w:val="24"/>
                <w:szCs w:val="24"/>
              </w:rPr>
              <w:t xml:space="preserve"> 9</w:t>
            </w:r>
          </w:p>
        </w:tc>
      </w:tr>
      <w:tr w:rsidR="008B2269" w:rsidRPr="00A819A3" w14:paraId="1E19AAB9" w14:textId="380CAA90" w:rsidTr="00CD37DC">
        <w:trPr>
          <w:trHeight w:val="2649"/>
        </w:trPr>
        <w:tc>
          <w:tcPr>
            <w:tcW w:w="675" w:type="dxa"/>
          </w:tcPr>
          <w:p w14:paraId="1C09500C" w14:textId="77777777" w:rsidR="008B2269" w:rsidRPr="00A819A3" w:rsidRDefault="008B2269" w:rsidP="008B2269">
            <w:pPr>
              <w:rPr>
                <w:rFonts w:ascii="Times New Roman" w:hAnsi="Times New Roman"/>
                <w:sz w:val="24"/>
                <w:szCs w:val="24"/>
              </w:rPr>
            </w:pPr>
            <w:r w:rsidRPr="00A819A3">
              <w:rPr>
                <w:rFonts w:ascii="Times New Roman" w:hAnsi="Times New Roman"/>
                <w:sz w:val="24"/>
                <w:szCs w:val="24"/>
              </w:rPr>
              <w:t>1</w:t>
            </w:r>
          </w:p>
        </w:tc>
        <w:tc>
          <w:tcPr>
            <w:tcW w:w="1843" w:type="dxa"/>
            <w:shd w:val="clear" w:color="auto" w:fill="auto"/>
            <w:vAlign w:val="center"/>
          </w:tcPr>
          <w:p w14:paraId="2C50A4F7" w14:textId="0673CE55" w:rsidR="008B2269" w:rsidRPr="00211334" w:rsidRDefault="00211334" w:rsidP="008B2269">
            <w:pPr>
              <w:rPr>
                <w:rFonts w:ascii="Times New Roman" w:hAnsi="Times New Roman"/>
                <w:sz w:val="24"/>
                <w:szCs w:val="24"/>
                <w:lang w:val="en-US"/>
              </w:rPr>
            </w:pPr>
            <w:r w:rsidRPr="00211334">
              <w:rPr>
                <w:rFonts w:ascii="Times New Roman" w:hAnsi="Times New Roman"/>
                <w:sz w:val="24"/>
                <w:szCs w:val="24"/>
                <w:lang w:val="en-US"/>
              </w:rPr>
              <w:t>History and philosophy of science</w:t>
            </w:r>
          </w:p>
        </w:tc>
        <w:tc>
          <w:tcPr>
            <w:tcW w:w="4820" w:type="dxa"/>
            <w:shd w:val="clear" w:color="auto" w:fill="auto"/>
          </w:tcPr>
          <w:p w14:paraId="13811F11" w14:textId="170BC221" w:rsidR="008B2269" w:rsidRPr="00211334" w:rsidRDefault="00211334" w:rsidP="0019238D">
            <w:pPr>
              <w:jc w:val="both"/>
              <w:rPr>
                <w:rFonts w:ascii="Times New Roman" w:hAnsi="Times New Roman"/>
                <w:sz w:val="24"/>
                <w:szCs w:val="24"/>
                <w:lang w:val="en-US"/>
              </w:rPr>
            </w:pPr>
            <w:r w:rsidRPr="00211334">
              <w:rPr>
                <w:rFonts w:ascii="Times New Roman" w:hAnsi="Times New Roman"/>
                <w:sz w:val="24"/>
                <w:szCs w:val="24"/>
                <w:lang w:val="en-US"/>
              </w:rPr>
              <w:t>Study of the main stages of development of science, philosophical concepts of scientific knowledge, the role of science in modern society. Master's students become familiar with the philosophical and historical aspects of the scientific method, as well as the influence of science on social and cultural changes.</w:t>
            </w:r>
          </w:p>
        </w:tc>
        <w:tc>
          <w:tcPr>
            <w:tcW w:w="850" w:type="dxa"/>
            <w:shd w:val="clear" w:color="auto" w:fill="auto"/>
            <w:vAlign w:val="center"/>
          </w:tcPr>
          <w:p w14:paraId="5B9193F5" w14:textId="0114EC16" w:rsidR="008B2269" w:rsidRPr="00A819A3" w:rsidRDefault="00852BE1" w:rsidP="008B2269">
            <w:pPr>
              <w:jc w:val="center"/>
              <w:rPr>
                <w:rFonts w:ascii="Times New Roman" w:hAnsi="Times New Roman"/>
                <w:sz w:val="24"/>
                <w:szCs w:val="24"/>
              </w:rPr>
            </w:pPr>
            <w:r>
              <w:rPr>
                <w:rFonts w:ascii="Times New Roman" w:hAnsi="Times New Roman"/>
                <w:color w:val="000000"/>
                <w:sz w:val="24"/>
                <w:szCs w:val="24"/>
                <w:lang w:val="en-US"/>
              </w:rPr>
              <w:t>BD</w:t>
            </w:r>
          </w:p>
        </w:tc>
        <w:tc>
          <w:tcPr>
            <w:tcW w:w="992" w:type="dxa"/>
            <w:shd w:val="clear" w:color="auto" w:fill="auto"/>
          </w:tcPr>
          <w:p w14:paraId="7AE61476" w14:textId="035BEB40" w:rsidR="008B2269" w:rsidRPr="00852BE1" w:rsidRDefault="00852BE1" w:rsidP="008B2269">
            <w:pPr>
              <w:jc w:val="center"/>
              <w:rPr>
                <w:rFonts w:ascii="Times New Roman" w:hAnsi="Times New Roman"/>
                <w:sz w:val="24"/>
                <w:szCs w:val="24"/>
                <w:lang w:val="en-US"/>
              </w:rPr>
            </w:pPr>
            <w:r>
              <w:rPr>
                <w:rFonts w:ascii="Times New Roman" w:hAnsi="Times New Roman"/>
                <w:color w:val="000000"/>
                <w:sz w:val="24"/>
                <w:szCs w:val="24"/>
                <w:lang w:val="en-US"/>
              </w:rPr>
              <w:t>UK</w:t>
            </w:r>
          </w:p>
        </w:tc>
        <w:tc>
          <w:tcPr>
            <w:tcW w:w="993" w:type="dxa"/>
            <w:shd w:val="clear" w:color="auto" w:fill="auto"/>
            <w:vAlign w:val="center"/>
          </w:tcPr>
          <w:p w14:paraId="67ABF9BC" w14:textId="254D1C31"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4B989FB3" w14:textId="77777777" w:rsidR="008B2269" w:rsidRPr="00A819A3" w:rsidRDefault="008B2269" w:rsidP="008B2269">
            <w:pPr>
              <w:jc w:val="center"/>
              <w:rPr>
                <w:rFonts w:ascii="Times New Roman" w:hAnsi="Times New Roman"/>
                <w:sz w:val="24"/>
                <w:szCs w:val="24"/>
              </w:rPr>
            </w:pPr>
          </w:p>
        </w:tc>
        <w:tc>
          <w:tcPr>
            <w:tcW w:w="567" w:type="dxa"/>
            <w:vAlign w:val="center"/>
          </w:tcPr>
          <w:p w14:paraId="39338047" w14:textId="77777777" w:rsidR="008B2269" w:rsidRPr="00A819A3" w:rsidRDefault="008B2269" w:rsidP="008B2269">
            <w:pPr>
              <w:jc w:val="center"/>
              <w:rPr>
                <w:rFonts w:ascii="Times New Roman" w:hAnsi="Times New Roman"/>
                <w:sz w:val="24"/>
                <w:szCs w:val="24"/>
              </w:rPr>
            </w:pPr>
          </w:p>
        </w:tc>
        <w:tc>
          <w:tcPr>
            <w:tcW w:w="567" w:type="dxa"/>
            <w:vAlign w:val="center"/>
          </w:tcPr>
          <w:p w14:paraId="07CCED00" w14:textId="7BA77F12" w:rsidR="008B2269" w:rsidRPr="00A819A3" w:rsidRDefault="008B2269" w:rsidP="008B2269">
            <w:pPr>
              <w:jc w:val="center"/>
              <w:rPr>
                <w:rFonts w:ascii="Times New Roman" w:hAnsi="Times New Roman"/>
                <w:sz w:val="24"/>
                <w:szCs w:val="24"/>
              </w:rPr>
            </w:pPr>
          </w:p>
        </w:tc>
        <w:tc>
          <w:tcPr>
            <w:tcW w:w="567" w:type="dxa"/>
            <w:vAlign w:val="center"/>
          </w:tcPr>
          <w:p w14:paraId="5BACDE3B" w14:textId="16A7B064" w:rsidR="008B2269" w:rsidRPr="00A819A3" w:rsidRDefault="008B2269" w:rsidP="008B2269">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11D67758" w14:textId="77777777" w:rsidR="008B2269" w:rsidRPr="00A819A3" w:rsidRDefault="008B2269" w:rsidP="008B2269">
            <w:pPr>
              <w:jc w:val="center"/>
              <w:rPr>
                <w:rFonts w:ascii="Times New Roman" w:hAnsi="Times New Roman"/>
                <w:sz w:val="24"/>
                <w:szCs w:val="24"/>
              </w:rPr>
            </w:pPr>
          </w:p>
        </w:tc>
        <w:tc>
          <w:tcPr>
            <w:tcW w:w="567" w:type="dxa"/>
            <w:vAlign w:val="center"/>
          </w:tcPr>
          <w:p w14:paraId="6BAD32BF" w14:textId="3A26AAE5"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6E80CA09" w14:textId="7876E05D"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5DD3B6D3" w14:textId="038A5370"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58F82FC7" w14:textId="6CAFA8B5"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6684CA97" w14:textId="444DBA7D" w:rsidTr="00D2135E">
        <w:tc>
          <w:tcPr>
            <w:tcW w:w="675" w:type="dxa"/>
          </w:tcPr>
          <w:p w14:paraId="59B74E87" w14:textId="77777777" w:rsidR="00852BE1" w:rsidRPr="00A819A3" w:rsidRDefault="00852BE1" w:rsidP="00852BE1">
            <w:pPr>
              <w:rPr>
                <w:rFonts w:ascii="Times New Roman" w:hAnsi="Times New Roman"/>
                <w:sz w:val="24"/>
                <w:szCs w:val="24"/>
              </w:rPr>
            </w:pPr>
            <w:r w:rsidRPr="00A819A3">
              <w:rPr>
                <w:rFonts w:ascii="Times New Roman" w:hAnsi="Times New Roman"/>
                <w:sz w:val="24"/>
                <w:szCs w:val="24"/>
              </w:rPr>
              <w:t>2</w:t>
            </w:r>
          </w:p>
        </w:tc>
        <w:tc>
          <w:tcPr>
            <w:tcW w:w="1843" w:type="dxa"/>
            <w:shd w:val="clear" w:color="auto" w:fill="auto"/>
          </w:tcPr>
          <w:p w14:paraId="684C6A48" w14:textId="294BB8BE" w:rsidR="00852BE1" w:rsidRPr="00211334" w:rsidRDefault="00852BE1" w:rsidP="00852BE1">
            <w:pPr>
              <w:rPr>
                <w:rFonts w:ascii="Times New Roman" w:hAnsi="Times New Roman"/>
                <w:sz w:val="24"/>
                <w:szCs w:val="24"/>
              </w:rPr>
            </w:pPr>
            <w:r w:rsidRPr="00211334">
              <w:rPr>
                <w:rFonts w:ascii="Times New Roman" w:hAnsi="Times New Roman"/>
                <w:sz w:val="24"/>
                <w:szCs w:val="24"/>
              </w:rPr>
              <w:t xml:space="preserve">Foreign </w:t>
            </w:r>
            <w:proofErr w:type="spellStart"/>
            <w:r w:rsidRPr="00211334">
              <w:rPr>
                <w:rFonts w:ascii="Times New Roman" w:hAnsi="Times New Roman"/>
                <w:sz w:val="24"/>
                <w:szCs w:val="24"/>
              </w:rPr>
              <w:t>language</w:t>
            </w:r>
            <w:proofErr w:type="spellEnd"/>
          </w:p>
        </w:tc>
        <w:tc>
          <w:tcPr>
            <w:tcW w:w="4820" w:type="dxa"/>
            <w:shd w:val="clear" w:color="auto" w:fill="auto"/>
          </w:tcPr>
          <w:p w14:paraId="5B280331" w14:textId="7B18115C" w:rsidR="00852BE1" w:rsidRPr="00A819A3" w:rsidRDefault="00852BE1" w:rsidP="00852BE1">
            <w:pPr>
              <w:jc w:val="both"/>
              <w:rPr>
                <w:rFonts w:ascii="Times New Roman" w:hAnsi="Times New Roman"/>
                <w:sz w:val="24"/>
                <w:szCs w:val="24"/>
              </w:rPr>
            </w:pPr>
            <w:r w:rsidRPr="00211334">
              <w:rPr>
                <w:rFonts w:ascii="Times New Roman" w:hAnsi="Times New Roman"/>
                <w:sz w:val="24"/>
                <w:szCs w:val="24"/>
                <w:lang w:val="en-US"/>
              </w:rPr>
              <w:t xml:space="preserve">Objective of the course: the course is aimed at mastering a foreign language, the necessary and sufficient level of communicative competence for solving social and communicative problems in various areas of everyday, cultural, professional and scientific activities when communicating with foreign partners, as well as for further self-education. </w:t>
            </w:r>
            <w:proofErr w:type="spellStart"/>
            <w:r w:rsidRPr="00211334">
              <w:rPr>
                <w:rFonts w:ascii="Times New Roman" w:hAnsi="Times New Roman"/>
                <w:sz w:val="24"/>
                <w:szCs w:val="24"/>
              </w:rPr>
              <w:t>Teaching</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methods</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used</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group</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work</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discussion</w:t>
            </w:r>
            <w:proofErr w:type="spellEnd"/>
            <w:r w:rsidRPr="00211334">
              <w:rPr>
                <w:rFonts w:ascii="Times New Roman" w:hAnsi="Times New Roman"/>
                <w:sz w:val="24"/>
                <w:szCs w:val="24"/>
              </w:rPr>
              <w:t>.</w:t>
            </w:r>
          </w:p>
        </w:tc>
        <w:tc>
          <w:tcPr>
            <w:tcW w:w="850" w:type="dxa"/>
            <w:shd w:val="clear" w:color="auto" w:fill="auto"/>
          </w:tcPr>
          <w:p w14:paraId="290F6065" w14:textId="6C03CAEE" w:rsidR="00852BE1" w:rsidRPr="00A819A3" w:rsidRDefault="00852BE1" w:rsidP="00852BE1">
            <w:pPr>
              <w:jc w:val="center"/>
              <w:rPr>
                <w:rFonts w:ascii="Times New Roman" w:hAnsi="Times New Roman"/>
                <w:sz w:val="24"/>
                <w:szCs w:val="24"/>
              </w:rPr>
            </w:pPr>
            <w:r w:rsidRPr="002A552D">
              <w:rPr>
                <w:rFonts w:ascii="Times New Roman" w:hAnsi="Times New Roman"/>
                <w:color w:val="000000"/>
                <w:sz w:val="24"/>
                <w:szCs w:val="24"/>
                <w:lang w:val="en-US"/>
              </w:rPr>
              <w:t>BD</w:t>
            </w:r>
            <w:r w:rsidRPr="002A552D">
              <w:rPr>
                <w:rFonts w:ascii="Times New Roman" w:hAnsi="Times New Roman"/>
                <w:color w:val="000000"/>
                <w:sz w:val="24"/>
                <w:szCs w:val="24"/>
              </w:rPr>
              <w:t xml:space="preserve"> </w:t>
            </w:r>
          </w:p>
        </w:tc>
        <w:tc>
          <w:tcPr>
            <w:tcW w:w="992" w:type="dxa"/>
            <w:shd w:val="clear" w:color="auto" w:fill="auto"/>
          </w:tcPr>
          <w:p w14:paraId="4DF1C441" w14:textId="2F3E9B10" w:rsidR="00852BE1" w:rsidRPr="00A819A3" w:rsidRDefault="00852BE1" w:rsidP="00852BE1">
            <w:pPr>
              <w:jc w:val="center"/>
              <w:rPr>
                <w:rFonts w:ascii="Times New Roman" w:hAnsi="Times New Roman"/>
                <w:sz w:val="24"/>
                <w:szCs w:val="24"/>
              </w:rPr>
            </w:pPr>
            <w:r w:rsidRPr="00642D63">
              <w:rPr>
                <w:rFonts w:ascii="Times New Roman" w:hAnsi="Times New Roman"/>
                <w:color w:val="000000"/>
                <w:sz w:val="24"/>
                <w:szCs w:val="24"/>
                <w:lang w:val="en-US"/>
              </w:rPr>
              <w:t>UK</w:t>
            </w:r>
          </w:p>
        </w:tc>
        <w:tc>
          <w:tcPr>
            <w:tcW w:w="993" w:type="dxa"/>
            <w:shd w:val="clear" w:color="auto" w:fill="auto"/>
            <w:vAlign w:val="center"/>
          </w:tcPr>
          <w:p w14:paraId="4F02C8FB" w14:textId="097FCAB5"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3</w:t>
            </w:r>
          </w:p>
        </w:tc>
        <w:tc>
          <w:tcPr>
            <w:tcW w:w="708" w:type="dxa"/>
            <w:vAlign w:val="center"/>
          </w:tcPr>
          <w:p w14:paraId="38E51715" w14:textId="29E80A5C"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47B3488F" w14:textId="77777777" w:rsidR="00852BE1" w:rsidRPr="00A819A3" w:rsidRDefault="00852BE1" w:rsidP="00852BE1">
            <w:pPr>
              <w:jc w:val="center"/>
              <w:rPr>
                <w:rFonts w:ascii="Times New Roman" w:hAnsi="Times New Roman"/>
                <w:sz w:val="24"/>
                <w:szCs w:val="24"/>
              </w:rPr>
            </w:pPr>
          </w:p>
        </w:tc>
        <w:tc>
          <w:tcPr>
            <w:tcW w:w="567" w:type="dxa"/>
            <w:vAlign w:val="center"/>
          </w:tcPr>
          <w:p w14:paraId="43F37E2D" w14:textId="3691A58B" w:rsidR="00852BE1" w:rsidRPr="00A819A3" w:rsidRDefault="00852BE1" w:rsidP="00852BE1">
            <w:pPr>
              <w:jc w:val="center"/>
              <w:rPr>
                <w:rFonts w:ascii="Times New Roman" w:hAnsi="Times New Roman"/>
                <w:sz w:val="24"/>
                <w:szCs w:val="24"/>
              </w:rPr>
            </w:pPr>
          </w:p>
        </w:tc>
        <w:tc>
          <w:tcPr>
            <w:tcW w:w="567" w:type="dxa"/>
            <w:vAlign w:val="center"/>
          </w:tcPr>
          <w:p w14:paraId="6F3C5139" w14:textId="45E246C2" w:rsidR="00852BE1" w:rsidRPr="00A819A3" w:rsidRDefault="00852BE1" w:rsidP="00852BE1">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7804DF7B" w14:textId="14C16A6E" w:rsidR="00852BE1" w:rsidRPr="00A819A3" w:rsidRDefault="00852BE1" w:rsidP="00852BE1">
            <w:pPr>
              <w:jc w:val="center"/>
              <w:rPr>
                <w:rFonts w:ascii="Times New Roman" w:hAnsi="Times New Roman"/>
                <w:sz w:val="24"/>
                <w:szCs w:val="24"/>
              </w:rPr>
            </w:pPr>
            <w:r w:rsidRPr="00A819A3">
              <w:rPr>
                <w:rFonts w:ascii="Times New Roman" w:hAnsi="Times New Roman"/>
                <w:bCs/>
                <w:color w:val="000000"/>
                <w:sz w:val="24"/>
                <w:szCs w:val="24"/>
              </w:rPr>
              <w:t>+</w:t>
            </w:r>
          </w:p>
        </w:tc>
        <w:tc>
          <w:tcPr>
            <w:tcW w:w="567" w:type="dxa"/>
            <w:vAlign w:val="center"/>
          </w:tcPr>
          <w:p w14:paraId="6DFE618D" w14:textId="5B1CAB4B"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52F13F67" w14:textId="77777777" w:rsidR="00852BE1" w:rsidRPr="00A819A3" w:rsidRDefault="00852BE1" w:rsidP="00852BE1">
            <w:pPr>
              <w:jc w:val="center"/>
              <w:rPr>
                <w:rFonts w:ascii="Times New Roman" w:hAnsi="Times New Roman"/>
                <w:sz w:val="24"/>
                <w:szCs w:val="24"/>
              </w:rPr>
            </w:pPr>
          </w:p>
        </w:tc>
        <w:tc>
          <w:tcPr>
            <w:tcW w:w="567" w:type="dxa"/>
            <w:vAlign w:val="center"/>
          </w:tcPr>
          <w:p w14:paraId="0C1A42E4" w14:textId="63C2CA5A" w:rsidR="00852BE1" w:rsidRPr="00A819A3" w:rsidRDefault="00852BE1" w:rsidP="00852BE1">
            <w:pPr>
              <w:jc w:val="center"/>
              <w:rPr>
                <w:rFonts w:ascii="Times New Roman" w:hAnsi="Times New Roman"/>
                <w:sz w:val="24"/>
                <w:szCs w:val="24"/>
              </w:rPr>
            </w:pPr>
          </w:p>
        </w:tc>
        <w:tc>
          <w:tcPr>
            <w:tcW w:w="567" w:type="dxa"/>
            <w:vAlign w:val="center"/>
          </w:tcPr>
          <w:p w14:paraId="74F8150A" w14:textId="77777777" w:rsidR="00852BE1" w:rsidRPr="00A819A3" w:rsidRDefault="00852BE1" w:rsidP="00852BE1">
            <w:pPr>
              <w:jc w:val="center"/>
              <w:rPr>
                <w:rFonts w:ascii="Times New Roman" w:hAnsi="Times New Roman"/>
                <w:sz w:val="24"/>
                <w:szCs w:val="24"/>
              </w:rPr>
            </w:pPr>
          </w:p>
        </w:tc>
      </w:tr>
      <w:tr w:rsidR="00852BE1" w:rsidRPr="00A819A3" w14:paraId="7EA83545" w14:textId="6C4C1358" w:rsidTr="00D2135E">
        <w:trPr>
          <w:trHeight w:val="782"/>
        </w:trPr>
        <w:tc>
          <w:tcPr>
            <w:tcW w:w="675" w:type="dxa"/>
          </w:tcPr>
          <w:p w14:paraId="0F5CF1AD" w14:textId="77777777" w:rsidR="00852BE1" w:rsidRPr="00A819A3" w:rsidRDefault="00852BE1" w:rsidP="00852BE1">
            <w:pPr>
              <w:rPr>
                <w:rFonts w:ascii="Times New Roman" w:hAnsi="Times New Roman"/>
                <w:sz w:val="24"/>
                <w:szCs w:val="24"/>
              </w:rPr>
            </w:pPr>
            <w:r w:rsidRPr="00A819A3">
              <w:rPr>
                <w:rFonts w:ascii="Times New Roman" w:hAnsi="Times New Roman"/>
                <w:sz w:val="24"/>
                <w:szCs w:val="24"/>
              </w:rPr>
              <w:t>3</w:t>
            </w:r>
          </w:p>
        </w:tc>
        <w:tc>
          <w:tcPr>
            <w:tcW w:w="1843" w:type="dxa"/>
            <w:shd w:val="clear" w:color="auto" w:fill="auto"/>
          </w:tcPr>
          <w:p w14:paraId="7BB0461F" w14:textId="35100452" w:rsidR="00852BE1" w:rsidRPr="00211334" w:rsidRDefault="00852BE1" w:rsidP="00852BE1">
            <w:pPr>
              <w:rPr>
                <w:rFonts w:ascii="Times New Roman" w:hAnsi="Times New Roman"/>
                <w:sz w:val="24"/>
                <w:szCs w:val="24"/>
              </w:rPr>
            </w:pPr>
            <w:proofErr w:type="spellStart"/>
            <w:r w:rsidRPr="00211334">
              <w:rPr>
                <w:rFonts w:ascii="Times New Roman" w:hAnsi="Times New Roman"/>
                <w:sz w:val="24"/>
                <w:szCs w:val="24"/>
              </w:rPr>
              <w:t>Higher</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school</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pedagogy</w:t>
            </w:r>
            <w:proofErr w:type="spellEnd"/>
          </w:p>
        </w:tc>
        <w:tc>
          <w:tcPr>
            <w:tcW w:w="4820" w:type="dxa"/>
            <w:shd w:val="clear" w:color="auto" w:fill="auto"/>
          </w:tcPr>
          <w:p w14:paraId="099653EE" w14:textId="54C3CF2B" w:rsidR="00852BE1" w:rsidRPr="00211334" w:rsidRDefault="00852BE1" w:rsidP="00852BE1">
            <w:pPr>
              <w:jc w:val="both"/>
              <w:rPr>
                <w:rFonts w:ascii="Times New Roman" w:hAnsi="Times New Roman"/>
                <w:sz w:val="24"/>
                <w:szCs w:val="24"/>
                <w:lang w:val="en-US"/>
              </w:rPr>
            </w:pPr>
            <w:r w:rsidRPr="00211334">
              <w:rPr>
                <w:rFonts w:ascii="Times New Roman" w:hAnsi="Times New Roman"/>
                <w:sz w:val="24"/>
                <w:szCs w:val="24"/>
                <w:lang w:val="en-US"/>
              </w:rPr>
              <w:t>The course is aimed at studying the principles and methods of pedagogy, developing educational programs, as well as methods of teaching and assessing knowledge in higher education. Master's students study didactic approaches, modern pedagogical technologies and methods of managing the educational process.</w:t>
            </w:r>
          </w:p>
        </w:tc>
        <w:tc>
          <w:tcPr>
            <w:tcW w:w="850" w:type="dxa"/>
            <w:shd w:val="clear" w:color="auto" w:fill="auto"/>
          </w:tcPr>
          <w:p w14:paraId="671E8935" w14:textId="0393A54F" w:rsidR="00852BE1" w:rsidRPr="00A819A3" w:rsidRDefault="00852BE1" w:rsidP="00852BE1">
            <w:pPr>
              <w:jc w:val="center"/>
              <w:rPr>
                <w:rFonts w:ascii="Times New Roman" w:hAnsi="Times New Roman"/>
                <w:sz w:val="24"/>
                <w:szCs w:val="24"/>
              </w:rPr>
            </w:pPr>
            <w:r w:rsidRPr="002A552D">
              <w:rPr>
                <w:rFonts w:ascii="Times New Roman" w:hAnsi="Times New Roman"/>
                <w:color w:val="000000"/>
                <w:sz w:val="24"/>
                <w:szCs w:val="24"/>
                <w:lang w:val="en-US"/>
              </w:rPr>
              <w:t>BD</w:t>
            </w:r>
            <w:r w:rsidRPr="002A552D">
              <w:rPr>
                <w:rFonts w:ascii="Times New Roman" w:hAnsi="Times New Roman"/>
                <w:color w:val="000000"/>
                <w:sz w:val="24"/>
                <w:szCs w:val="24"/>
              </w:rPr>
              <w:t xml:space="preserve"> </w:t>
            </w:r>
          </w:p>
        </w:tc>
        <w:tc>
          <w:tcPr>
            <w:tcW w:w="992" w:type="dxa"/>
            <w:shd w:val="clear" w:color="auto" w:fill="auto"/>
          </w:tcPr>
          <w:p w14:paraId="1982957E" w14:textId="24452085" w:rsidR="00852BE1" w:rsidRPr="00A819A3" w:rsidRDefault="00852BE1" w:rsidP="00852BE1">
            <w:pPr>
              <w:jc w:val="center"/>
              <w:rPr>
                <w:rFonts w:ascii="Times New Roman" w:hAnsi="Times New Roman"/>
                <w:sz w:val="24"/>
                <w:szCs w:val="24"/>
              </w:rPr>
            </w:pPr>
            <w:r w:rsidRPr="00642D63">
              <w:rPr>
                <w:rFonts w:ascii="Times New Roman" w:hAnsi="Times New Roman"/>
                <w:color w:val="000000"/>
                <w:sz w:val="24"/>
                <w:szCs w:val="24"/>
                <w:lang w:val="en-US"/>
              </w:rPr>
              <w:t>UK</w:t>
            </w:r>
          </w:p>
        </w:tc>
        <w:tc>
          <w:tcPr>
            <w:tcW w:w="993" w:type="dxa"/>
            <w:shd w:val="clear" w:color="auto" w:fill="auto"/>
            <w:vAlign w:val="center"/>
          </w:tcPr>
          <w:p w14:paraId="41ADB114" w14:textId="63294331" w:rsidR="00852BE1" w:rsidRPr="00A819A3" w:rsidRDefault="00852BE1" w:rsidP="00852BE1">
            <w:pPr>
              <w:jc w:val="center"/>
              <w:rPr>
                <w:rFonts w:ascii="Times New Roman" w:hAnsi="Times New Roman"/>
                <w:sz w:val="24"/>
                <w:szCs w:val="24"/>
              </w:rPr>
            </w:pPr>
            <w:r w:rsidRPr="00A819A3">
              <w:rPr>
                <w:rFonts w:ascii="Times New Roman" w:hAnsi="Times New Roman"/>
                <w:sz w:val="24"/>
                <w:szCs w:val="24"/>
                <w:lang w:val="kk-KZ"/>
              </w:rPr>
              <w:t>3</w:t>
            </w:r>
          </w:p>
        </w:tc>
        <w:tc>
          <w:tcPr>
            <w:tcW w:w="708" w:type="dxa"/>
            <w:vAlign w:val="center"/>
          </w:tcPr>
          <w:p w14:paraId="3F6F2FD8" w14:textId="77777777" w:rsidR="00852BE1" w:rsidRPr="00A819A3" w:rsidRDefault="00852BE1" w:rsidP="00852BE1">
            <w:pPr>
              <w:jc w:val="center"/>
              <w:rPr>
                <w:rFonts w:ascii="Times New Roman" w:hAnsi="Times New Roman"/>
                <w:sz w:val="24"/>
                <w:szCs w:val="24"/>
              </w:rPr>
            </w:pPr>
          </w:p>
        </w:tc>
        <w:tc>
          <w:tcPr>
            <w:tcW w:w="567" w:type="dxa"/>
            <w:vAlign w:val="center"/>
          </w:tcPr>
          <w:p w14:paraId="278B5AAB" w14:textId="77777777" w:rsidR="00852BE1" w:rsidRPr="00A819A3" w:rsidRDefault="00852BE1" w:rsidP="00852BE1">
            <w:pPr>
              <w:jc w:val="center"/>
              <w:rPr>
                <w:rFonts w:ascii="Times New Roman" w:hAnsi="Times New Roman"/>
                <w:sz w:val="24"/>
                <w:szCs w:val="24"/>
              </w:rPr>
            </w:pPr>
          </w:p>
        </w:tc>
        <w:tc>
          <w:tcPr>
            <w:tcW w:w="567" w:type="dxa"/>
            <w:vAlign w:val="center"/>
          </w:tcPr>
          <w:p w14:paraId="28222CDC" w14:textId="5CC07B7E" w:rsidR="00852BE1" w:rsidRPr="00A819A3" w:rsidRDefault="00852BE1" w:rsidP="00852BE1">
            <w:pPr>
              <w:jc w:val="center"/>
              <w:rPr>
                <w:rFonts w:ascii="Times New Roman" w:hAnsi="Times New Roman"/>
                <w:sz w:val="24"/>
                <w:szCs w:val="24"/>
              </w:rPr>
            </w:pPr>
          </w:p>
        </w:tc>
        <w:tc>
          <w:tcPr>
            <w:tcW w:w="567" w:type="dxa"/>
            <w:vAlign w:val="center"/>
          </w:tcPr>
          <w:p w14:paraId="421FCC7D" w14:textId="75E431F6" w:rsidR="00852BE1" w:rsidRPr="00A819A3" w:rsidRDefault="00852BE1" w:rsidP="00852BE1">
            <w:pPr>
              <w:jc w:val="center"/>
              <w:rPr>
                <w:rFonts w:ascii="Times New Roman" w:hAnsi="Times New Roman"/>
                <w:sz w:val="24"/>
                <w:szCs w:val="24"/>
              </w:rPr>
            </w:pPr>
            <w:r w:rsidRPr="00A819A3">
              <w:rPr>
                <w:rFonts w:ascii="Times New Roman" w:hAnsi="Times New Roman"/>
                <w:bCs/>
                <w:color w:val="000000"/>
                <w:sz w:val="24"/>
                <w:szCs w:val="24"/>
              </w:rPr>
              <w:t>+</w:t>
            </w:r>
          </w:p>
        </w:tc>
        <w:tc>
          <w:tcPr>
            <w:tcW w:w="567" w:type="dxa"/>
            <w:vAlign w:val="center"/>
          </w:tcPr>
          <w:p w14:paraId="58F4A5B6" w14:textId="28034BC5" w:rsidR="00852BE1" w:rsidRPr="00A819A3" w:rsidRDefault="00852BE1" w:rsidP="00852BE1">
            <w:pPr>
              <w:jc w:val="center"/>
              <w:rPr>
                <w:rFonts w:ascii="Times New Roman" w:hAnsi="Times New Roman"/>
                <w:sz w:val="24"/>
                <w:szCs w:val="24"/>
              </w:rPr>
            </w:pPr>
          </w:p>
        </w:tc>
        <w:tc>
          <w:tcPr>
            <w:tcW w:w="567" w:type="dxa"/>
            <w:vAlign w:val="center"/>
          </w:tcPr>
          <w:p w14:paraId="3C8609D7" w14:textId="77777777" w:rsidR="00852BE1" w:rsidRPr="00A819A3" w:rsidRDefault="00852BE1" w:rsidP="00852BE1">
            <w:pPr>
              <w:jc w:val="center"/>
              <w:rPr>
                <w:rFonts w:ascii="Times New Roman" w:hAnsi="Times New Roman"/>
                <w:sz w:val="24"/>
                <w:szCs w:val="24"/>
              </w:rPr>
            </w:pPr>
          </w:p>
        </w:tc>
        <w:tc>
          <w:tcPr>
            <w:tcW w:w="567" w:type="dxa"/>
            <w:vAlign w:val="center"/>
          </w:tcPr>
          <w:p w14:paraId="7D3444F5" w14:textId="4E5DA2C7" w:rsidR="00852BE1" w:rsidRPr="00A819A3" w:rsidRDefault="00852BE1" w:rsidP="00852BE1">
            <w:pPr>
              <w:jc w:val="center"/>
              <w:rPr>
                <w:rFonts w:ascii="Times New Roman" w:hAnsi="Times New Roman"/>
                <w:sz w:val="24"/>
                <w:szCs w:val="24"/>
              </w:rPr>
            </w:pPr>
            <w:r w:rsidRPr="00A819A3">
              <w:rPr>
                <w:rFonts w:ascii="Times New Roman" w:hAnsi="Times New Roman"/>
                <w:bCs/>
                <w:color w:val="000000"/>
                <w:sz w:val="24"/>
                <w:szCs w:val="24"/>
              </w:rPr>
              <w:t>+</w:t>
            </w:r>
          </w:p>
        </w:tc>
        <w:tc>
          <w:tcPr>
            <w:tcW w:w="567" w:type="dxa"/>
            <w:vAlign w:val="center"/>
          </w:tcPr>
          <w:p w14:paraId="5946729F" w14:textId="77777777" w:rsidR="00852BE1" w:rsidRPr="00A819A3" w:rsidRDefault="00852BE1" w:rsidP="00852BE1">
            <w:pPr>
              <w:jc w:val="center"/>
              <w:rPr>
                <w:rFonts w:ascii="Times New Roman" w:hAnsi="Times New Roman"/>
                <w:sz w:val="24"/>
                <w:szCs w:val="24"/>
              </w:rPr>
            </w:pPr>
          </w:p>
        </w:tc>
        <w:tc>
          <w:tcPr>
            <w:tcW w:w="567" w:type="dxa"/>
            <w:vAlign w:val="center"/>
          </w:tcPr>
          <w:p w14:paraId="3D8F1AC5" w14:textId="0C88A362" w:rsidR="00852BE1" w:rsidRPr="00A819A3" w:rsidRDefault="00852BE1" w:rsidP="00852BE1">
            <w:pPr>
              <w:jc w:val="center"/>
              <w:rPr>
                <w:rFonts w:ascii="Times New Roman" w:hAnsi="Times New Roman"/>
                <w:sz w:val="24"/>
                <w:szCs w:val="24"/>
              </w:rPr>
            </w:pPr>
          </w:p>
        </w:tc>
      </w:tr>
      <w:tr w:rsidR="00852BE1" w:rsidRPr="00A819A3" w14:paraId="7F661AE1" w14:textId="3602BE86" w:rsidTr="00D2135E">
        <w:trPr>
          <w:trHeight w:val="1968"/>
        </w:trPr>
        <w:tc>
          <w:tcPr>
            <w:tcW w:w="675" w:type="dxa"/>
          </w:tcPr>
          <w:p w14:paraId="16108D68" w14:textId="77777777" w:rsidR="00852BE1" w:rsidRPr="00A819A3" w:rsidRDefault="00852BE1" w:rsidP="00852BE1">
            <w:pPr>
              <w:rPr>
                <w:rFonts w:ascii="Times New Roman" w:hAnsi="Times New Roman"/>
                <w:sz w:val="24"/>
                <w:szCs w:val="24"/>
              </w:rPr>
            </w:pPr>
            <w:r w:rsidRPr="00A819A3">
              <w:rPr>
                <w:rFonts w:ascii="Times New Roman" w:hAnsi="Times New Roman"/>
                <w:sz w:val="24"/>
                <w:szCs w:val="24"/>
              </w:rPr>
              <w:lastRenderedPageBreak/>
              <w:t>4</w:t>
            </w:r>
          </w:p>
        </w:tc>
        <w:tc>
          <w:tcPr>
            <w:tcW w:w="1843" w:type="dxa"/>
            <w:shd w:val="clear" w:color="auto" w:fill="auto"/>
          </w:tcPr>
          <w:p w14:paraId="140D93A5" w14:textId="28643D20" w:rsidR="00852BE1" w:rsidRPr="00211334" w:rsidRDefault="00852BE1" w:rsidP="00852BE1">
            <w:pPr>
              <w:rPr>
                <w:rFonts w:ascii="Times New Roman" w:hAnsi="Times New Roman"/>
                <w:sz w:val="24"/>
                <w:szCs w:val="24"/>
              </w:rPr>
            </w:pPr>
            <w:r w:rsidRPr="00211334">
              <w:rPr>
                <w:rFonts w:ascii="Times New Roman" w:hAnsi="Times New Roman"/>
                <w:sz w:val="24"/>
                <w:szCs w:val="24"/>
              </w:rPr>
              <w:t xml:space="preserve">Management </w:t>
            </w:r>
            <w:proofErr w:type="spellStart"/>
            <w:r w:rsidRPr="00211334">
              <w:rPr>
                <w:rFonts w:ascii="Times New Roman" w:hAnsi="Times New Roman"/>
                <w:sz w:val="24"/>
                <w:szCs w:val="24"/>
              </w:rPr>
              <w:t>psychology</w:t>
            </w:r>
            <w:proofErr w:type="spellEnd"/>
          </w:p>
        </w:tc>
        <w:tc>
          <w:tcPr>
            <w:tcW w:w="4820" w:type="dxa"/>
            <w:shd w:val="clear" w:color="auto" w:fill="auto"/>
          </w:tcPr>
          <w:p w14:paraId="6A128486" w14:textId="5A40030A" w:rsidR="00852BE1" w:rsidRPr="00A819A3" w:rsidRDefault="00852BE1" w:rsidP="00852BE1">
            <w:pPr>
              <w:pStyle w:val="a7"/>
              <w:spacing w:before="0" w:beforeAutospacing="0" w:after="0" w:afterAutospacing="0"/>
              <w:contextualSpacing/>
              <w:jc w:val="both"/>
            </w:pPr>
            <w:r w:rsidRPr="00211334">
              <w:rPr>
                <w:lang w:val="en-US"/>
              </w:rPr>
              <w:t xml:space="preserve">The objective of the course: to help master's students develop an understanding of modern management trends — a new management paradigm. The course helps to navigate the main sections of the discipline: the psychological content of management activity, the individual management concept of the manager, the theoretical foundations of management interaction. </w:t>
            </w:r>
            <w:r w:rsidRPr="00211334">
              <w:t xml:space="preserve">The </w:t>
            </w:r>
            <w:proofErr w:type="spellStart"/>
            <w:r w:rsidRPr="00211334">
              <w:t>teaching</w:t>
            </w:r>
            <w:proofErr w:type="spellEnd"/>
            <w:r w:rsidRPr="00211334">
              <w:t xml:space="preserve"> </w:t>
            </w:r>
            <w:proofErr w:type="spellStart"/>
            <w:r w:rsidRPr="00211334">
              <w:t>methods</w:t>
            </w:r>
            <w:proofErr w:type="spellEnd"/>
            <w:r w:rsidRPr="00211334">
              <w:t xml:space="preserve"> </w:t>
            </w:r>
            <w:proofErr w:type="spellStart"/>
            <w:r w:rsidRPr="00211334">
              <w:t>used</w:t>
            </w:r>
            <w:proofErr w:type="spellEnd"/>
            <w:r w:rsidRPr="00211334">
              <w:t xml:space="preserve">: </w:t>
            </w:r>
            <w:proofErr w:type="spellStart"/>
            <w:r w:rsidRPr="00211334">
              <w:t>group</w:t>
            </w:r>
            <w:proofErr w:type="spellEnd"/>
            <w:r w:rsidRPr="00211334">
              <w:t xml:space="preserve"> </w:t>
            </w:r>
            <w:proofErr w:type="spellStart"/>
            <w:r w:rsidRPr="00211334">
              <w:t>work</w:t>
            </w:r>
            <w:proofErr w:type="spellEnd"/>
            <w:r w:rsidRPr="00211334">
              <w:t xml:space="preserve">, </w:t>
            </w:r>
            <w:proofErr w:type="spellStart"/>
            <w:r w:rsidRPr="00211334">
              <w:t>discussion</w:t>
            </w:r>
            <w:proofErr w:type="spellEnd"/>
            <w:r w:rsidRPr="00211334">
              <w:t>.</w:t>
            </w:r>
          </w:p>
        </w:tc>
        <w:tc>
          <w:tcPr>
            <w:tcW w:w="850" w:type="dxa"/>
            <w:shd w:val="clear" w:color="auto" w:fill="auto"/>
          </w:tcPr>
          <w:p w14:paraId="6372F0FA" w14:textId="68E0ACFE" w:rsidR="00852BE1" w:rsidRPr="00A819A3" w:rsidRDefault="00852BE1" w:rsidP="00852BE1">
            <w:pPr>
              <w:jc w:val="center"/>
              <w:rPr>
                <w:rFonts w:ascii="Times New Roman" w:hAnsi="Times New Roman"/>
                <w:sz w:val="24"/>
                <w:szCs w:val="24"/>
              </w:rPr>
            </w:pPr>
            <w:r w:rsidRPr="00AC47AA">
              <w:rPr>
                <w:rFonts w:ascii="Times New Roman" w:hAnsi="Times New Roman"/>
                <w:color w:val="000000"/>
                <w:sz w:val="24"/>
                <w:szCs w:val="24"/>
                <w:lang w:val="en-US"/>
              </w:rPr>
              <w:t>BD</w:t>
            </w:r>
            <w:r w:rsidRPr="00AC47AA">
              <w:rPr>
                <w:rFonts w:ascii="Times New Roman" w:hAnsi="Times New Roman"/>
                <w:color w:val="000000"/>
                <w:sz w:val="24"/>
                <w:szCs w:val="24"/>
              </w:rPr>
              <w:t xml:space="preserve"> </w:t>
            </w:r>
          </w:p>
        </w:tc>
        <w:tc>
          <w:tcPr>
            <w:tcW w:w="992" w:type="dxa"/>
            <w:shd w:val="clear" w:color="auto" w:fill="auto"/>
          </w:tcPr>
          <w:p w14:paraId="4B93A107" w14:textId="0686C4FD" w:rsidR="00852BE1" w:rsidRPr="00A819A3" w:rsidRDefault="00852BE1" w:rsidP="00852BE1">
            <w:pPr>
              <w:jc w:val="center"/>
              <w:rPr>
                <w:rFonts w:ascii="Times New Roman" w:hAnsi="Times New Roman"/>
                <w:sz w:val="24"/>
                <w:szCs w:val="24"/>
              </w:rPr>
            </w:pPr>
            <w:r w:rsidRPr="00CA004F">
              <w:rPr>
                <w:rFonts w:ascii="Times New Roman" w:hAnsi="Times New Roman"/>
                <w:color w:val="000000"/>
                <w:sz w:val="24"/>
                <w:szCs w:val="24"/>
                <w:lang w:val="en-US"/>
              </w:rPr>
              <w:t>UK</w:t>
            </w:r>
          </w:p>
        </w:tc>
        <w:tc>
          <w:tcPr>
            <w:tcW w:w="993" w:type="dxa"/>
            <w:shd w:val="clear" w:color="auto" w:fill="auto"/>
            <w:vAlign w:val="center"/>
          </w:tcPr>
          <w:p w14:paraId="79956D32" w14:textId="4460966A"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3</w:t>
            </w:r>
          </w:p>
        </w:tc>
        <w:tc>
          <w:tcPr>
            <w:tcW w:w="708" w:type="dxa"/>
            <w:vAlign w:val="center"/>
          </w:tcPr>
          <w:p w14:paraId="748B0754" w14:textId="25FD69B6" w:rsidR="00852BE1" w:rsidRPr="00A819A3" w:rsidRDefault="00852BE1" w:rsidP="00852BE1">
            <w:pPr>
              <w:jc w:val="center"/>
              <w:rPr>
                <w:rFonts w:ascii="Times New Roman" w:hAnsi="Times New Roman"/>
                <w:sz w:val="24"/>
                <w:szCs w:val="24"/>
              </w:rPr>
            </w:pPr>
          </w:p>
        </w:tc>
        <w:tc>
          <w:tcPr>
            <w:tcW w:w="567" w:type="dxa"/>
            <w:vAlign w:val="center"/>
          </w:tcPr>
          <w:p w14:paraId="14A51E93" w14:textId="54DFBA5D" w:rsidR="00852BE1" w:rsidRPr="00A819A3" w:rsidRDefault="00852BE1" w:rsidP="00852BE1">
            <w:pPr>
              <w:jc w:val="center"/>
              <w:rPr>
                <w:rFonts w:ascii="Times New Roman" w:hAnsi="Times New Roman"/>
                <w:sz w:val="24"/>
                <w:szCs w:val="24"/>
              </w:rPr>
            </w:pPr>
          </w:p>
        </w:tc>
        <w:tc>
          <w:tcPr>
            <w:tcW w:w="567" w:type="dxa"/>
            <w:vAlign w:val="center"/>
          </w:tcPr>
          <w:p w14:paraId="1D92A706" w14:textId="793A823C"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lang w:val="kk-KZ"/>
              </w:rPr>
              <w:t>+</w:t>
            </w:r>
          </w:p>
        </w:tc>
        <w:tc>
          <w:tcPr>
            <w:tcW w:w="567" w:type="dxa"/>
            <w:vAlign w:val="center"/>
          </w:tcPr>
          <w:p w14:paraId="1E1E5ECF" w14:textId="514C4580" w:rsidR="00852BE1" w:rsidRPr="00A819A3" w:rsidRDefault="00852BE1" w:rsidP="00852BE1">
            <w:pPr>
              <w:jc w:val="center"/>
              <w:rPr>
                <w:rFonts w:ascii="Times New Roman" w:hAnsi="Times New Roman"/>
                <w:sz w:val="24"/>
                <w:szCs w:val="24"/>
              </w:rPr>
            </w:pPr>
          </w:p>
        </w:tc>
        <w:tc>
          <w:tcPr>
            <w:tcW w:w="567" w:type="dxa"/>
            <w:vAlign w:val="center"/>
          </w:tcPr>
          <w:p w14:paraId="0E27E592" w14:textId="57401AAD" w:rsidR="00852BE1" w:rsidRPr="00A819A3" w:rsidRDefault="00852BE1" w:rsidP="00852BE1">
            <w:pPr>
              <w:jc w:val="center"/>
              <w:rPr>
                <w:rFonts w:ascii="Times New Roman" w:hAnsi="Times New Roman"/>
                <w:sz w:val="24"/>
                <w:szCs w:val="24"/>
              </w:rPr>
            </w:pPr>
          </w:p>
        </w:tc>
        <w:tc>
          <w:tcPr>
            <w:tcW w:w="567" w:type="dxa"/>
            <w:vAlign w:val="center"/>
          </w:tcPr>
          <w:p w14:paraId="2B9ED8A0" w14:textId="2FFB5030" w:rsidR="00852BE1" w:rsidRPr="00A819A3" w:rsidRDefault="00852BE1" w:rsidP="00852BE1">
            <w:pPr>
              <w:jc w:val="center"/>
              <w:rPr>
                <w:rFonts w:ascii="Times New Roman" w:hAnsi="Times New Roman"/>
                <w:sz w:val="24"/>
                <w:szCs w:val="24"/>
              </w:rPr>
            </w:pPr>
          </w:p>
        </w:tc>
        <w:tc>
          <w:tcPr>
            <w:tcW w:w="567" w:type="dxa"/>
            <w:vAlign w:val="center"/>
          </w:tcPr>
          <w:p w14:paraId="07E929A7" w14:textId="54A31EBF"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6EF8FA3" w14:textId="5FAA4BB4" w:rsidR="00852BE1" w:rsidRPr="00A819A3" w:rsidRDefault="00852BE1" w:rsidP="00852BE1">
            <w:pPr>
              <w:jc w:val="center"/>
              <w:rPr>
                <w:rFonts w:ascii="Times New Roman" w:hAnsi="Times New Roman"/>
                <w:sz w:val="24"/>
                <w:szCs w:val="24"/>
              </w:rPr>
            </w:pPr>
          </w:p>
        </w:tc>
        <w:tc>
          <w:tcPr>
            <w:tcW w:w="567" w:type="dxa"/>
            <w:vAlign w:val="center"/>
          </w:tcPr>
          <w:p w14:paraId="2253F50C" w14:textId="10DF7568"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4B0DA76C" w14:textId="77777777" w:rsidTr="00D2135E">
        <w:trPr>
          <w:trHeight w:val="1968"/>
        </w:trPr>
        <w:tc>
          <w:tcPr>
            <w:tcW w:w="675" w:type="dxa"/>
          </w:tcPr>
          <w:p w14:paraId="727AE498" w14:textId="65DCC72E" w:rsidR="00852BE1" w:rsidRPr="00A819A3" w:rsidRDefault="00852BE1" w:rsidP="00852BE1">
            <w:pPr>
              <w:rPr>
                <w:rFonts w:ascii="Times New Roman" w:hAnsi="Times New Roman"/>
                <w:sz w:val="24"/>
                <w:szCs w:val="24"/>
              </w:rPr>
            </w:pPr>
            <w:r w:rsidRPr="00A819A3">
              <w:rPr>
                <w:rFonts w:ascii="Times New Roman" w:hAnsi="Times New Roman"/>
                <w:sz w:val="24"/>
                <w:szCs w:val="24"/>
              </w:rPr>
              <w:t>5</w:t>
            </w:r>
          </w:p>
        </w:tc>
        <w:tc>
          <w:tcPr>
            <w:tcW w:w="1843" w:type="dxa"/>
            <w:shd w:val="clear" w:color="auto" w:fill="auto"/>
          </w:tcPr>
          <w:p w14:paraId="6FA0A2E9" w14:textId="47D9D2E3" w:rsidR="00852BE1" w:rsidRPr="00211334" w:rsidRDefault="00852BE1" w:rsidP="00852BE1">
            <w:pPr>
              <w:rPr>
                <w:rFonts w:ascii="Times New Roman" w:hAnsi="Times New Roman"/>
                <w:sz w:val="24"/>
                <w:szCs w:val="24"/>
              </w:rPr>
            </w:pPr>
            <w:proofErr w:type="spellStart"/>
            <w:r w:rsidRPr="00211334">
              <w:rPr>
                <w:rFonts w:ascii="Times New Roman" w:hAnsi="Times New Roman"/>
                <w:sz w:val="24"/>
                <w:szCs w:val="24"/>
              </w:rPr>
              <w:t>Pedagogical</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practice</w:t>
            </w:r>
            <w:proofErr w:type="spellEnd"/>
          </w:p>
        </w:tc>
        <w:tc>
          <w:tcPr>
            <w:tcW w:w="4820" w:type="dxa"/>
            <w:shd w:val="clear" w:color="auto" w:fill="auto"/>
          </w:tcPr>
          <w:p w14:paraId="0096C30E" w14:textId="38CAC533" w:rsidR="00852BE1" w:rsidRPr="00211334" w:rsidRDefault="00852BE1" w:rsidP="00852BE1">
            <w:pPr>
              <w:jc w:val="both"/>
              <w:rPr>
                <w:rFonts w:ascii="Times New Roman" w:hAnsi="Times New Roman"/>
                <w:bCs/>
                <w:sz w:val="24"/>
                <w:szCs w:val="24"/>
                <w:lang w:val="en-US"/>
              </w:rPr>
            </w:pPr>
            <w:r w:rsidRPr="00211334">
              <w:rPr>
                <w:rFonts w:ascii="Times New Roman" w:hAnsi="Times New Roman"/>
                <w:bCs/>
                <w:sz w:val="24"/>
                <w:szCs w:val="24"/>
                <w:lang w:val="en-US"/>
              </w:rPr>
              <w:t>Practical work in educational institutions to gain experience in teaching, developing educational materials and conducting classes. Master's students practice pedagogical competencies under the guidance of mentors.</w:t>
            </w:r>
          </w:p>
        </w:tc>
        <w:tc>
          <w:tcPr>
            <w:tcW w:w="850" w:type="dxa"/>
            <w:shd w:val="clear" w:color="auto" w:fill="auto"/>
          </w:tcPr>
          <w:p w14:paraId="32C58DAF" w14:textId="17DFEA80" w:rsidR="00852BE1" w:rsidRPr="00A819A3" w:rsidRDefault="00852BE1" w:rsidP="00852BE1">
            <w:pPr>
              <w:jc w:val="center"/>
              <w:rPr>
                <w:rFonts w:ascii="Times New Roman" w:hAnsi="Times New Roman"/>
                <w:sz w:val="24"/>
                <w:szCs w:val="24"/>
              </w:rPr>
            </w:pPr>
            <w:r w:rsidRPr="00AC47AA">
              <w:rPr>
                <w:rFonts w:ascii="Times New Roman" w:hAnsi="Times New Roman"/>
                <w:color w:val="000000"/>
                <w:sz w:val="24"/>
                <w:szCs w:val="24"/>
                <w:lang w:val="en-US"/>
              </w:rPr>
              <w:t>BD</w:t>
            </w:r>
            <w:r w:rsidRPr="00AC47AA">
              <w:rPr>
                <w:rFonts w:ascii="Times New Roman" w:hAnsi="Times New Roman"/>
                <w:color w:val="000000"/>
                <w:sz w:val="24"/>
                <w:szCs w:val="24"/>
              </w:rPr>
              <w:t xml:space="preserve"> </w:t>
            </w:r>
          </w:p>
        </w:tc>
        <w:tc>
          <w:tcPr>
            <w:tcW w:w="992" w:type="dxa"/>
            <w:shd w:val="clear" w:color="auto" w:fill="auto"/>
          </w:tcPr>
          <w:p w14:paraId="5FD942BF" w14:textId="586DAA5D" w:rsidR="00852BE1" w:rsidRPr="00A819A3" w:rsidRDefault="00852BE1" w:rsidP="00852BE1">
            <w:pPr>
              <w:jc w:val="center"/>
              <w:rPr>
                <w:rFonts w:ascii="Times New Roman" w:hAnsi="Times New Roman"/>
                <w:sz w:val="24"/>
                <w:szCs w:val="24"/>
              </w:rPr>
            </w:pPr>
            <w:r w:rsidRPr="00CA004F">
              <w:rPr>
                <w:rFonts w:ascii="Times New Roman" w:hAnsi="Times New Roman"/>
                <w:color w:val="000000"/>
                <w:sz w:val="24"/>
                <w:szCs w:val="24"/>
                <w:lang w:val="en-US"/>
              </w:rPr>
              <w:t>UK</w:t>
            </w:r>
          </w:p>
        </w:tc>
        <w:tc>
          <w:tcPr>
            <w:tcW w:w="993" w:type="dxa"/>
            <w:shd w:val="clear" w:color="auto" w:fill="auto"/>
            <w:vAlign w:val="center"/>
          </w:tcPr>
          <w:p w14:paraId="2CE28C5E" w14:textId="238FDCC7"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6</w:t>
            </w:r>
          </w:p>
        </w:tc>
        <w:tc>
          <w:tcPr>
            <w:tcW w:w="708" w:type="dxa"/>
            <w:vAlign w:val="center"/>
          </w:tcPr>
          <w:p w14:paraId="0A2FAE65" w14:textId="67A7DF76"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62420DAA" w14:textId="39D5763F" w:rsidR="00852BE1" w:rsidRPr="00A819A3" w:rsidRDefault="00852BE1" w:rsidP="00852BE1">
            <w:pPr>
              <w:jc w:val="center"/>
              <w:rPr>
                <w:rFonts w:ascii="Times New Roman" w:hAnsi="Times New Roman"/>
                <w:sz w:val="24"/>
                <w:szCs w:val="24"/>
              </w:rPr>
            </w:pPr>
          </w:p>
        </w:tc>
        <w:tc>
          <w:tcPr>
            <w:tcW w:w="567" w:type="dxa"/>
            <w:vAlign w:val="center"/>
          </w:tcPr>
          <w:p w14:paraId="1B131CB6" w14:textId="2E34930D"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47411F73" w14:textId="31FA23C1" w:rsidR="00852BE1" w:rsidRPr="00A819A3" w:rsidRDefault="00852BE1" w:rsidP="00852BE1">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2860547F" w14:textId="2A0C6A9E" w:rsidR="00852BE1" w:rsidRPr="00A819A3" w:rsidRDefault="00852BE1" w:rsidP="00852BE1">
            <w:pPr>
              <w:jc w:val="center"/>
              <w:rPr>
                <w:rFonts w:ascii="Times New Roman" w:hAnsi="Times New Roman"/>
                <w:sz w:val="24"/>
                <w:szCs w:val="24"/>
              </w:rPr>
            </w:pPr>
          </w:p>
        </w:tc>
        <w:tc>
          <w:tcPr>
            <w:tcW w:w="567" w:type="dxa"/>
            <w:vAlign w:val="center"/>
          </w:tcPr>
          <w:p w14:paraId="12965E30" w14:textId="3627A5B2" w:rsidR="00852BE1" w:rsidRPr="00A819A3" w:rsidRDefault="00852BE1" w:rsidP="00852BE1">
            <w:pPr>
              <w:jc w:val="center"/>
              <w:rPr>
                <w:rFonts w:ascii="Times New Roman" w:hAnsi="Times New Roman"/>
                <w:sz w:val="24"/>
                <w:szCs w:val="24"/>
              </w:rPr>
            </w:pPr>
          </w:p>
        </w:tc>
        <w:tc>
          <w:tcPr>
            <w:tcW w:w="567" w:type="dxa"/>
            <w:vAlign w:val="center"/>
          </w:tcPr>
          <w:p w14:paraId="2DA806F2" w14:textId="749FEBD8" w:rsidR="00852BE1" w:rsidRPr="00A819A3" w:rsidRDefault="00852BE1" w:rsidP="00852BE1">
            <w:pPr>
              <w:jc w:val="center"/>
              <w:rPr>
                <w:rFonts w:ascii="Times New Roman" w:hAnsi="Times New Roman"/>
                <w:sz w:val="24"/>
                <w:szCs w:val="24"/>
              </w:rPr>
            </w:pPr>
          </w:p>
        </w:tc>
        <w:tc>
          <w:tcPr>
            <w:tcW w:w="567" w:type="dxa"/>
            <w:vAlign w:val="center"/>
          </w:tcPr>
          <w:p w14:paraId="221F2B89" w14:textId="2E7C60F2" w:rsidR="00852BE1" w:rsidRPr="00A819A3" w:rsidRDefault="00852BE1" w:rsidP="00852BE1">
            <w:pPr>
              <w:jc w:val="center"/>
              <w:rPr>
                <w:rFonts w:ascii="Times New Roman" w:hAnsi="Times New Roman"/>
                <w:sz w:val="24"/>
                <w:szCs w:val="24"/>
              </w:rPr>
            </w:pPr>
          </w:p>
        </w:tc>
        <w:tc>
          <w:tcPr>
            <w:tcW w:w="567" w:type="dxa"/>
            <w:vAlign w:val="center"/>
          </w:tcPr>
          <w:p w14:paraId="20D5F466" w14:textId="05CD427D" w:rsidR="00852BE1" w:rsidRPr="00A819A3" w:rsidRDefault="00852BE1" w:rsidP="00852BE1">
            <w:pPr>
              <w:jc w:val="center"/>
              <w:rPr>
                <w:rFonts w:ascii="Times New Roman" w:hAnsi="Times New Roman"/>
                <w:sz w:val="24"/>
                <w:szCs w:val="24"/>
              </w:rPr>
            </w:pPr>
          </w:p>
        </w:tc>
      </w:tr>
      <w:tr w:rsidR="00852BE1" w:rsidRPr="00A819A3" w14:paraId="1A8A0CCB" w14:textId="77777777" w:rsidTr="00D2135E">
        <w:trPr>
          <w:trHeight w:val="1968"/>
        </w:trPr>
        <w:tc>
          <w:tcPr>
            <w:tcW w:w="675" w:type="dxa"/>
          </w:tcPr>
          <w:p w14:paraId="1E49CB14" w14:textId="3D19753A" w:rsidR="00852BE1" w:rsidRPr="00A819A3" w:rsidRDefault="00852BE1" w:rsidP="00852BE1">
            <w:pPr>
              <w:rPr>
                <w:rFonts w:ascii="Times New Roman" w:hAnsi="Times New Roman"/>
                <w:sz w:val="24"/>
                <w:szCs w:val="24"/>
              </w:rPr>
            </w:pPr>
            <w:r w:rsidRPr="00A819A3">
              <w:rPr>
                <w:rFonts w:ascii="Times New Roman" w:hAnsi="Times New Roman"/>
                <w:sz w:val="24"/>
                <w:szCs w:val="24"/>
              </w:rPr>
              <w:t>6</w:t>
            </w:r>
          </w:p>
        </w:tc>
        <w:tc>
          <w:tcPr>
            <w:tcW w:w="1843" w:type="dxa"/>
            <w:shd w:val="clear" w:color="auto" w:fill="auto"/>
          </w:tcPr>
          <w:p w14:paraId="10007D35" w14:textId="5992F974" w:rsidR="00852BE1" w:rsidRPr="00211334" w:rsidRDefault="00852BE1" w:rsidP="00852BE1">
            <w:pPr>
              <w:rPr>
                <w:rFonts w:ascii="Times New Roman" w:hAnsi="Times New Roman"/>
                <w:sz w:val="24"/>
                <w:szCs w:val="24"/>
                <w:lang w:val="en-US"/>
              </w:rPr>
            </w:pPr>
            <w:r w:rsidRPr="00211334">
              <w:rPr>
                <w:rFonts w:ascii="Times New Roman" w:hAnsi="Times New Roman"/>
                <w:sz w:val="24"/>
                <w:szCs w:val="24"/>
                <w:lang w:val="en-US"/>
              </w:rPr>
              <w:t>Theory and principles of pedagogy in nursing education</w:t>
            </w:r>
          </w:p>
        </w:tc>
        <w:tc>
          <w:tcPr>
            <w:tcW w:w="4820" w:type="dxa"/>
            <w:shd w:val="clear" w:color="auto" w:fill="auto"/>
          </w:tcPr>
          <w:p w14:paraId="7DD023E8" w14:textId="331CACE8" w:rsidR="00852BE1" w:rsidRPr="00211334" w:rsidRDefault="00852BE1" w:rsidP="00852BE1">
            <w:pPr>
              <w:jc w:val="both"/>
              <w:rPr>
                <w:rFonts w:ascii="Times New Roman" w:hAnsi="Times New Roman"/>
                <w:bCs/>
                <w:sz w:val="24"/>
                <w:szCs w:val="24"/>
                <w:lang w:val="en-US"/>
              </w:rPr>
            </w:pPr>
            <w:r w:rsidRPr="00211334">
              <w:rPr>
                <w:rFonts w:ascii="Times New Roman" w:hAnsi="Times New Roman"/>
                <w:bCs/>
                <w:sz w:val="24"/>
                <w:szCs w:val="24"/>
                <w:lang w:val="en-US"/>
              </w:rPr>
              <w:t>The course is aimed at studying modern theoretical foundations of pedagogy applied in training nurses. Master's students study the principles of teaching, development of educational programs and organization of the educational process in the field of healthcare.</w:t>
            </w:r>
          </w:p>
        </w:tc>
        <w:tc>
          <w:tcPr>
            <w:tcW w:w="850" w:type="dxa"/>
            <w:shd w:val="clear" w:color="auto" w:fill="auto"/>
            <w:vAlign w:val="center"/>
          </w:tcPr>
          <w:p w14:paraId="34FE6A53" w14:textId="7CEEE532"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BD</w:t>
            </w:r>
            <w:r w:rsidRPr="00A819A3">
              <w:rPr>
                <w:rFonts w:ascii="Times New Roman" w:hAnsi="Times New Roman"/>
                <w:color w:val="000000"/>
                <w:sz w:val="24"/>
                <w:szCs w:val="24"/>
              </w:rPr>
              <w:t xml:space="preserve"> </w:t>
            </w:r>
          </w:p>
        </w:tc>
        <w:tc>
          <w:tcPr>
            <w:tcW w:w="992" w:type="dxa"/>
            <w:shd w:val="clear" w:color="auto" w:fill="auto"/>
          </w:tcPr>
          <w:p w14:paraId="1F41D37D" w14:textId="7CA1D36C" w:rsidR="00852BE1" w:rsidRPr="00A819A3" w:rsidRDefault="00852BE1" w:rsidP="00852BE1">
            <w:pPr>
              <w:jc w:val="center"/>
              <w:rPr>
                <w:rFonts w:ascii="Times New Roman" w:hAnsi="Times New Roman"/>
                <w:sz w:val="24"/>
                <w:szCs w:val="24"/>
              </w:rPr>
            </w:pPr>
            <w:r w:rsidRPr="00FB06B3">
              <w:rPr>
                <w:rFonts w:ascii="Times New Roman" w:hAnsi="Times New Roman"/>
                <w:color w:val="000000"/>
                <w:sz w:val="24"/>
                <w:szCs w:val="24"/>
                <w:lang w:val="en-US"/>
              </w:rPr>
              <w:t>UK</w:t>
            </w:r>
          </w:p>
        </w:tc>
        <w:tc>
          <w:tcPr>
            <w:tcW w:w="993" w:type="dxa"/>
            <w:shd w:val="clear" w:color="auto" w:fill="auto"/>
            <w:vAlign w:val="center"/>
          </w:tcPr>
          <w:p w14:paraId="3B5B1403" w14:textId="12D0B52B"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301B9A5F" w14:textId="643A6845"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2DFDFBD7" w14:textId="28A7B440" w:rsidR="00852BE1" w:rsidRPr="00A819A3" w:rsidRDefault="00852BE1" w:rsidP="00852BE1">
            <w:pPr>
              <w:jc w:val="center"/>
              <w:rPr>
                <w:rFonts w:ascii="Times New Roman" w:hAnsi="Times New Roman"/>
                <w:sz w:val="24"/>
                <w:szCs w:val="24"/>
              </w:rPr>
            </w:pPr>
          </w:p>
        </w:tc>
        <w:tc>
          <w:tcPr>
            <w:tcW w:w="567" w:type="dxa"/>
            <w:vAlign w:val="center"/>
          </w:tcPr>
          <w:p w14:paraId="03B32BF8" w14:textId="2FBF1202"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0BAA79CD" w14:textId="4647F4B1" w:rsidR="00852BE1" w:rsidRPr="00A819A3" w:rsidRDefault="00852BE1" w:rsidP="00852BE1">
            <w:pPr>
              <w:jc w:val="center"/>
              <w:rPr>
                <w:rFonts w:ascii="Times New Roman" w:hAnsi="Times New Roman"/>
                <w:sz w:val="24"/>
                <w:szCs w:val="24"/>
              </w:rPr>
            </w:pPr>
          </w:p>
        </w:tc>
        <w:tc>
          <w:tcPr>
            <w:tcW w:w="567" w:type="dxa"/>
            <w:vAlign w:val="center"/>
          </w:tcPr>
          <w:p w14:paraId="260F637F" w14:textId="01C6E4E6" w:rsidR="00852BE1" w:rsidRPr="00A819A3" w:rsidRDefault="00852BE1" w:rsidP="00852BE1">
            <w:pPr>
              <w:jc w:val="center"/>
              <w:rPr>
                <w:rFonts w:ascii="Times New Roman" w:hAnsi="Times New Roman"/>
                <w:sz w:val="24"/>
                <w:szCs w:val="24"/>
              </w:rPr>
            </w:pPr>
          </w:p>
        </w:tc>
        <w:tc>
          <w:tcPr>
            <w:tcW w:w="567" w:type="dxa"/>
            <w:vAlign w:val="center"/>
          </w:tcPr>
          <w:p w14:paraId="3768D78E" w14:textId="5022A2A1"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C2222F3" w14:textId="20CE9B37" w:rsidR="00852BE1" w:rsidRPr="00A819A3" w:rsidRDefault="00852BE1" w:rsidP="00852BE1">
            <w:pPr>
              <w:jc w:val="center"/>
              <w:rPr>
                <w:rFonts w:ascii="Times New Roman" w:hAnsi="Times New Roman"/>
                <w:sz w:val="24"/>
                <w:szCs w:val="24"/>
              </w:rPr>
            </w:pPr>
          </w:p>
        </w:tc>
        <w:tc>
          <w:tcPr>
            <w:tcW w:w="567" w:type="dxa"/>
            <w:vAlign w:val="center"/>
          </w:tcPr>
          <w:p w14:paraId="54A39F3D" w14:textId="18376948" w:rsidR="00852BE1" w:rsidRPr="00A819A3" w:rsidRDefault="00852BE1" w:rsidP="00852BE1">
            <w:pPr>
              <w:jc w:val="center"/>
              <w:rPr>
                <w:rFonts w:ascii="Times New Roman" w:hAnsi="Times New Roman"/>
                <w:sz w:val="24"/>
                <w:szCs w:val="24"/>
              </w:rPr>
            </w:pPr>
          </w:p>
        </w:tc>
        <w:tc>
          <w:tcPr>
            <w:tcW w:w="567" w:type="dxa"/>
            <w:vAlign w:val="center"/>
          </w:tcPr>
          <w:p w14:paraId="2420D4A2" w14:textId="48A25F86" w:rsidR="00852BE1" w:rsidRPr="00A819A3" w:rsidRDefault="00852BE1" w:rsidP="00852BE1">
            <w:pPr>
              <w:jc w:val="center"/>
              <w:rPr>
                <w:rFonts w:ascii="Times New Roman" w:hAnsi="Times New Roman"/>
                <w:sz w:val="24"/>
                <w:szCs w:val="24"/>
              </w:rPr>
            </w:pPr>
          </w:p>
        </w:tc>
      </w:tr>
      <w:tr w:rsidR="00852BE1" w:rsidRPr="00A819A3" w14:paraId="4BC27B47" w14:textId="09EC8316" w:rsidTr="00D2135E">
        <w:trPr>
          <w:trHeight w:val="1692"/>
        </w:trPr>
        <w:tc>
          <w:tcPr>
            <w:tcW w:w="675" w:type="dxa"/>
          </w:tcPr>
          <w:p w14:paraId="7AADC093" w14:textId="56BC1C04" w:rsidR="00852BE1" w:rsidRPr="00A819A3" w:rsidRDefault="00852BE1" w:rsidP="00852BE1">
            <w:pPr>
              <w:rPr>
                <w:rFonts w:ascii="Times New Roman" w:hAnsi="Times New Roman"/>
                <w:sz w:val="24"/>
                <w:szCs w:val="24"/>
              </w:rPr>
            </w:pPr>
            <w:r w:rsidRPr="00A819A3">
              <w:rPr>
                <w:rFonts w:ascii="Times New Roman" w:hAnsi="Times New Roman"/>
                <w:sz w:val="24"/>
                <w:szCs w:val="24"/>
              </w:rPr>
              <w:t>7</w:t>
            </w:r>
          </w:p>
        </w:tc>
        <w:tc>
          <w:tcPr>
            <w:tcW w:w="1843" w:type="dxa"/>
            <w:shd w:val="clear" w:color="auto" w:fill="auto"/>
          </w:tcPr>
          <w:p w14:paraId="76C1D3AA" w14:textId="483FA762" w:rsidR="00852BE1" w:rsidRPr="00211334" w:rsidRDefault="00852BE1" w:rsidP="00852BE1">
            <w:pPr>
              <w:rPr>
                <w:rFonts w:ascii="Times New Roman" w:hAnsi="Times New Roman"/>
                <w:sz w:val="24"/>
                <w:szCs w:val="24"/>
                <w:lang w:val="en-US"/>
              </w:rPr>
            </w:pPr>
            <w:r w:rsidRPr="00211334">
              <w:rPr>
                <w:rFonts w:ascii="Times New Roman" w:hAnsi="Times New Roman"/>
                <w:sz w:val="24"/>
                <w:szCs w:val="24"/>
                <w:lang w:val="en-US"/>
              </w:rPr>
              <w:t>Project management in nursing (hereinafter referred to as N)</w:t>
            </w:r>
          </w:p>
        </w:tc>
        <w:tc>
          <w:tcPr>
            <w:tcW w:w="4820" w:type="dxa"/>
            <w:shd w:val="clear" w:color="auto" w:fill="auto"/>
          </w:tcPr>
          <w:p w14:paraId="04E2222A" w14:textId="5500D144" w:rsidR="00852BE1" w:rsidRPr="00211334" w:rsidRDefault="00852BE1" w:rsidP="00852BE1">
            <w:pPr>
              <w:jc w:val="both"/>
              <w:rPr>
                <w:rFonts w:ascii="Times New Roman" w:hAnsi="Times New Roman"/>
                <w:bCs/>
                <w:sz w:val="24"/>
                <w:szCs w:val="24"/>
                <w:lang w:val="en-US"/>
              </w:rPr>
            </w:pPr>
            <w:r w:rsidRPr="00211334">
              <w:rPr>
                <w:rFonts w:ascii="Times New Roman" w:hAnsi="Times New Roman"/>
                <w:bCs/>
                <w:sz w:val="24"/>
                <w:szCs w:val="24"/>
                <w:lang w:val="en-US"/>
              </w:rPr>
              <w:t>Objective of the course: during the study of this course, master's students will become familiar with the basic principles and tools of project management used in nursing practice. The course is aimed at developing competencies in the field of planning, organizing and monitoring nursing projects, including resource management and communications in the medical environment.</w:t>
            </w:r>
          </w:p>
        </w:tc>
        <w:tc>
          <w:tcPr>
            <w:tcW w:w="850" w:type="dxa"/>
            <w:shd w:val="clear" w:color="auto" w:fill="auto"/>
            <w:vAlign w:val="center"/>
          </w:tcPr>
          <w:p w14:paraId="72454D0B" w14:textId="296AE5AC"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BD</w:t>
            </w:r>
            <w:r w:rsidRPr="00A819A3">
              <w:rPr>
                <w:rFonts w:ascii="Times New Roman" w:hAnsi="Times New Roman"/>
                <w:color w:val="000000"/>
                <w:sz w:val="24"/>
                <w:szCs w:val="24"/>
              </w:rPr>
              <w:t xml:space="preserve"> </w:t>
            </w:r>
          </w:p>
        </w:tc>
        <w:tc>
          <w:tcPr>
            <w:tcW w:w="992" w:type="dxa"/>
            <w:shd w:val="clear" w:color="auto" w:fill="auto"/>
          </w:tcPr>
          <w:p w14:paraId="67A98A24" w14:textId="078D9AC9" w:rsidR="00852BE1" w:rsidRPr="00A819A3" w:rsidRDefault="00852BE1" w:rsidP="00852BE1">
            <w:pPr>
              <w:jc w:val="center"/>
              <w:rPr>
                <w:rFonts w:ascii="Times New Roman" w:hAnsi="Times New Roman"/>
                <w:sz w:val="24"/>
                <w:szCs w:val="24"/>
              </w:rPr>
            </w:pPr>
            <w:r w:rsidRPr="00FB06B3">
              <w:rPr>
                <w:rFonts w:ascii="Times New Roman" w:hAnsi="Times New Roman"/>
                <w:color w:val="000000"/>
                <w:sz w:val="24"/>
                <w:szCs w:val="24"/>
                <w:lang w:val="en-US"/>
              </w:rPr>
              <w:t>UK</w:t>
            </w:r>
          </w:p>
        </w:tc>
        <w:tc>
          <w:tcPr>
            <w:tcW w:w="993" w:type="dxa"/>
            <w:shd w:val="clear" w:color="auto" w:fill="auto"/>
            <w:vAlign w:val="center"/>
          </w:tcPr>
          <w:p w14:paraId="6E257D8A" w14:textId="2E5B6642"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2F4DF7A4" w14:textId="00EC20FF" w:rsidR="00852BE1" w:rsidRPr="00A819A3" w:rsidRDefault="00852BE1" w:rsidP="00852BE1">
            <w:pPr>
              <w:jc w:val="center"/>
              <w:rPr>
                <w:rFonts w:ascii="Times New Roman" w:hAnsi="Times New Roman"/>
                <w:sz w:val="24"/>
                <w:szCs w:val="24"/>
              </w:rPr>
            </w:pPr>
          </w:p>
        </w:tc>
        <w:tc>
          <w:tcPr>
            <w:tcW w:w="567" w:type="dxa"/>
            <w:vAlign w:val="center"/>
          </w:tcPr>
          <w:p w14:paraId="5D22269E" w14:textId="57EE58A7" w:rsidR="00852BE1" w:rsidRPr="00A819A3" w:rsidRDefault="00852BE1" w:rsidP="00852BE1">
            <w:pPr>
              <w:jc w:val="center"/>
              <w:rPr>
                <w:rFonts w:ascii="Times New Roman" w:hAnsi="Times New Roman"/>
                <w:sz w:val="24"/>
                <w:szCs w:val="24"/>
              </w:rPr>
            </w:pPr>
          </w:p>
        </w:tc>
        <w:tc>
          <w:tcPr>
            <w:tcW w:w="567" w:type="dxa"/>
            <w:vAlign w:val="center"/>
          </w:tcPr>
          <w:p w14:paraId="023065A7" w14:textId="1A210C93" w:rsidR="00852BE1" w:rsidRPr="00A819A3" w:rsidRDefault="00852BE1" w:rsidP="00852BE1">
            <w:pPr>
              <w:jc w:val="center"/>
              <w:rPr>
                <w:rFonts w:ascii="Times New Roman" w:hAnsi="Times New Roman"/>
                <w:sz w:val="24"/>
                <w:szCs w:val="24"/>
              </w:rPr>
            </w:pPr>
          </w:p>
        </w:tc>
        <w:tc>
          <w:tcPr>
            <w:tcW w:w="567" w:type="dxa"/>
            <w:vAlign w:val="center"/>
          </w:tcPr>
          <w:p w14:paraId="15B85A83" w14:textId="77777777" w:rsidR="00852BE1" w:rsidRPr="00A819A3" w:rsidRDefault="00852BE1" w:rsidP="00852BE1">
            <w:pPr>
              <w:jc w:val="center"/>
              <w:rPr>
                <w:rFonts w:ascii="Times New Roman" w:hAnsi="Times New Roman"/>
                <w:sz w:val="24"/>
                <w:szCs w:val="24"/>
              </w:rPr>
            </w:pPr>
          </w:p>
        </w:tc>
        <w:tc>
          <w:tcPr>
            <w:tcW w:w="567" w:type="dxa"/>
            <w:vAlign w:val="center"/>
          </w:tcPr>
          <w:p w14:paraId="5C7518D3" w14:textId="77777777" w:rsidR="00852BE1" w:rsidRPr="00A819A3" w:rsidRDefault="00852BE1" w:rsidP="00852BE1">
            <w:pPr>
              <w:jc w:val="center"/>
              <w:rPr>
                <w:rFonts w:ascii="Times New Roman" w:hAnsi="Times New Roman"/>
                <w:sz w:val="24"/>
                <w:szCs w:val="24"/>
              </w:rPr>
            </w:pPr>
          </w:p>
        </w:tc>
        <w:tc>
          <w:tcPr>
            <w:tcW w:w="567" w:type="dxa"/>
            <w:vAlign w:val="center"/>
          </w:tcPr>
          <w:p w14:paraId="13464134" w14:textId="49749FBE" w:rsidR="00852BE1" w:rsidRPr="00A819A3" w:rsidRDefault="00852BE1" w:rsidP="00852BE1">
            <w:pPr>
              <w:jc w:val="center"/>
              <w:rPr>
                <w:rFonts w:ascii="Times New Roman" w:hAnsi="Times New Roman"/>
                <w:sz w:val="24"/>
                <w:szCs w:val="24"/>
              </w:rPr>
            </w:pPr>
          </w:p>
        </w:tc>
        <w:tc>
          <w:tcPr>
            <w:tcW w:w="567" w:type="dxa"/>
            <w:vAlign w:val="center"/>
          </w:tcPr>
          <w:p w14:paraId="0940269C" w14:textId="77777777" w:rsidR="00852BE1" w:rsidRPr="00A819A3" w:rsidRDefault="00852BE1" w:rsidP="00852BE1">
            <w:pPr>
              <w:jc w:val="center"/>
              <w:rPr>
                <w:rFonts w:ascii="Times New Roman" w:hAnsi="Times New Roman"/>
                <w:sz w:val="24"/>
                <w:szCs w:val="24"/>
              </w:rPr>
            </w:pPr>
          </w:p>
        </w:tc>
        <w:tc>
          <w:tcPr>
            <w:tcW w:w="567" w:type="dxa"/>
            <w:vAlign w:val="center"/>
          </w:tcPr>
          <w:p w14:paraId="7D15E36B" w14:textId="77777777" w:rsidR="00852BE1" w:rsidRPr="00A819A3" w:rsidRDefault="00852BE1" w:rsidP="00852BE1">
            <w:pPr>
              <w:jc w:val="center"/>
              <w:rPr>
                <w:rFonts w:ascii="Times New Roman" w:hAnsi="Times New Roman"/>
                <w:sz w:val="24"/>
                <w:szCs w:val="24"/>
              </w:rPr>
            </w:pPr>
          </w:p>
        </w:tc>
        <w:tc>
          <w:tcPr>
            <w:tcW w:w="567" w:type="dxa"/>
            <w:vAlign w:val="center"/>
          </w:tcPr>
          <w:p w14:paraId="516D9F89" w14:textId="77777777" w:rsidR="00852BE1" w:rsidRPr="00A819A3" w:rsidRDefault="00852BE1" w:rsidP="00852BE1">
            <w:pPr>
              <w:jc w:val="center"/>
              <w:rPr>
                <w:rFonts w:ascii="Times New Roman" w:hAnsi="Times New Roman"/>
                <w:sz w:val="24"/>
                <w:szCs w:val="24"/>
              </w:rPr>
            </w:pPr>
          </w:p>
        </w:tc>
      </w:tr>
      <w:tr w:rsidR="008B2269" w:rsidRPr="00A819A3" w14:paraId="70DD943C" w14:textId="758E1B9D" w:rsidTr="00CD37DC">
        <w:trPr>
          <w:trHeight w:val="422"/>
        </w:trPr>
        <w:tc>
          <w:tcPr>
            <w:tcW w:w="675" w:type="dxa"/>
          </w:tcPr>
          <w:p w14:paraId="0B223290" w14:textId="7C1B003A" w:rsidR="008B2269" w:rsidRPr="00A819A3" w:rsidRDefault="008B2269" w:rsidP="008B2269">
            <w:pPr>
              <w:rPr>
                <w:rFonts w:ascii="Times New Roman" w:hAnsi="Times New Roman"/>
                <w:sz w:val="24"/>
                <w:szCs w:val="24"/>
              </w:rPr>
            </w:pPr>
            <w:r w:rsidRPr="00A819A3">
              <w:rPr>
                <w:rFonts w:ascii="Times New Roman" w:hAnsi="Times New Roman"/>
                <w:sz w:val="24"/>
                <w:szCs w:val="24"/>
              </w:rPr>
              <w:t>8</w:t>
            </w:r>
          </w:p>
        </w:tc>
        <w:tc>
          <w:tcPr>
            <w:tcW w:w="1843" w:type="dxa"/>
            <w:shd w:val="clear" w:color="auto" w:fill="auto"/>
            <w:vAlign w:val="center"/>
          </w:tcPr>
          <w:p w14:paraId="39FA6580" w14:textId="105963AB" w:rsidR="008B2269" w:rsidRPr="00A819A3" w:rsidRDefault="00852BE1" w:rsidP="008B2269">
            <w:pPr>
              <w:rPr>
                <w:rFonts w:ascii="Times New Roman" w:hAnsi="Times New Roman"/>
                <w:sz w:val="24"/>
                <w:szCs w:val="24"/>
              </w:rPr>
            </w:pPr>
            <w:proofErr w:type="spellStart"/>
            <w:r w:rsidRPr="00852BE1">
              <w:rPr>
                <w:rFonts w:ascii="Times New Roman" w:hAnsi="Times New Roman"/>
                <w:b/>
                <w:bCs/>
                <w:color w:val="000000"/>
                <w:sz w:val="24"/>
                <w:szCs w:val="24"/>
              </w:rPr>
              <w:t>Elective</w:t>
            </w:r>
            <w:proofErr w:type="spellEnd"/>
            <w:r w:rsidRPr="00852BE1">
              <w:rPr>
                <w:rFonts w:ascii="Times New Roman" w:hAnsi="Times New Roman"/>
                <w:b/>
                <w:bCs/>
                <w:color w:val="000000"/>
                <w:sz w:val="24"/>
                <w:szCs w:val="24"/>
              </w:rPr>
              <w:t xml:space="preserve"> </w:t>
            </w:r>
            <w:r>
              <w:rPr>
                <w:rFonts w:ascii="Times New Roman" w:hAnsi="Times New Roman"/>
                <w:b/>
                <w:bCs/>
                <w:color w:val="000000"/>
                <w:sz w:val="24"/>
                <w:szCs w:val="24"/>
                <w:lang w:val="en-US"/>
              </w:rPr>
              <w:t>c</w:t>
            </w:r>
            <w:proofErr w:type="spellStart"/>
            <w:r w:rsidRPr="00852BE1">
              <w:rPr>
                <w:rFonts w:ascii="Times New Roman" w:hAnsi="Times New Roman"/>
                <w:b/>
                <w:bCs/>
                <w:color w:val="000000"/>
                <w:sz w:val="24"/>
                <w:szCs w:val="24"/>
              </w:rPr>
              <w:t>omponent</w:t>
            </w:r>
            <w:proofErr w:type="spellEnd"/>
          </w:p>
        </w:tc>
        <w:tc>
          <w:tcPr>
            <w:tcW w:w="4820" w:type="dxa"/>
            <w:shd w:val="clear" w:color="auto" w:fill="auto"/>
          </w:tcPr>
          <w:p w14:paraId="1E458D9F" w14:textId="33C6937B" w:rsidR="008B2269" w:rsidRPr="00211334" w:rsidRDefault="00211334" w:rsidP="0019238D">
            <w:pPr>
              <w:tabs>
                <w:tab w:val="left" w:pos="2897"/>
              </w:tabs>
              <w:jc w:val="both"/>
              <w:rPr>
                <w:rFonts w:ascii="Times New Roman" w:hAnsi="Times New Roman"/>
                <w:sz w:val="24"/>
                <w:szCs w:val="24"/>
                <w:lang w:val="en-US"/>
              </w:rPr>
            </w:pPr>
            <w:r w:rsidRPr="00211334">
              <w:rPr>
                <w:rFonts w:ascii="Times New Roman" w:hAnsi="Times New Roman"/>
                <w:sz w:val="24"/>
                <w:szCs w:val="24"/>
                <w:lang w:val="en-US"/>
              </w:rPr>
              <w:t>Study of disciplines corresponding to the individual interests and direction of scientific research of master's students. Disciplines are selected from the list of elective courses offered by the university.</w:t>
            </w:r>
          </w:p>
        </w:tc>
        <w:tc>
          <w:tcPr>
            <w:tcW w:w="850" w:type="dxa"/>
            <w:shd w:val="clear" w:color="auto" w:fill="auto"/>
            <w:vAlign w:val="center"/>
          </w:tcPr>
          <w:p w14:paraId="6D56D657" w14:textId="7DA4161B" w:rsidR="008B2269" w:rsidRPr="00852BE1" w:rsidRDefault="00852BE1" w:rsidP="008B2269">
            <w:pPr>
              <w:jc w:val="center"/>
              <w:rPr>
                <w:rFonts w:ascii="Times New Roman" w:hAnsi="Times New Roman"/>
                <w:b/>
                <w:bCs/>
                <w:sz w:val="24"/>
                <w:szCs w:val="24"/>
              </w:rPr>
            </w:pPr>
            <w:r w:rsidRPr="00852BE1">
              <w:rPr>
                <w:rFonts w:ascii="Times New Roman" w:hAnsi="Times New Roman"/>
                <w:b/>
                <w:bCs/>
                <w:color w:val="000000"/>
                <w:sz w:val="24"/>
                <w:szCs w:val="24"/>
                <w:lang w:val="en-US"/>
              </w:rPr>
              <w:t>BD</w:t>
            </w:r>
            <w:r w:rsidR="008B2269" w:rsidRPr="00852BE1">
              <w:rPr>
                <w:rFonts w:ascii="Times New Roman" w:hAnsi="Times New Roman"/>
                <w:b/>
                <w:bCs/>
                <w:color w:val="000000"/>
                <w:sz w:val="24"/>
                <w:szCs w:val="24"/>
              </w:rPr>
              <w:t xml:space="preserve"> </w:t>
            </w:r>
          </w:p>
        </w:tc>
        <w:tc>
          <w:tcPr>
            <w:tcW w:w="992" w:type="dxa"/>
            <w:shd w:val="clear" w:color="auto" w:fill="auto"/>
          </w:tcPr>
          <w:p w14:paraId="3769AFAF" w14:textId="2870F970" w:rsidR="008B2269" w:rsidRPr="00852BE1" w:rsidRDefault="00852BE1" w:rsidP="008B2269">
            <w:pPr>
              <w:jc w:val="center"/>
              <w:rPr>
                <w:rFonts w:ascii="Times New Roman" w:hAnsi="Times New Roman"/>
                <w:sz w:val="24"/>
                <w:szCs w:val="24"/>
                <w:lang w:val="en-US"/>
              </w:rPr>
            </w:pPr>
            <w:r>
              <w:rPr>
                <w:rFonts w:ascii="Times New Roman" w:hAnsi="Times New Roman"/>
                <w:b/>
                <w:color w:val="000000"/>
                <w:sz w:val="24"/>
                <w:szCs w:val="24"/>
                <w:lang w:val="en-US"/>
              </w:rPr>
              <w:t>EC</w:t>
            </w:r>
          </w:p>
        </w:tc>
        <w:tc>
          <w:tcPr>
            <w:tcW w:w="993" w:type="dxa"/>
            <w:shd w:val="clear" w:color="auto" w:fill="auto"/>
            <w:vAlign w:val="center"/>
          </w:tcPr>
          <w:p w14:paraId="6C858B96" w14:textId="48101654"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5A48F07A" w14:textId="5BC5D467"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3B3E633E" w14:textId="4F724C0F"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63722314" w14:textId="6EDCB0B7"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2CB8A323" w14:textId="23745172" w:rsidR="008B2269" w:rsidRPr="00A819A3" w:rsidRDefault="008B2269" w:rsidP="008B2269">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42574CA2" w14:textId="40654AB8"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2A23B14E" w14:textId="08F0598D"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655B7A2" w14:textId="07A82E7F"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1728178" w14:textId="5A0C816C"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67C655DC" w14:textId="2CCDEA6C"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r>
      <w:tr w:rsidR="008B2269" w:rsidRPr="00A819A3" w14:paraId="666EFD3D" w14:textId="3ED8D4A1" w:rsidTr="00CD37DC">
        <w:trPr>
          <w:trHeight w:val="2790"/>
        </w:trPr>
        <w:tc>
          <w:tcPr>
            <w:tcW w:w="675" w:type="dxa"/>
          </w:tcPr>
          <w:p w14:paraId="7F8CB21C" w14:textId="5EE94766" w:rsidR="008B2269" w:rsidRPr="0019238D" w:rsidRDefault="008B2269" w:rsidP="0019238D">
            <w:pPr>
              <w:rPr>
                <w:rFonts w:ascii="Times New Roman" w:hAnsi="Times New Roman"/>
                <w:sz w:val="24"/>
                <w:szCs w:val="24"/>
              </w:rPr>
            </w:pPr>
            <w:r w:rsidRPr="0019238D">
              <w:rPr>
                <w:rFonts w:ascii="Times New Roman" w:hAnsi="Times New Roman"/>
                <w:sz w:val="24"/>
                <w:szCs w:val="24"/>
              </w:rPr>
              <w:lastRenderedPageBreak/>
              <w:t>9</w:t>
            </w:r>
          </w:p>
        </w:tc>
        <w:tc>
          <w:tcPr>
            <w:tcW w:w="1843" w:type="dxa"/>
            <w:shd w:val="clear" w:color="auto" w:fill="auto"/>
          </w:tcPr>
          <w:p w14:paraId="5399E72A" w14:textId="6BA1D2ED" w:rsidR="008B2269" w:rsidRPr="0019238D" w:rsidRDefault="0019238D" w:rsidP="0019238D">
            <w:pPr>
              <w:rPr>
                <w:rFonts w:ascii="Times New Roman" w:hAnsi="Times New Roman"/>
                <w:sz w:val="24"/>
                <w:szCs w:val="24"/>
                <w:lang w:val="en-US"/>
              </w:rPr>
            </w:pPr>
            <w:r w:rsidRPr="0019238D">
              <w:rPr>
                <w:rFonts w:ascii="Times New Roman" w:hAnsi="Times New Roman"/>
                <w:bCs/>
                <w:sz w:val="24"/>
                <w:szCs w:val="24"/>
                <w:lang w:val="kk-KZ"/>
              </w:rPr>
              <w:t>Elective component according to the catalogue of elective disciplines (selected depending on the direction and updated annually)</w:t>
            </w:r>
          </w:p>
        </w:tc>
        <w:tc>
          <w:tcPr>
            <w:tcW w:w="4820" w:type="dxa"/>
            <w:shd w:val="clear" w:color="auto" w:fill="auto"/>
          </w:tcPr>
          <w:p w14:paraId="63D9359F" w14:textId="41BABC43" w:rsidR="008B2269" w:rsidRPr="00A819A3" w:rsidRDefault="00211334" w:rsidP="0019238D">
            <w:pPr>
              <w:jc w:val="both"/>
              <w:rPr>
                <w:rFonts w:ascii="Times New Roman" w:hAnsi="Times New Roman"/>
                <w:sz w:val="24"/>
                <w:szCs w:val="24"/>
              </w:rPr>
            </w:pPr>
            <w:r w:rsidRPr="00211334">
              <w:rPr>
                <w:rFonts w:ascii="Times New Roman" w:hAnsi="Times New Roman"/>
                <w:sz w:val="24"/>
                <w:szCs w:val="24"/>
                <w:lang w:val="en-US"/>
              </w:rPr>
              <w:t xml:space="preserve">The disciplines provide an opportunity for in-depth study of specialized topics related to the areas of training for master's students. </w:t>
            </w:r>
            <w:r w:rsidRPr="00211334">
              <w:rPr>
                <w:rFonts w:ascii="Times New Roman" w:hAnsi="Times New Roman"/>
                <w:sz w:val="24"/>
                <w:szCs w:val="24"/>
              </w:rPr>
              <w:t xml:space="preserve">The </w:t>
            </w:r>
            <w:proofErr w:type="spellStart"/>
            <w:r w:rsidRPr="00211334">
              <w:rPr>
                <w:rFonts w:ascii="Times New Roman" w:hAnsi="Times New Roman"/>
                <w:sz w:val="24"/>
                <w:szCs w:val="24"/>
              </w:rPr>
              <w:t>catalog</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is</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updated</w:t>
            </w:r>
            <w:proofErr w:type="spellEnd"/>
            <w:r w:rsidRPr="00211334">
              <w:rPr>
                <w:rFonts w:ascii="Times New Roman" w:hAnsi="Times New Roman"/>
                <w:sz w:val="24"/>
                <w:szCs w:val="24"/>
              </w:rPr>
              <w:t xml:space="preserve"> </w:t>
            </w:r>
            <w:proofErr w:type="spellStart"/>
            <w:r w:rsidRPr="00211334">
              <w:rPr>
                <w:rFonts w:ascii="Times New Roman" w:hAnsi="Times New Roman"/>
                <w:sz w:val="24"/>
                <w:szCs w:val="24"/>
              </w:rPr>
              <w:t>annually</w:t>
            </w:r>
            <w:proofErr w:type="spellEnd"/>
            <w:r w:rsidRPr="00211334">
              <w:rPr>
                <w:rFonts w:ascii="Times New Roman" w:hAnsi="Times New Roman"/>
                <w:sz w:val="24"/>
                <w:szCs w:val="24"/>
              </w:rPr>
              <w:t>.</w:t>
            </w:r>
          </w:p>
        </w:tc>
        <w:tc>
          <w:tcPr>
            <w:tcW w:w="850" w:type="dxa"/>
            <w:shd w:val="clear" w:color="auto" w:fill="auto"/>
            <w:vAlign w:val="center"/>
          </w:tcPr>
          <w:p w14:paraId="1EEAFA4B" w14:textId="3609F500" w:rsidR="008B2269" w:rsidRPr="00A819A3" w:rsidRDefault="00852BE1" w:rsidP="008B2269">
            <w:pPr>
              <w:jc w:val="center"/>
              <w:rPr>
                <w:rFonts w:ascii="Times New Roman" w:hAnsi="Times New Roman"/>
                <w:sz w:val="24"/>
                <w:szCs w:val="24"/>
              </w:rPr>
            </w:pPr>
            <w:r>
              <w:rPr>
                <w:rFonts w:ascii="Times New Roman" w:hAnsi="Times New Roman"/>
                <w:color w:val="000000"/>
                <w:sz w:val="24"/>
                <w:szCs w:val="24"/>
                <w:lang w:val="en-US"/>
              </w:rPr>
              <w:t>BD</w:t>
            </w:r>
            <w:r w:rsidR="008B2269" w:rsidRPr="00A819A3">
              <w:rPr>
                <w:rFonts w:ascii="Times New Roman" w:hAnsi="Times New Roman"/>
                <w:color w:val="000000"/>
                <w:sz w:val="24"/>
                <w:szCs w:val="24"/>
              </w:rPr>
              <w:t xml:space="preserve"> </w:t>
            </w:r>
          </w:p>
        </w:tc>
        <w:tc>
          <w:tcPr>
            <w:tcW w:w="992" w:type="dxa"/>
            <w:shd w:val="clear" w:color="auto" w:fill="auto"/>
          </w:tcPr>
          <w:p w14:paraId="3790D54E" w14:textId="540BF080" w:rsidR="008B2269" w:rsidRPr="00852BE1" w:rsidRDefault="00852BE1" w:rsidP="008B2269">
            <w:pPr>
              <w:jc w:val="center"/>
              <w:rPr>
                <w:rFonts w:ascii="Times New Roman" w:hAnsi="Times New Roman"/>
                <w:sz w:val="24"/>
                <w:szCs w:val="24"/>
                <w:lang w:val="en-US"/>
              </w:rPr>
            </w:pPr>
            <w:r>
              <w:rPr>
                <w:rFonts w:ascii="Times New Roman" w:hAnsi="Times New Roman"/>
                <w:color w:val="000000"/>
                <w:sz w:val="24"/>
                <w:szCs w:val="24"/>
                <w:lang w:val="en-US"/>
              </w:rPr>
              <w:t>EC</w:t>
            </w:r>
          </w:p>
        </w:tc>
        <w:tc>
          <w:tcPr>
            <w:tcW w:w="993" w:type="dxa"/>
            <w:shd w:val="clear" w:color="auto" w:fill="auto"/>
            <w:vAlign w:val="center"/>
          </w:tcPr>
          <w:p w14:paraId="4A53E4CE" w14:textId="18982D94"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0F7D9A04" w14:textId="72A6F112"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608A437F" w14:textId="097B3674"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334C5A3F" w14:textId="56E4BDCE" w:rsidR="008B2269" w:rsidRPr="00A819A3" w:rsidRDefault="008B2269" w:rsidP="008B2269">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132EE713" w14:textId="2052747C" w:rsidR="008B2269" w:rsidRPr="00A819A3" w:rsidRDefault="008B2269" w:rsidP="008B2269">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0963829F" w14:textId="164B7B10"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996C283" w14:textId="68BCC943"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7B0F0A2" w14:textId="2D81EEE0"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A0C56EA" w14:textId="6CB5D18D"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F61FA0F" w14:textId="163507AF"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1B8D738F" w14:textId="0CC2D590" w:rsidTr="00233F02">
        <w:trPr>
          <w:trHeight w:val="2875"/>
        </w:trPr>
        <w:tc>
          <w:tcPr>
            <w:tcW w:w="675" w:type="dxa"/>
          </w:tcPr>
          <w:p w14:paraId="4AF5E9C5" w14:textId="3B4CD577" w:rsidR="00852BE1" w:rsidRPr="0019238D" w:rsidRDefault="00852BE1" w:rsidP="00852BE1">
            <w:pPr>
              <w:rPr>
                <w:rFonts w:ascii="Times New Roman" w:hAnsi="Times New Roman"/>
                <w:sz w:val="24"/>
                <w:szCs w:val="24"/>
              </w:rPr>
            </w:pPr>
            <w:r w:rsidRPr="0019238D">
              <w:rPr>
                <w:rFonts w:ascii="Times New Roman" w:hAnsi="Times New Roman"/>
                <w:sz w:val="24"/>
                <w:szCs w:val="24"/>
              </w:rPr>
              <w:t>10</w:t>
            </w:r>
          </w:p>
        </w:tc>
        <w:tc>
          <w:tcPr>
            <w:tcW w:w="1843" w:type="dxa"/>
          </w:tcPr>
          <w:p w14:paraId="571617E3" w14:textId="4934DD1E"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Implementation of Evidence-Based N</w:t>
            </w:r>
          </w:p>
        </w:tc>
        <w:tc>
          <w:tcPr>
            <w:tcW w:w="4820" w:type="dxa"/>
          </w:tcPr>
          <w:p w14:paraId="6B0BF94A" w14:textId="566CA1B3"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The course is devoted to the principles and methods of introducing evidence-based medicine into nursing practice. Master's students master the skills of critical analysis of scientific data and their application to improve the quality of nursing care.</w:t>
            </w:r>
          </w:p>
        </w:tc>
        <w:tc>
          <w:tcPr>
            <w:tcW w:w="850" w:type="dxa"/>
            <w:vAlign w:val="center"/>
          </w:tcPr>
          <w:p w14:paraId="45677814" w14:textId="7F0BA73D" w:rsidR="00852BE1" w:rsidRPr="00A819A3" w:rsidRDefault="00852BE1" w:rsidP="00852BE1">
            <w:pPr>
              <w:rPr>
                <w:rFonts w:ascii="Times New Roman" w:hAnsi="Times New Roman"/>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lang w:val="en-US"/>
              </w:rPr>
              <w:t>SD</w:t>
            </w:r>
          </w:p>
        </w:tc>
        <w:tc>
          <w:tcPr>
            <w:tcW w:w="992" w:type="dxa"/>
          </w:tcPr>
          <w:p w14:paraId="2D767C32" w14:textId="71798FB0" w:rsidR="00852BE1" w:rsidRPr="00A819A3" w:rsidRDefault="00852BE1" w:rsidP="00852BE1">
            <w:pPr>
              <w:jc w:val="center"/>
              <w:rPr>
                <w:rFonts w:ascii="Times New Roman" w:hAnsi="Times New Roman"/>
                <w:sz w:val="24"/>
                <w:szCs w:val="24"/>
              </w:rPr>
            </w:pPr>
            <w:r w:rsidRPr="00504720">
              <w:rPr>
                <w:rFonts w:ascii="Times New Roman" w:hAnsi="Times New Roman"/>
                <w:color w:val="000000"/>
                <w:sz w:val="24"/>
                <w:szCs w:val="24"/>
                <w:lang w:val="en-US"/>
              </w:rPr>
              <w:t>UK</w:t>
            </w:r>
          </w:p>
        </w:tc>
        <w:tc>
          <w:tcPr>
            <w:tcW w:w="993" w:type="dxa"/>
            <w:vAlign w:val="center"/>
          </w:tcPr>
          <w:p w14:paraId="35875757" w14:textId="1028870E"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242E81E5" w14:textId="38A8F555"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2739E724" w14:textId="28B27E0A" w:rsidR="00852BE1" w:rsidRPr="00A819A3" w:rsidRDefault="00852BE1" w:rsidP="00852BE1">
            <w:pPr>
              <w:jc w:val="center"/>
              <w:rPr>
                <w:rFonts w:ascii="Times New Roman" w:hAnsi="Times New Roman"/>
                <w:sz w:val="24"/>
                <w:szCs w:val="24"/>
              </w:rPr>
            </w:pPr>
          </w:p>
        </w:tc>
        <w:tc>
          <w:tcPr>
            <w:tcW w:w="567" w:type="dxa"/>
            <w:vAlign w:val="center"/>
          </w:tcPr>
          <w:p w14:paraId="73650559" w14:textId="44D89399"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058B2D28" w14:textId="6C58E0BC" w:rsidR="00852BE1" w:rsidRPr="00A819A3" w:rsidRDefault="00852BE1" w:rsidP="00852BE1">
            <w:pPr>
              <w:jc w:val="center"/>
              <w:rPr>
                <w:rFonts w:ascii="Times New Roman" w:hAnsi="Times New Roman"/>
                <w:sz w:val="24"/>
                <w:szCs w:val="24"/>
              </w:rPr>
            </w:pPr>
          </w:p>
        </w:tc>
        <w:tc>
          <w:tcPr>
            <w:tcW w:w="567" w:type="dxa"/>
            <w:vAlign w:val="center"/>
          </w:tcPr>
          <w:p w14:paraId="47501AE4" w14:textId="081A19B5" w:rsidR="00852BE1" w:rsidRPr="00A819A3" w:rsidRDefault="00852BE1" w:rsidP="00852BE1">
            <w:pPr>
              <w:jc w:val="center"/>
              <w:rPr>
                <w:rFonts w:ascii="Times New Roman" w:hAnsi="Times New Roman"/>
                <w:sz w:val="24"/>
                <w:szCs w:val="24"/>
              </w:rPr>
            </w:pPr>
          </w:p>
        </w:tc>
        <w:tc>
          <w:tcPr>
            <w:tcW w:w="567" w:type="dxa"/>
            <w:vAlign w:val="center"/>
          </w:tcPr>
          <w:p w14:paraId="672481FB" w14:textId="43A326A1"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7E9B5C43" w14:textId="52865FE8" w:rsidR="00852BE1" w:rsidRPr="00A819A3" w:rsidRDefault="00852BE1" w:rsidP="00852BE1">
            <w:pPr>
              <w:jc w:val="center"/>
              <w:rPr>
                <w:rFonts w:ascii="Times New Roman" w:hAnsi="Times New Roman"/>
                <w:sz w:val="24"/>
                <w:szCs w:val="24"/>
              </w:rPr>
            </w:pPr>
          </w:p>
        </w:tc>
        <w:tc>
          <w:tcPr>
            <w:tcW w:w="567" w:type="dxa"/>
            <w:vAlign w:val="center"/>
          </w:tcPr>
          <w:p w14:paraId="292F6DA1" w14:textId="77777777" w:rsidR="00852BE1" w:rsidRPr="00A819A3" w:rsidRDefault="00852BE1" w:rsidP="00852BE1">
            <w:pPr>
              <w:jc w:val="center"/>
              <w:rPr>
                <w:rFonts w:ascii="Times New Roman" w:hAnsi="Times New Roman"/>
                <w:sz w:val="24"/>
                <w:szCs w:val="24"/>
              </w:rPr>
            </w:pPr>
          </w:p>
        </w:tc>
        <w:tc>
          <w:tcPr>
            <w:tcW w:w="567" w:type="dxa"/>
            <w:vAlign w:val="center"/>
          </w:tcPr>
          <w:p w14:paraId="2987AD10" w14:textId="77777777" w:rsidR="00852BE1" w:rsidRPr="00A819A3" w:rsidRDefault="00852BE1" w:rsidP="00852BE1">
            <w:pPr>
              <w:jc w:val="center"/>
              <w:rPr>
                <w:rFonts w:ascii="Times New Roman" w:hAnsi="Times New Roman"/>
                <w:sz w:val="24"/>
                <w:szCs w:val="24"/>
              </w:rPr>
            </w:pPr>
          </w:p>
        </w:tc>
      </w:tr>
      <w:tr w:rsidR="00852BE1" w:rsidRPr="00A819A3" w14:paraId="0B288953" w14:textId="5506F7AF" w:rsidTr="00233F02">
        <w:tc>
          <w:tcPr>
            <w:tcW w:w="675" w:type="dxa"/>
          </w:tcPr>
          <w:p w14:paraId="1C970606" w14:textId="23D30186" w:rsidR="00852BE1" w:rsidRPr="0019238D" w:rsidRDefault="00852BE1" w:rsidP="00852BE1">
            <w:pPr>
              <w:rPr>
                <w:rFonts w:ascii="Times New Roman" w:hAnsi="Times New Roman"/>
                <w:sz w:val="24"/>
                <w:szCs w:val="24"/>
              </w:rPr>
            </w:pPr>
            <w:bookmarkStart w:id="0" w:name="_Hlk162258067"/>
            <w:r w:rsidRPr="0019238D">
              <w:rPr>
                <w:rFonts w:ascii="Times New Roman" w:hAnsi="Times New Roman"/>
                <w:sz w:val="24"/>
                <w:szCs w:val="24"/>
              </w:rPr>
              <w:t>11</w:t>
            </w:r>
          </w:p>
        </w:tc>
        <w:tc>
          <w:tcPr>
            <w:tcW w:w="1843" w:type="dxa"/>
          </w:tcPr>
          <w:p w14:paraId="68CEDC2F" w14:textId="428EC8D4"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Methodology and methods of scientific research in N</w:t>
            </w:r>
          </w:p>
        </w:tc>
        <w:tc>
          <w:tcPr>
            <w:tcW w:w="4820" w:type="dxa"/>
          </w:tcPr>
          <w:p w14:paraId="39AA2F90" w14:textId="5C75A7CF"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Master's students study the basics of planning, conducting and analyzing scientific research in nursing. The course includes methods of collecting, processing and interpreting data.</w:t>
            </w:r>
          </w:p>
        </w:tc>
        <w:tc>
          <w:tcPr>
            <w:tcW w:w="850" w:type="dxa"/>
          </w:tcPr>
          <w:p w14:paraId="50EF8A97" w14:textId="57C11E7E"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r w:rsidRPr="00A819A3">
              <w:rPr>
                <w:rFonts w:ascii="Times New Roman" w:hAnsi="Times New Roman"/>
                <w:color w:val="000000"/>
                <w:sz w:val="24"/>
                <w:szCs w:val="24"/>
              </w:rPr>
              <w:t xml:space="preserve"> </w:t>
            </w:r>
          </w:p>
        </w:tc>
        <w:tc>
          <w:tcPr>
            <w:tcW w:w="992" w:type="dxa"/>
          </w:tcPr>
          <w:p w14:paraId="10A4B68C" w14:textId="574B6D58" w:rsidR="00852BE1" w:rsidRPr="00A819A3" w:rsidRDefault="00852BE1" w:rsidP="00852BE1">
            <w:pPr>
              <w:jc w:val="center"/>
              <w:rPr>
                <w:rFonts w:ascii="Times New Roman" w:hAnsi="Times New Roman"/>
                <w:sz w:val="24"/>
                <w:szCs w:val="24"/>
              </w:rPr>
            </w:pPr>
            <w:r w:rsidRPr="00504720">
              <w:rPr>
                <w:rFonts w:ascii="Times New Roman" w:hAnsi="Times New Roman"/>
                <w:color w:val="000000"/>
                <w:sz w:val="24"/>
                <w:szCs w:val="24"/>
                <w:lang w:val="en-US"/>
              </w:rPr>
              <w:t>UK</w:t>
            </w:r>
          </w:p>
        </w:tc>
        <w:tc>
          <w:tcPr>
            <w:tcW w:w="993" w:type="dxa"/>
            <w:vAlign w:val="center"/>
          </w:tcPr>
          <w:p w14:paraId="19FBDDB9" w14:textId="76923D9E"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6E75B2E8" w14:textId="1D8453FF" w:rsidR="00852BE1" w:rsidRPr="00A819A3" w:rsidRDefault="00852BE1" w:rsidP="00852BE1">
            <w:pPr>
              <w:jc w:val="center"/>
              <w:rPr>
                <w:rFonts w:ascii="Times New Roman" w:hAnsi="Times New Roman"/>
                <w:sz w:val="24"/>
                <w:szCs w:val="24"/>
              </w:rPr>
            </w:pPr>
          </w:p>
        </w:tc>
        <w:tc>
          <w:tcPr>
            <w:tcW w:w="567" w:type="dxa"/>
            <w:vAlign w:val="center"/>
          </w:tcPr>
          <w:p w14:paraId="345D7108" w14:textId="224072E4" w:rsidR="00852BE1" w:rsidRPr="00A819A3" w:rsidRDefault="00852BE1" w:rsidP="00852BE1">
            <w:pPr>
              <w:jc w:val="center"/>
              <w:rPr>
                <w:rFonts w:ascii="Times New Roman" w:hAnsi="Times New Roman"/>
                <w:sz w:val="24"/>
                <w:szCs w:val="24"/>
              </w:rPr>
            </w:pPr>
          </w:p>
        </w:tc>
        <w:tc>
          <w:tcPr>
            <w:tcW w:w="567" w:type="dxa"/>
            <w:vAlign w:val="center"/>
          </w:tcPr>
          <w:p w14:paraId="7FC61865" w14:textId="3D773BDD" w:rsidR="00852BE1" w:rsidRPr="00A819A3" w:rsidRDefault="00852BE1" w:rsidP="00852BE1">
            <w:pPr>
              <w:jc w:val="center"/>
              <w:rPr>
                <w:rFonts w:ascii="Times New Roman" w:hAnsi="Times New Roman"/>
                <w:sz w:val="24"/>
                <w:szCs w:val="24"/>
              </w:rPr>
            </w:pPr>
          </w:p>
        </w:tc>
        <w:tc>
          <w:tcPr>
            <w:tcW w:w="567" w:type="dxa"/>
            <w:vAlign w:val="center"/>
          </w:tcPr>
          <w:p w14:paraId="6DA2C862" w14:textId="6949560E" w:rsidR="00852BE1" w:rsidRPr="00A819A3" w:rsidRDefault="00852BE1" w:rsidP="00852BE1">
            <w:pPr>
              <w:jc w:val="center"/>
              <w:rPr>
                <w:rFonts w:ascii="Times New Roman" w:hAnsi="Times New Roman"/>
                <w:sz w:val="24"/>
                <w:szCs w:val="24"/>
              </w:rPr>
            </w:pPr>
          </w:p>
        </w:tc>
        <w:tc>
          <w:tcPr>
            <w:tcW w:w="567" w:type="dxa"/>
            <w:vAlign w:val="center"/>
          </w:tcPr>
          <w:p w14:paraId="18EE54CF" w14:textId="650DC45B"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0A3850C2" w14:textId="20FF454D" w:rsidR="00852BE1" w:rsidRPr="00A819A3" w:rsidRDefault="00852BE1" w:rsidP="00852BE1">
            <w:pPr>
              <w:jc w:val="center"/>
              <w:rPr>
                <w:rFonts w:ascii="Times New Roman" w:hAnsi="Times New Roman"/>
                <w:sz w:val="24"/>
                <w:szCs w:val="24"/>
              </w:rPr>
            </w:pPr>
          </w:p>
        </w:tc>
        <w:tc>
          <w:tcPr>
            <w:tcW w:w="567" w:type="dxa"/>
            <w:vAlign w:val="center"/>
          </w:tcPr>
          <w:p w14:paraId="2D7EE7DD" w14:textId="07F6C564" w:rsidR="00852BE1" w:rsidRPr="00A819A3" w:rsidRDefault="00852BE1" w:rsidP="00852BE1">
            <w:pPr>
              <w:jc w:val="center"/>
              <w:rPr>
                <w:rFonts w:ascii="Times New Roman" w:hAnsi="Times New Roman"/>
                <w:sz w:val="24"/>
                <w:szCs w:val="24"/>
              </w:rPr>
            </w:pPr>
          </w:p>
        </w:tc>
        <w:tc>
          <w:tcPr>
            <w:tcW w:w="567" w:type="dxa"/>
            <w:vAlign w:val="center"/>
          </w:tcPr>
          <w:p w14:paraId="7891C467" w14:textId="5C32B70A"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0758C93F" w14:textId="20A4EEA0"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r>
      <w:bookmarkEnd w:id="0"/>
      <w:tr w:rsidR="00852BE1" w:rsidRPr="00A819A3" w14:paraId="2781F20D" w14:textId="742D331A" w:rsidTr="00AC160E">
        <w:tc>
          <w:tcPr>
            <w:tcW w:w="675" w:type="dxa"/>
          </w:tcPr>
          <w:p w14:paraId="2D28E9D4" w14:textId="3751E8EE" w:rsidR="00852BE1" w:rsidRPr="0019238D" w:rsidRDefault="00852BE1" w:rsidP="00852BE1">
            <w:pPr>
              <w:rPr>
                <w:rFonts w:ascii="Times New Roman" w:hAnsi="Times New Roman"/>
                <w:sz w:val="24"/>
                <w:szCs w:val="24"/>
              </w:rPr>
            </w:pPr>
            <w:r w:rsidRPr="0019238D">
              <w:rPr>
                <w:rFonts w:ascii="Times New Roman" w:hAnsi="Times New Roman"/>
                <w:sz w:val="24"/>
                <w:szCs w:val="24"/>
              </w:rPr>
              <w:t>12</w:t>
            </w:r>
          </w:p>
        </w:tc>
        <w:tc>
          <w:tcPr>
            <w:tcW w:w="1843" w:type="dxa"/>
          </w:tcPr>
          <w:p w14:paraId="159F3818" w14:textId="24C96F9B"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Modern concepts and theories of N</w:t>
            </w:r>
          </w:p>
        </w:tc>
        <w:tc>
          <w:tcPr>
            <w:tcW w:w="4820" w:type="dxa"/>
          </w:tcPr>
          <w:p w14:paraId="7CFB6464" w14:textId="40D5D7BD"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Master's students master the stages of the nursing process, including assessing patient needs, planning and implementing nursing interventions, as well as evaluating results and adjusting care.</w:t>
            </w:r>
          </w:p>
        </w:tc>
        <w:tc>
          <w:tcPr>
            <w:tcW w:w="850" w:type="dxa"/>
          </w:tcPr>
          <w:p w14:paraId="534751BA" w14:textId="54444914"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r w:rsidRPr="00A819A3">
              <w:rPr>
                <w:rFonts w:ascii="Times New Roman" w:hAnsi="Times New Roman"/>
                <w:color w:val="000000"/>
                <w:sz w:val="24"/>
                <w:szCs w:val="24"/>
              </w:rPr>
              <w:t xml:space="preserve"> </w:t>
            </w:r>
          </w:p>
        </w:tc>
        <w:tc>
          <w:tcPr>
            <w:tcW w:w="992" w:type="dxa"/>
          </w:tcPr>
          <w:p w14:paraId="72174115" w14:textId="16837269" w:rsidR="00852BE1" w:rsidRPr="00A819A3" w:rsidRDefault="00852BE1" w:rsidP="00852BE1">
            <w:pPr>
              <w:jc w:val="center"/>
              <w:rPr>
                <w:rFonts w:ascii="Times New Roman" w:hAnsi="Times New Roman"/>
                <w:sz w:val="24"/>
                <w:szCs w:val="24"/>
              </w:rPr>
            </w:pPr>
            <w:r w:rsidRPr="00F22E7E">
              <w:rPr>
                <w:rFonts w:ascii="Times New Roman" w:hAnsi="Times New Roman"/>
                <w:color w:val="000000"/>
                <w:sz w:val="24"/>
                <w:szCs w:val="24"/>
                <w:lang w:val="en-US"/>
              </w:rPr>
              <w:t>UK</w:t>
            </w:r>
          </w:p>
        </w:tc>
        <w:tc>
          <w:tcPr>
            <w:tcW w:w="993" w:type="dxa"/>
            <w:vAlign w:val="center"/>
          </w:tcPr>
          <w:p w14:paraId="0128ADC8" w14:textId="7D1F16C2"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109F7B8B" w14:textId="72632A7E"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51534B94" w14:textId="616210B8" w:rsidR="00852BE1" w:rsidRPr="00A819A3" w:rsidRDefault="00852BE1" w:rsidP="00852BE1">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03874812" w14:textId="6DD1C98A" w:rsidR="00852BE1" w:rsidRPr="00A819A3" w:rsidRDefault="00852BE1" w:rsidP="00852BE1">
            <w:pPr>
              <w:jc w:val="center"/>
              <w:rPr>
                <w:rFonts w:ascii="Times New Roman" w:hAnsi="Times New Roman"/>
                <w:sz w:val="24"/>
                <w:szCs w:val="24"/>
              </w:rPr>
            </w:pPr>
          </w:p>
        </w:tc>
        <w:tc>
          <w:tcPr>
            <w:tcW w:w="567" w:type="dxa"/>
            <w:vAlign w:val="center"/>
          </w:tcPr>
          <w:p w14:paraId="77E4877E" w14:textId="0A2840E2" w:rsidR="00852BE1" w:rsidRPr="00A819A3" w:rsidRDefault="00852BE1" w:rsidP="00852BE1">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152EEC61" w14:textId="454DD001" w:rsidR="00852BE1" w:rsidRPr="00A819A3" w:rsidRDefault="00852BE1" w:rsidP="00852BE1">
            <w:pPr>
              <w:jc w:val="center"/>
              <w:rPr>
                <w:rFonts w:ascii="Times New Roman" w:hAnsi="Times New Roman"/>
                <w:sz w:val="24"/>
                <w:szCs w:val="24"/>
              </w:rPr>
            </w:pPr>
            <w:r w:rsidRPr="00A819A3">
              <w:rPr>
                <w:rFonts w:ascii="Times New Roman" w:hAnsi="Times New Roman"/>
                <w:bCs/>
                <w:color w:val="000000"/>
                <w:sz w:val="24"/>
                <w:szCs w:val="24"/>
              </w:rPr>
              <w:t>+</w:t>
            </w:r>
          </w:p>
        </w:tc>
        <w:tc>
          <w:tcPr>
            <w:tcW w:w="567" w:type="dxa"/>
            <w:vAlign w:val="center"/>
          </w:tcPr>
          <w:p w14:paraId="442F059A" w14:textId="014B450D" w:rsidR="00852BE1" w:rsidRPr="00A819A3" w:rsidRDefault="00852BE1" w:rsidP="00852BE1">
            <w:pPr>
              <w:jc w:val="center"/>
              <w:rPr>
                <w:rFonts w:ascii="Times New Roman" w:hAnsi="Times New Roman"/>
                <w:sz w:val="24"/>
                <w:szCs w:val="24"/>
              </w:rPr>
            </w:pPr>
          </w:p>
        </w:tc>
        <w:tc>
          <w:tcPr>
            <w:tcW w:w="567" w:type="dxa"/>
            <w:vAlign w:val="center"/>
          </w:tcPr>
          <w:p w14:paraId="5AF6BFE8" w14:textId="55318F27"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72D14C0" w14:textId="55875C83" w:rsidR="00852BE1" w:rsidRPr="00A819A3" w:rsidRDefault="00852BE1" w:rsidP="00852BE1">
            <w:pPr>
              <w:jc w:val="center"/>
              <w:rPr>
                <w:rFonts w:ascii="Times New Roman" w:hAnsi="Times New Roman"/>
                <w:sz w:val="24"/>
                <w:szCs w:val="24"/>
              </w:rPr>
            </w:pPr>
          </w:p>
        </w:tc>
        <w:tc>
          <w:tcPr>
            <w:tcW w:w="567" w:type="dxa"/>
            <w:vAlign w:val="center"/>
          </w:tcPr>
          <w:p w14:paraId="050E55A6" w14:textId="7D30D5CF" w:rsidR="00852BE1" w:rsidRPr="00A819A3" w:rsidRDefault="00852BE1" w:rsidP="00852BE1">
            <w:pPr>
              <w:jc w:val="center"/>
              <w:rPr>
                <w:rFonts w:ascii="Times New Roman" w:hAnsi="Times New Roman"/>
                <w:sz w:val="24"/>
                <w:szCs w:val="24"/>
              </w:rPr>
            </w:pPr>
          </w:p>
        </w:tc>
      </w:tr>
      <w:tr w:rsidR="00852BE1" w:rsidRPr="00A819A3" w14:paraId="5E905E9B" w14:textId="11F875AF" w:rsidTr="00AC160E">
        <w:tc>
          <w:tcPr>
            <w:tcW w:w="675" w:type="dxa"/>
          </w:tcPr>
          <w:p w14:paraId="3F2FB091" w14:textId="6E645F35" w:rsidR="00852BE1" w:rsidRPr="0019238D" w:rsidRDefault="00852BE1" w:rsidP="00852BE1">
            <w:pPr>
              <w:rPr>
                <w:rFonts w:ascii="Times New Roman" w:hAnsi="Times New Roman"/>
                <w:sz w:val="24"/>
                <w:szCs w:val="24"/>
              </w:rPr>
            </w:pPr>
            <w:r w:rsidRPr="0019238D">
              <w:rPr>
                <w:rFonts w:ascii="Times New Roman" w:hAnsi="Times New Roman"/>
                <w:sz w:val="24"/>
                <w:szCs w:val="24"/>
              </w:rPr>
              <w:t>13</w:t>
            </w:r>
          </w:p>
        </w:tc>
        <w:tc>
          <w:tcPr>
            <w:tcW w:w="1843" w:type="dxa"/>
            <w:shd w:val="clear" w:color="auto" w:fill="auto"/>
          </w:tcPr>
          <w:p w14:paraId="23958E55" w14:textId="3B2F970A"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Methodology of publications of scientific research</w:t>
            </w:r>
          </w:p>
        </w:tc>
        <w:tc>
          <w:tcPr>
            <w:tcW w:w="4820" w:type="dxa"/>
            <w:shd w:val="clear" w:color="auto" w:fill="auto"/>
          </w:tcPr>
          <w:p w14:paraId="6C84CFCD" w14:textId="465E499D"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The course is aimed at developing skills in preparing scientific articles, writing reports and publishing research results in peer-reviewed journals.</w:t>
            </w:r>
          </w:p>
        </w:tc>
        <w:tc>
          <w:tcPr>
            <w:tcW w:w="850" w:type="dxa"/>
          </w:tcPr>
          <w:p w14:paraId="3E24D01A" w14:textId="51169542"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r w:rsidRPr="00A819A3">
              <w:rPr>
                <w:rFonts w:ascii="Times New Roman" w:hAnsi="Times New Roman"/>
                <w:color w:val="000000"/>
                <w:sz w:val="24"/>
                <w:szCs w:val="24"/>
              </w:rPr>
              <w:t xml:space="preserve"> </w:t>
            </w:r>
          </w:p>
        </w:tc>
        <w:tc>
          <w:tcPr>
            <w:tcW w:w="992" w:type="dxa"/>
          </w:tcPr>
          <w:p w14:paraId="25504D30" w14:textId="73B8F5C6" w:rsidR="00852BE1" w:rsidRPr="00A819A3" w:rsidRDefault="00852BE1" w:rsidP="00852BE1">
            <w:pPr>
              <w:jc w:val="center"/>
              <w:rPr>
                <w:rFonts w:ascii="Times New Roman" w:hAnsi="Times New Roman"/>
                <w:sz w:val="24"/>
                <w:szCs w:val="24"/>
              </w:rPr>
            </w:pPr>
            <w:r w:rsidRPr="00F22E7E">
              <w:rPr>
                <w:rFonts w:ascii="Times New Roman" w:hAnsi="Times New Roman"/>
                <w:color w:val="000000"/>
                <w:sz w:val="24"/>
                <w:szCs w:val="24"/>
                <w:lang w:val="en-US"/>
              </w:rPr>
              <w:t>UK</w:t>
            </w:r>
          </w:p>
        </w:tc>
        <w:tc>
          <w:tcPr>
            <w:tcW w:w="993" w:type="dxa"/>
            <w:vAlign w:val="center"/>
          </w:tcPr>
          <w:p w14:paraId="14ADF8D1" w14:textId="4F777AED" w:rsidR="00852BE1" w:rsidRPr="00A819A3" w:rsidRDefault="00852BE1" w:rsidP="00852BE1">
            <w:pPr>
              <w:jc w:val="center"/>
              <w:rPr>
                <w:rFonts w:ascii="Times New Roman" w:hAnsi="Times New Roman"/>
                <w:sz w:val="24"/>
                <w:szCs w:val="24"/>
              </w:rPr>
            </w:pPr>
            <w:r w:rsidRPr="00A819A3">
              <w:rPr>
                <w:rStyle w:val="aa"/>
                <w:rFonts w:ascii="Times New Roman" w:hAnsi="Times New Roman"/>
                <w:sz w:val="24"/>
                <w:szCs w:val="24"/>
                <w:lang w:val="kk-KZ"/>
              </w:rPr>
              <w:t>5</w:t>
            </w:r>
          </w:p>
        </w:tc>
        <w:tc>
          <w:tcPr>
            <w:tcW w:w="708" w:type="dxa"/>
            <w:vAlign w:val="center"/>
          </w:tcPr>
          <w:p w14:paraId="712F1D40" w14:textId="10BAE390" w:rsidR="00852BE1" w:rsidRPr="00A819A3" w:rsidRDefault="00852BE1" w:rsidP="00852BE1">
            <w:pPr>
              <w:jc w:val="center"/>
              <w:rPr>
                <w:rFonts w:ascii="Times New Roman" w:hAnsi="Times New Roman"/>
                <w:sz w:val="24"/>
                <w:szCs w:val="24"/>
              </w:rPr>
            </w:pPr>
          </w:p>
        </w:tc>
        <w:tc>
          <w:tcPr>
            <w:tcW w:w="567" w:type="dxa"/>
            <w:vAlign w:val="center"/>
          </w:tcPr>
          <w:p w14:paraId="37820A59" w14:textId="5F09A990" w:rsidR="00852BE1" w:rsidRPr="00A819A3" w:rsidRDefault="00852BE1" w:rsidP="00852BE1">
            <w:pPr>
              <w:jc w:val="center"/>
              <w:rPr>
                <w:rFonts w:ascii="Times New Roman" w:hAnsi="Times New Roman"/>
                <w:sz w:val="24"/>
                <w:szCs w:val="24"/>
              </w:rPr>
            </w:pPr>
          </w:p>
        </w:tc>
        <w:tc>
          <w:tcPr>
            <w:tcW w:w="567" w:type="dxa"/>
            <w:vAlign w:val="center"/>
          </w:tcPr>
          <w:p w14:paraId="12D3D9F7" w14:textId="6A9B333D" w:rsidR="00852BE1" w:rsidRPr="00A819A3" w:rsidRDefault="00852BE1" w:rsidP="00852BE1">
            <w:pPr>
              <w:jc w:val="center"/>
              <w:rPr>
                <w:rFonts w:ascii="Times New Roman" w:hAnsi="Times New Roman"/>
                <w:sz w:val="24"/>
                <w:szCs w:val="24"/>
              </w:rPr>
            </w:pPr>
          </w:p>
        </w:tc>
        <w:tc>
          <w:tcPr>
            <w:tcW w:w="567" w:type="dxa"/>
            <w:vAlign w:val="center"/>
          </w:tcPr>
          <w:p w14:paraId="645DA634" w14:textId="2BDD79ED" w:rsidR="00852BE1" w:rsidRPr="00A819A3" w:rsidRDefault="00852BE1" w:rsidP="00852BE1">
            <w:pPr>
              <w:jc w:val="center"/>
              <w:rPr>
                <w:rFonts w:ascii="Times New Roman" w:hAnsi="Times New Roman"/>
                <w:sz w:val="24"/>
                <w:szCs w:val="24"/>
              </w:rPr>
            </w:pPr>
          </w:p>
        </w:tc>
        <w:tc>
          <w:tcPr>
            <w:tcW w:w="567" w:type="dxa"/>
            <w:vAlign w:val="center"/>
          </w:tcPr>
          <w:p w14:paraId="77BE120C" w14:textId="65C0ADEE" w:rsidR="00852BE1" w:rsidRPr="00A819A3" w:rsidRDefault="00852BE1" w:rsidP="00852BE1">
            <w:pPr>
              <w:jc w:val="center"/>
              <w:rPr>
                <w:rFonts w:ascii="Times New Roman" w:hAnsi="Times New Roman"/>
                <w:sz w:val="24"/>
                <w:szCs w:val="24"/>
              </w:rPr>
            </w:pPr>
          </w:p>
        </w:tc>
        <w:tc>
          <w:tcPr>
            <w:tcW w:w="567" w:type="dxa"/>
            <w:vAlign w:val="center"/>
          </w:tcPr>
          <w:p w14:paraId="51C74B8C" w14:textId="694DAE5F"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65AA16FE" w14:textId="64275F3B"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9410602" w14:textId="557D49C7"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03C76CC8" w14:textId="42842DFC"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3313157B" w14:textId="77777777" w:rsidTr="00710713">
        <w:tc>
          <w:tcPr>
            <w:tcW w:w="675" w:type="dxa"/>
          </w:tcPr>
          <w:p w14:paraId="287BB017" w14:textId="7614E690" w:rsidR="00852BE1" w:rsidRPr="0019238D" w:rsidRDefault="00852BE1" w:rsidP="00852BE1">
            <w:pPr>
              <w:rPr>
                <w:rFonts w:ascii="Times New Roman" w:hAnsi="Times New Roman"/>
                <w:sz w:val="24"/>
                <w:szCs w:val="24"/>
              </w:rPr>
            </w:pPr>
            <w:r w:rsidRPr="0019238D">
              <w:rPr>
                <w:rFonts w:ascii="Times New Roman" w:hAnsi="Times New Roman"/>
                <w:sz w:val="24"/>
                <w:szCs w:val="24"/>
              </w:rPr>
              <w:t>14</w:t>
            </w:r>
          </w:p>
        </w:tc>
        <w:tc>
          <w:tcPr>
            <w:tcW w:w="1843" w:type="dxa"/>
            <w:shd w:val="clear" w:color="auto" w:fill="auto"/>
          </w:tcPr>
          <w:p w14:paraId="2C1F31B5" w14:textId="790C9BA2"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rPr>
              <w:t xml:space="preserve">Modern </w:t>
            </w:r>
            <w:proofErr w:type="spellStart"/>
            <w:r w:rsidRPr="0019238D">
              <w:rPr>
                <w:rFonts w:ascii="Times New Roman" w:hAnsi="Times New Roman"/>
                <w:sz w:val="24"/>
                <w:szCs w:val="24"/>
              </w:rPr>
              <w:t>trends</w:t>
            </w:r>
            <w:proofErr w:type="spellEnd"/>
            <w:r w:rsidRPr="0019238D">
              <w:rPr>
                <w:rFonts w:ascii="Times New Roman" w:hAnsi="Times New Roman"/>
                <w:sz w:val="24"/>
                <w:szCs w:val="24"/>
              </w:rPr>
              <w:t xml:space="preserve"> </w:t>
            </w:r>
            <w:proofErr w:type="spellStart"/>
            <w:r w:rsidRPr="0019238D">
              <w:rPr>
                <w:rFonts w:ascii="Times New Roman" w:hAnsi="Times New Roman"/>
                <w:sz w:val="24"/>
                <w:szCs w:val="24"/>
              </w:rPr>
              <w:t>in</w:t>
            </w:r>
            <w:proofErr w:type="spellEnd"/>
            <w:r w:rsidRPr="0019238D">
              <w:rPr>
                <w:rFonts w:ascii="Times New Roman" w:hAnsi="Times New Roman"/>
                <w:sz w:val="24"/>
                <w:szCs w:val="24"/>
              </w:rPr>
              <w:t xml:space="preserve"> </w:t>
            </w:r>
            <w:r w:rsidRPr="0019238D">
              <w:rPr>
                <w:rFonts w:ascii="Times New Roman" w:hAnsi="Times New Roman"/>
                <w:sz w:val="24"/>
                <w:szCs w:val="24"/>
                <w:lang w:val="en-US"/>
              </w:rPr>
              <w:t>N</w:t>
            </w:r>
          </w:p>
        </w:tc>
        <w:tc>
          <w:tcPr>
            <w:tcW w:w="4820" w:type="dxa"/>
            <w:shd w:val="clear" w:color="auto" w:fill="auto"/>
          </w:tcPr>
          <w:p w14:paraId="43C2ADF1" w14:textId="459E84BD" w:rsidR="00852BE1" w:rsidRPr="0019238D" w:rsidRDefault="00852BE1" w:rsidP="00852BE1">
            <w:pPr>
              <w:jc w:val="both"/>
              <w:rPr>
                <w:rFonts w:ascii="Times New Roman" w:hAnsi="Times New Roman"/>
                <w:bCs/>
                <w:sz w:val="24"/>
                <w:szCs w:val="24"/>
                <w:lang w:val="en-US"/>
              </w:rPr>
            </w:pPr>
            <w:r w:rsidRPr="0019238D">
              <w:rPr>
                <w:rFonts w:ascii="Times New Roman" w:hAnsi="Times New Roman"/>
                <w:bCs/>
                <w:sz w:val="24"/>
                <w:szCs w:val="24"/>
                <w:lang w:val="en-US"/>
              </w:rPr>
              <w:t>The purpose of studying the discipline is to develop in master's students an understanding of the main trends in modern nursing activities and their impact on the organization of healthcare.</w:t>
            </w:r>
          </w:p>
        </w:tc>
        <w:tc>
          <w:tcPr>
            <w:tcW w:w="850" w:type="dxa"/>
            <w:vAlign w:val="center"/>
          </w:tcPr>
          <w:p w14:paraId="1E97D171" w14:textId="4FB92AC1"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p>
        </w:tc>
        <w:tc>
          <w:tcPr>
            <w:tcW w:w="992" w:type="dxa"/>
          </w:tcPr>
          <w:p w14:paraId="414A9C31" w14:textId="03E5FB16" w:rsidR="00852BE1" w:rsidRPr="00A819A3" w:rsidRDefault="00852BE1" w:rsidP="00852BE1">
            <w:pPr>
              <w:jc w:val="center"/>
              <w:rPr>
                <w:rFonts w:ascii="Times New Roman" w:hAnsi="Times New Roman"/>
                <w:sz w:val="24"/>
                <w:szCs w:val="24"/>
              </w:rPr>
            </w:pPr>
            <w:r w:rsidRPr="00F22E7E">
              <w:rPr>
                <w:rFonts w:ascii="Times New Roman" w:hAnsi="Times New Roman"/>
                <w:color w:val="000000"/>
                <w:sz w:val="24"/>
                <w:szCs w:val="24"/>
                <w:lang w:val="en-US"/>
              </w:rPr>
              <w:t>UK</w:t>
            </w:r>
          </w:p>
        </w:tc>
        <w:tc>
          <w:tcPr>
            <w:tcW w:w="993" w:type="dxa"/>
            <w:vAlign w:val="center"/>
          </w:tcPr>
          <w:p w14:paraId="6656C9DB" w14:textId="4871875F" w:rsidR="00852BE1" w:rsidRPr="00A819A3" w:rsidRDefault="00852BE1" w:rsidP="00852BE1">
            <w:pPr>
              <w:jc w:val="center"/>
              <w:rPr>
                <w:rFonts w:ascii="Times New Roman" w:hAnsi="Times New Roman"/>
                <w:sz w:val="24"/>
                <w:szCs w:val="24"/>
              </w:rPr>
            </w:pPr>
            <w:r w:rsidRPr="00A819A3">
              <w:rPr>
                <w:rFonts w:ascii="Times New Roman" w:hAnsi="Times New Roman"/>
                <w:bCs/>
                <w:sz w:val="24"/>
                <w:szCs w:val="24"/>
                <w:lang w:val="kk-KZ"/>
              </w:rPr>
              <w:t>5</w:t>
            </w:r>
          </w:p>
        </w:tc>
        <w:tc>
          <w:tcPr>
            <w:tcW w:w="708" w:type="dxa"/>
            <w:vAlign w:val="center"/>
          </w:tcPr>
          <w:p w14:paraId="2A8AD065" w14:textId="63E4FC74"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2A697382" w14:textId="62B5DB29"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2A80FA46" w14:textId="75A598BF"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10E242D" w14:textId="2BA4B8E2" w:rsidR="00852BE1" w:rsidRPr="00A819A3" w:rsidRDefault="00852BE1" w:rsidP="00852BE1">
            <w:pPr>
              <w:jc w:val="center"/>
              <w:rPr>
                <w:rFonts w:ascii="Times New Roman" w:hAnsi="Times New Roman"/>
                <w:sz w:val="24"/>
                <w:szCs w:val="24"/>
              </w:rPr>
            </w:pPr>
          </w:p>
        </w:tc>
        <w:tc>
          <w:tcPr>
            <w:tcW w:w="567" w:type="dxa"/>
            <w:vAlign w:val="center"/>
          </w:tcPr>
          <w:p w14:paraId="068E9689" w14:textId="685F509E" w:rsidR="00852BE1" w:rsidRPr="00A819A3" w:rsidRDefault="00852BE1" w:rsidP="00852BE1">
            <w:pPr>
              <w:jc w:val="center"/>
              <w:rPr>
                <w:rFonts w:ascii="Times New Roman" w:hAnsi="Times New Roman"/>
                <w:sz w:val="24"/>
                <w:szCs w:val="24"/>
              </w:rPr>
            </w:pPr>
          </w:p>
        </w:tc>
        <w:tc>
          <w:tcPr>
            <w:tcW w:w="567" w:type="dxa"/>
            <w:vAlign w:val="center"/>
          </w:tcPr>
          <w:p w14:paraId="2731C47D" w14:textId="6CE1C3F5"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B4BA429" w14:textId="2C276F7D"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5FE58DF0" w14:textId="7FECCE05"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04831040" w14:textId="3AA89E30"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102531B7" w14:textId="4FB23668" w:rsidTr="00710713">
        <w:tc>
          <w:tcPr>
            <w:tcW w:w="675" w:type="dxa"/>
          </w:tcPr>
          <w:p w14:paraId="6C36C918" w14:textId="5044ED0A" w:rsidR="00852BE1" w:rsidRPr="0019238D" w:rsidRDefault="00852BE1" w:rsidP="00852BE1">
            <w:pPr>
              <w:rPr>
                <w:rFonts w:ascii="Times New Roman" w:hAnsi="Times New Roman"/>
                <w:sz w:val="24"/>
                <w:szCs w:val="24"/>
              </w:rPr>
            </w:pPr>
            <w:r w:rsidRPr="0019238D">
              <w:rPr>
                <w:rFonts w:ascii="Times New Roman" w:hAnsi="Times New Roman"/>
                <w:sz w:val="24"/>
                <w:szCs w:val="24"/>
              </w:rPr>
              <w:lastRenderedPageBreak/>
              <w:t>15</w:t>
            </w:r>
          </w:p>
        </w:tc>
        <w:tc>
          <w:tcPr>
            <w:tcW w:w="1843" w:type="dxa"/>
            <w:shd w:val="clear" w:color="auto" w:fill="auto"/>
          </w:tcPr>
          <w:p w14:paraId="0CCD92D6" w14:textId="58B739C4"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Information and communication technologies and digitalization in healthcare and N</w:t>
            </w:r>
          </w:p>
        </w:tc>
        <w:tc>
          <w:tcPr>
            <w:tcW w:w="4820" w:type="dxa"/>
            <w:shd w:val="clear" w:color="auto" w:fill="auto"/>
          </w:tcPr>
          <w:p w14:paraId="4586CB9F" w14:textId="137EE37D"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The course focuses on modern digital technologies used in healthcare and nursing. Master's students study telemedicine, electronic medical records and management systems.</w:t>
            </w:r>
          </w:p>
        </w:tc>
        <w:tc>
          <w:tcPr>
            <w:tcW w:w="850" w:type="dxa"/>
            <w:shd w:val="clear" w:color="auto" w:fill="auto"/>
            <w:vAlign w:val="center"/>
          </w:tcPr>
          <w:p w14:paraId="5F3E6F39" w14:textId="0065612B"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p>
        </w:tc>
        <w:tc>
          <w:tcPr>
            <w:tcW w:w="992" w:type="dxa"/>
            <w:shd w:val="clear" w:color="auto" w:fill="auto"/>
          </w:tcPr>
          <w:p w14:paraId="793DBD16" w14:textId="30E4FFF0" w:rsidR="00852BE1" w:rsidRPr="00A819A3" w:rsidRDefault="00852BE1" w:rsidP="00852BE1">
            <w:pPr>
              <w:jc w:val="center"/>
              <w:rPr>
                <w:rFonts w:ascii="Times New Roman" w:hAnsi="Times New Roman"/>
                <w:sz w:val="24"/>
                <w:szCs w:val="24"/>
              </w:rPr>
            </w:pPr>
            <w:r w:rsidRPr="00E62DBC">
              <w:rPr>
                <w:rFonts w:ascii="Times New Roman" w:hAnsi="Times New Roman"/>
                <w:color w:val="000000"/>
                <w:sz w:val="24"/>
                <w:szCs w:val="24"/>
                <w:lang w:val="en-US"/>
              </w:rPr>
              <w:t>UK</w:t>
            </w:r>
          </w:p>
        </w:tc>
        <w:tc>
          <w:tcPr>
            <w:tcW w:w="993" w:type="dxa"/>
            <w:shd w:val="clear" w:color="auto" w:fill="auto"/>
            <w:vAlign w:val="center"/>
          </w:tcPr>
          <w:p w14:paraId="508BFDF6" w14:textId="616B493D" w:rsidR="00852BE1" w:rsidRPr="00A819A3" w:rsidRDefault="00852BE1" w:rsidP="00852BE1">
            <w:pPr>
              <w:jc w:val="center"/>
              <w:rPr>
                <w:rFonts w:ascii="Times New Roman" w:hAnsi="Times New Roman"/>
                <w:b/>
                <w:sz w:val="24"/>
                <w:szCs w:val="24"/>
              </w:rPr>
            </w:pPr>
            <w:r w:rsidRPr="00A819A3">
              <w:rPr>
                <w:rFonts w:ascii="Times New Roman" w:hAnsi="Times New Roman"/>
                <w:bCs/>
                <w:sz w:val="24"/>
                <w:szCs w:val="24"/>
                <w:lang w:val="kk-KZ"/>
              </w:rPr>
              <w:t>5</w:t>
            </w:r>
          </w:p>
        </w:tc>
        <w:tc>
          <w:tcPr>
            <w:tcW w:w="708" w:type="dxa"/>
            <w:vAlign w:val="center"/>
          </w:tcPr>
          <w:p w14:paraId="259AA1B5" w14:textId="5C9C36C2" w:rsidR="00852BE1" w:rsidRPr="00A819A3" w:rsidRDefault="00852BE1" w:rsidP="00852BE1">
            <w:pPr>
              <w:jc w:val="center"/>
              <w:rPr>
                <w:rFonts w:ascii="Times New Roman" w:hAnsi="Times New Roman"/>
                <w:sz w:val="24"/>
                <w:szCs w:val="24"/>
              </w:rPr>
            </w:pPr>
          </w:p>
        </w:tc>
        <w:tc>
          <w:tcPr>
            <w:tcW w:w="567" w:type="dxa"/>
            <w:vAlign w:val="center"/>
          </w:tcPr>
          <w:p w14:paraId="383A6057" w14:textId="4A55E76E" w:rsidR="00852BE1" w:rsidRPr="00A819A3" w:rsidRDefault="00852BE1" w:rsidP="00852BE1">
            <w:pPr>
              <w:jc w:val="center"/>
              <w:rPr>
                <w:rFonts w:ascii="Times New Roman" w:hAnsi="Times New Roman"/>
                <w:sz w:val="24"/>
                <w:szCs w:val="24"/>
              </w:rPr>
            </w:pPr>
          </w:p>
        </w:tc>
        <w:tc>
          <w:tcPr>
            <w:tcW w:w="567" w:type="dxa"/>
            <w:vAlign w:val="center"/>
          </w:tcPr>
          <w:p w14:paraId="328EBD4D" w14:textId="4943D52C" w:rsidR="00852BE1" w:rsidRPr="00A819A3" w:rsidRDefault="00852BE1" w:rsidP="00852BE1">
            <w:pPr>
              <w:jc w:val="center"/>
              <w:rPr>
                <w:rFonts w:ascii="Times New Roman" w:hAnsi="Times New Roman"/>
                <w:sz w:val="24"/>
                <w:szCs w:val="24"/>
              </w:rPr>
            </w:pPr>
          </w:p>
        </w:tc>
        <w:tc>
          <w:tcPr>
            <w:tcW w:w="567" w:type="dxa"/>
            <w:vAlign w:val="center"/>
          </w:tcPr>
          <w:p w14:paraId="290108B1" w14:textId="65354FD0" w:rsidR="00852BE1" w:rsidRPr="00A819A3" w:rsidRDefault="00852BE1" w:rsidP="00852BE1">
            <w:pPr>
              <w:jc w:val="center"/>
              <w:rPr>
                <w:rFonts w:ascii="Times New Roman" w:hAnsi="Times New Roman"/>
                <w:sz w:val="24"/>
                <w:szCs w:val="24"/>
              </w:rPr>
            </w:pPr>
          </w:p>
        </w:tc>
        <w:tc>
          <w:tcPr>
            <w:tcW w:w="567" w:type="dxa"/>
            <w:vAlign w:val="center"/>
          </w:tcPr>
          <w:p w14:paraId="27B74059" w14:textId="092ED886" w:rsidR="00852BE1" w:rsidRPr="00A819A3" w:rsidRDefault="00852BE1" w:rsidP="00852BE1">
            <w:pPr>
              <w:jc w:val="center"/>
              <w:rPr>
                <w:rFonts w:ascii="Times New Roman" w:hAnsi="Times New Roman"/>
                <w:sz w:val="24"/>
                <w:szCs w:val="24"/>
              </w:rPr>
            </w:pPr>
          </w:p>
        </w:tc>
        <w:tc>
          <w:tcPr>
            <w:tcW w:w="567" w:type="dxa"/>
            <w:vAlign w:val="center"/>
          </w:tcPr>
          <w:p w14:paraId="3C2C6C33" w14:textId="37DD628E" w:rsidR="00852BE1" w:rsidRPr="00A819A3" w:rsidRDefault="00852BE1" w:rsidP="00852BE1">
            <w:pPr>
              <w:jc w:val="center"/>
              <w:rPr>
                <w:rFonts w:ascii="Times New Roman" w:hAnsi="Times New Roman"/>
                <w:sz w:val="24"/>
                <w:szCs w:val="24"/>
              </w:rPr>
            </w:pPr>
          </w:p>
        </w:tc>
        <w:tc>
          <w:tcPr>
            <w:tcW w:w="567" w:type="dxa"/>
            <w:vAlign w:val="center"/>
          </w:tcPr>
          <w:p w14:paraId="0F3FC084" w14:textId="71C96164"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BC92F38" w14:textId="55AA1DE2"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02DE150B" w14:textId="7A4937F2" w:rsidR="00852BE1" w:rsidRPr="00A819A3" w:rsidRDefault="00852BE1" w:rsidP="00852BE1">
            <w:pPr>
              <w:jc w:val="center"/>
              <w:rPr>
                <w:rFonts w:ascii="Times New Roman" w:hAnsi="Times New Roman"/>
                <w:sz w:val="24"/>
                <w:szCs w:val="24"/>
              </w:rPr>
            </w:pPr>
            <w:r w:rsidRPr="00A819A3">
              <w:rPr>
                <w:rFonts w:ascii="Times New Roman" w:hAnsi="Times New Roman"/>
                <w:b/>
                <w:bCs/>
                <w:color w:val="000000"/>
                <w:sz w:val="24"/>
                <w:szCs w:val="24"/>
              </w:rPr>
              <w:t>+</w:t>
            </w:r>
          </w:p>
        </w:tc>
      </w:tr>
      <w:tr w:rsidR="00852BE1" w:rsidRPr="00A819A3" w14:paraId="622E9990" w14:textId="1CD9F1A2" w:rsidTr="00710713">
        <w:tc>
          <w:tcPr>
            <w:tcW w:w="675" w:type="dxa"/>
          </w:tcPr>
          <w:p w14:paraId="7DF1000F" w14:textId="6AFA7BE5" w:rsidR="00852BE1" w:rsidRPr="0019238D" w:rsidRDefault="00852BE1" w:rsidP="00852BE1">
            <w:pPr>
              <w:rPr>
                <w:rFonts w:ascii="Times New Roman" w:hAnsi="Times New Roman"/>
                <w:sz w:val="24"/>
                <w:szCs w:val="24"/>
                <w:lang w:val="en-GB"/>
              </w:rPr>
            </w:pPr>
            <w:r w:rsidRPr="0019238D">
              <w:rPr>
                <w:rFonts w:ascii="Times New Roman" w:hAnsi="Times New Roman"/>
                <w:sz w:val="24"/>
                <w:szCs w:val="24"/>
              </w:rPr>
              <w:t>1</w:t>
            </w:r>
            <w:r w:rsidRPr="0019238D">
              <w:rPr>
                <w:rFonts w:ascii="Times New Roman" w:hAnsi="Times New Roman"/>
                <w:sz w:val="24"/>
                <w:szCs w:val="24"/>
                <w:lang w:val="en-GB"/>
              </w:rPr>
              <w:t>6</w:t>
            </w:r>
          </w:p>
        </w:tc>
        <w:tc>
          <w:tcPr>
            <w:tcW w:w="1843" w:type="dxa"/>
            <w:shd w:val="clear" w:color="auto" w:fill="auto"/>
          </w:tcPr>
          <w:p w14:paraId="219C43B3" w14:textId="0C844486" w:rsidR="00852BE1" w:rsidRPr="0019238D" w:rsidRDefault="00852BE1" w:rsidP="00852BE1">
            <w:pPr>
              <w:rPr>
                <w:rFonts w:ascii="Times New Roman" w:hAnsi="Times New Roman"/>
                <w:sz w:val="24"/>
                <w:szCs w:val="24"/>
                <w:lang w:val="en-US"/>
              </w:rPr>
            </w:pPr>
            <w:r w:rsidRPr="0019238D">
              <w:rPr>
                <w:rFonts w:ascii="Times New Roman" w:hAnsi="Times New Roman"/>
                <w:sz w:val="24"/>
                <w:szCs w:val="24"/>
                <w:lang w:val="en-US"/>
              </w:rPr>
              <w:t>Modern paradigms of N development</w:t>
            </w:r>
          </w:p>
        </w:tc>
        <w:tc>
          <w:tcPr>
            <w:tcW w:w="4820" w:type="dxa"/>
            <w:shd w:val="clear" w:color="auto" w:fill="auto"/>
          </w:tcPr>
          <w:p w14:paraId="02DDF46F" w14:textId="2B77FF5B" w:rsidR="00852BE1" w:rsidRPr="0019238D" w:rsidRDefault="00852BE1" w:rsidP="00852BE1">
            <w:pPr>
              <w:jc w:val="both"/>
              <w:rPr>
                <w:rFonts w:ascii="Times New Roman" w:hAnsi="Times New Roman"/>
                <w:sz w:val="24"/>
                <w:szCs w:val="24"/>
                <w:lang w:val="en-US"/>
              </w:rPr>
            </w:pPr>
            <w:r w:rsidRPr="0019238D">
              <w:rPr>
                <w:rFonts w:ascii="Times New Roman" w:hAnsi="Times New Roman"/>
                <w:sz w:val="24"/>
                <w:szCs w:val="24"/>
                <w:lang w:val="en-US"/>
              </w:rPr>
              <w:t>The course is devoted to the study of the latest approaches and paradigms in the development of nursing practice. Master's students acquire the skills of analysis and adaptation of innovative methods in nursing activities.</w:t>
            </w:r>
          </w:p>
        </w:tc>
        <w:tc>
          <w:tcPr>
            <w:tcW w:w="850" w:type="dxa"/>
            <w:shd w:val="clear" w:color="auto" w:fill="auto"/>
            <w:vAlign w:val="center"/>
          </w:tcPr>
          <w:p w14:paraId="17F707F7" w14:textId="57D22C02" w:rsidR="00852BE1" w:rsidRPr="00A819A3" w:rsidRDefault="00852BE1" w:rsidP="00852BE1">
            <w:pPr>
              <w:jc w:val="center"/>
              <w:rPr>
                <w:rFonts w:ascii="Times New Roman" w:hAnsi="Times New Roman"/>
                <w:sz w:val="24"/>
                <w:szCs w:val="24"/>
              </w:rPr>
            </w:pPr>
            <w:r>
              <w:rPr>
                <w:rFonts w:ascii="Times New Roman" w:hAnsi="Times New Roman"/>
                <w:color w:val="000000"/>
                <w:sz w:val="24"/>
                <w:szCs w:val="24"/>
                <w:lang w:val="en-US"/>
              </w:rPr>
              <w:t>SD</w:t>
            </w:r>
          </w:p>
        </w:tc>
        <w:tc>
          <w:tcPr>
            <w:tcW w:w="992" w:type="dxa"/>
            <w:shd w:val="clear" w:color="auto" w:fill="auto"/>
          </w:tcPr>
          <w:p w14:paraId="7AF946B3" w14:textId="6EC82EC2" w:rsidR="00852BE1" w:rsidRPr="00A819A3" w:rsidRDefault="00852BE1" w:rsidP="00852BE1">
            <w:pPr>
              <w:jc w:val="center"/>
              <w:rPr>
                <w:rFonts w:ascii="Times New Roman" w:hAnsi="Times New Roman"/>
                <w:sz w:val="24"/>
                <w:szCs w:val="24"/>
              </w:rPr>
            </w:pPr>
            <w:r w:rsidRPr="00E62DBC">
              <w:rPr>
                <w:rFonts w:ascii="Times New Roman" w:hAnsi="Times New Roman"/>
                <w:color w:val="000000"/>
                <w:sz w:val="24"/>
                <w:szCs w:val="24"/>
                <w:lang w:val="en-US"/>
              </w:rPr>
              <w:t>UK</w:t>
            </w:r>
          </w:p>
        </w:tc>
        <w:tc>
          <w:tcPr>
            <w:tcW w:w="993" w:type="dxa"/>
            <w:shd w:val="clear" w:color="auto" w:fill="auto"/>
            <w:vAlign w:val="center"/>
          </w:tcPr>
          <w:p w14:paraId="481A4C2B" w14:textId="637CD384" w:rsidR="00852BE1" w:rsidRPr="00A819A3" w:rsidRDefault="00852BE1" w:rsidP="00852BE1">
            <w:pPr>
              <w:jc w:val="center"/>
              <w:rPr>
                <w:rFonts w:ascii="Times New Roman" w:hAnsi="Times New Roman"/>
                <w:sz w:val="24"/>
                <w:szCs w:val="24"/>
              </w:rPr>
            </w:pPr>
            <w:r w:rsidRPr="00A819A3">
              <w:rPr>
                <w:rFonts w:ascii="Times New Roman" w:hAnsi="Times New Roman"/>
                <w:bCs/>
                <w:sz w:val="24"/>
                <w:szCs w:val="24"/>
                <w:lang w:val="kk-KZ"/>
              </w:rPr>
              <w:t>5</w:t>
            </w:r>
          </w:p>
        </w:tc>
        <w:tc>
          <w:tcPr>
            <w:tcW w:w="708" w:type="dxa"/>
            <w:vAlign w:val="center"/>
          </w:tcPr>
          <w:p w14:paraId="33E8F34D" w14:textId="7AEB89ED" w:rsidR="00852BE1" w:rsidRPr="00A819A3" w:rsidRDefault="00852BE1" w:rsidP="00852BE1">
            <w:pPr>
              <w:jc w:val="center"/>
              <w:rPr>
                <w:rFonts w:ascii="Times New Roman" w:hAnsi="Times New Roman"/>
                <w:sz w:val="24"/>
                <w:szCs w:val="24"/>
              </w:rPr>
            </w:pPr>
          </w:p>
        </w:tc>
        <w:tc>
          <w:tcPr>
            <w:tcW w:w="567" w:type="dxa"/>
            <w:vAlign w:val="center"/>
          </w:tcPr>
          <w:p w14:paraId="0ACA971C" w14:textId="601E067B" w:rsidR="00852BE1" w:rsidRPr="00A819A3" w:rsidRDefault="00852BE1" w:rsidP="00852BE1">
            <w:pPr>
              <w:jc w:val="center"/>
              <w:rPr>
                <w:rFonts w:ascii="Times New Roman" w:hAnsi="Times New Roman"/>
                <w:sz w:val="24"/>
                <w:szCs w:val="24"/>
              </w:rPr>
            </w:pPr>
          </w:p>
        </w:tc>
        <w:tc>
          <w:tcPr>
            <w:tcW w:w="567" w:type="dxa"/>
            <w:vAlign w:val="center"/>
          </w:tcPr>
          <w:p w14:paraId="1913C140" w14:textId="6167A47C" w:rsidR="00852BE1" w:rsidRPr="00A819A3" w:rsidRDefault="00852BE1" w:rsidP="00852BE1">
            <w:pPr>
              <w:jc w:val="center"/>
              <w:rPr>
                <w:rFonts w:ascii="Times New Roman" w:hAnsi="Times New Roman"/>
                <w:sz w:val="24"/>
                <w:szCs w:val="24"/>
              </w:rPr>
            </w:pPr>
          </w:p>
        </w:tc>
        <w:tc>
          <w:tcPr>
            <w:tcW w:w="567" w:type="dxa"/>
            <w:vAlign w:val="center"/>
          </w:tcPr>
          <w:p w14:paraId="25E970F2" w14:textId="60922378" w:rsidR="00852BE1" w:rsidRPr="00A819A3" w:rsidRDefault="00852BE1" w:rsidP="00852BE1">
            <w:pPr>
              <w:jc w:val="center"/>
              <w:rPr>
                <w:rFonts w:ascii="Times New Roman" w:hAnsi="Times New Roman"/>
                <w:sz w:val="24"/>
                <w:szCs w:val="24"/>
              </w:rPr>
            </w:pPr>
          </w:p>
        </w:tc>
        <w:tc>
          <w:tcPr>
            <w:tcW w:w="567" w:type="dxa"/>
            <w:vAlign w:val="center"/>
          </w:tcPr>
          <w:p w14:paraId="079EAC57" w14:textId="1313257F" w:rsidR="00852BE1" w:rsidRPr="00A819A3" w:rsidRDefault="00852BE1" w:rsidP="00852BE1">
            <w:pPr>
              <w:jc w:val="center"/>
              <w:rPr>
                <w:rFonts w:ascii="Times New Roman" w:hAnsi="Times New Roman"/>
                <w:sz w:val="24"/>
                <w:szCs w:val="24"/>
              </w:rPr>
            </w:pPr>
          </w:p>
        </w:tc>
        <w:tc>
          <w:tcPr>
            <w:tcW w:w="567" w:type="dxa"/>
            <w:vAlign w:val="center"/>
          </w:tcPr>
          <w:p w14:paraId="6D463076" w14:textId="26FB55B1" w:rsidR="00852BE1" w:rsidRPr="00A819A3" w:rsidRDefault="00852BE1" w:rsidP="00852BE1">
            <w:pPr>
              <w:jc w:val="center"/>
              <w:rPr>
                <w:rFonts w:ascii="Times New Roman" w:hAnsi="Times New Roman"/>
                <w:sz w:val="24"/>
                <w:szCs w:val="24"/>
              </w:rPr>
            </w:pPr>
          </w:p>
        </w:tc>
        <w:tc>
          <w:tcPr>
            <w:tcW w:w="567" w:type="dxa"/>
            <w:vAlign w:val="center"/>
          </w:tcPr>
          <w:p w14:paraId="38BE1B2D" w14:textId="1E2906EC" w:rsidR="00852BE1" w:rsidRPr="00A819A3" w:rsidRDefault="00852BE1" w:rsidP="00852BE1">
            <w:pPr>
              <w:jc w:val="center"/>
              <w:rPr>
                <w:rFonts w:ascii="Times New Roman" w:hAnsi="Times New Roman"/>
                <w:sz w:val="24"/>
                <w:szCs w:val="24"/>
              </w:rPr>
            </w:pPr>
          </w:p>
        </w:tc>
        <w:tc>
          <w:tcPr>
            <w:tcW w:w="567" w:type="dxa"/>
            <w:vAlign w:val="center"/>
          </w:tcPr>
          <w:p w14:paraId="70254E02" w14:textId="724D6503" w:rsidR="00852BE1" w:rsidRPr="00A819A3" w:rsidRDefault="00852BE1" w:rsidP="00852BE1">
            <w:pPr>
              <w:jc w:val="center"/>
              <w:rPr>
                <w:rFonts w:ascii="Times New Roman" w:hAnsi="Times New Roman"/>
                <w:sz w:val="24"/>
                <w:szCs w:val="24"/>
              </w:rPr>
            </w:pPr>
          </w:p>
        </w:tc>
        <w:tc>
          <w:tcPr>
            <w:tcW w:w="567" w:type="dxa"/>
            <w:vAlign w:val="center"/>
          </w:tcPr>
          <w:p w14:paraId="701794E4" w14:textId="431AB2E2" w:rsidR="00852BE1" w:rsidRPr="00A819A3" w:rsidRDefault="00852BE1" w:rsidP="00852BE1">
            <w:pPr>
              <w:jc w:val="center"/>
              <w:rPr>
                <w:rFonts w:ascii="Times New Roman" w:hAnsi="Times New Roman"/>
                <w:sz w:val="24"/>
                <w:szCs w:val="24"/>
              </w:rPr>
            </w:pPr>
          </w:p>
        </w:tc>
      </w:tr>
      <w:tr w:rsidR="008B2269" w:rsidRPr="00A819A3" w14:paraId="3D69AF9E" w14:textId="53B7D2C8" w:rsidTr="008A1B7B">
        <w:tc>
          <w:tcPr>
            <w:tcW w:w="675" w:type="dxa"/>
          </w:tcPr>
          <w:p w14:paraId="30C60673" w14:textId="30E31EFD" w:rsidR="008B2269" w:rsidRPr="0019238D" w:rsidRDefault="008B2269" w:rsidP="0019238D">
            <w:pPr>
              <w:rPr>
                <w:rFonts w:ascii="Times New Roman" w:hAnsi="Times New Roman"/>
                <w:sz w:val="24"/>
                <w:szCs w:val="24"/>
                <w:lang w:val="en-GB"/>
              </w:rPr>
            </w:pPr>
            <w:r w:rsidRPr="0019238D">
              <w:rPr>
                <w:rFonts w:ascii="Times New Roman" w:hAnsi="Times New Roman"/>
                <w:sz w:val="24"/>
                <w:szCs w:val="24"/>
              </w:rPr>
              <w:t>1</w:t>
            </w:r>
            <w:r w:rsidRPr="0019238D">
              <w:rPr>
                <w:rFonts w:ascii="Times New Roman" w:hAnsi="Times New Roman"/>
                <w:sz w:val="24"/>
                <w:szCs w:val="24"/>
                <w:lang w:val="en-GB"/>
              </w:rPr>
              <w:t>7</w:t>
            </w:r>
          </w:p>
        </w:tc>
        <w:tc>
          <w:tcPr>
            <w:tcW w:w="1843" w:type="dxa"/>
            <w:shd w:val="clear" w:color="auto" w:fill="auto"/>
            <w:vAlign w:val="center"/>
          </w:tcPr>
          <w:p w14:paraId="37F23B26" w14:textId="03DA3818" w:rsidR="008B2269" w:rsidRPr="00E60BB3" w:rsidRDefault="00E60BB3" w:rsidP="0019238D">
            <w:pPr>
              <w:rPr>
                <w:rFonts w:ascii="Times New Roman" w:hAnsi="Times New Roman"/>
                <w:b/>
                <w:bCs/>
                <w:sz w:val="24"/>
                <w:szCs w:val="24"/>
              </w:rPr>
            </w:pPr>
            <w:proofErr w:type="spellStart"/>
            <w:r w:rsidRPr="00E60BB3">
              <w:rPr>
                <w:rFonts w:ascii="Times New Roman" w:hAnsi="Times New Roman"/>
                <w:b/>
                <w:bCs/>
                <w:color w:val="000000"/>
                <w:sz w:val="24"/>
                <w:szCs w:val="24"/>
              </w:rPr>
              <w:t>Elective</w:t>
            </w:r>
            <w:proofErr w:type="spellEnd"/>
            <w:r w:rsidRPr="00E60BB3">
              <w:rPr>
                <w:rFonts w:ascii="Times New Roman" w:hAnsi="Times New Roman"/>
                <w:b/>
                <w:bCs/>
                <w:color w:val="000000"/>
                <w:sz w:val="24"/>
                <w:szCs w:val="24"/>
              </w:rPr>
              <w:t xml:space="preserve"> </w:t>
            </w:r>
            <w:r w:rsidRPr="00E60BB3">
              <w:rPr>
                <w:rFonts w:ascii="Times New Roman" w:hAnsi="Times New Roman"/>
                <w:b/>
                <w:bCs/>
                <w:color w:val="000000"/>
                <w:sz w:val="24"/>
                <w:szCs w:val="24"/>
                <w:lang w:val="en-US"/>
              </w:rPr>
              <w:t>c</w:t>
            </w:r>
            <w:proofErr w:type="spellStart"/>
            <w:r w:rsidRPr="00E60BB3">
              <w:rPr>
                <w:rFonts w:ascii="Times New Roman" w:hAnsi="Times New Roman"/>
                <w:b/>
                <w:bCs/>
                <w:color w:val="000000"/>
                <w:sz w:val="24"/>
                <w:szCs w:val="24"/>
              </w:rPr>
              <w:t>omponent</w:t>
            </w:r>
            <w:proofErr w:type="spellEnd"/>
            <w:r w:rsidRPr="00E60BB3">
              <w:rPr>
                <w:rFonts w:ascii="Times New Roman" w:hAnsi="Times New Roman"/>
                <w:b/>
                <w:bCs/>
                <w:color w:val="000000"/>
                <w:sz w:val="24"/>
                <w:szCs w:val="24"/>
                <w:lang w:val="en-US"/>
              </w:rPr>
              <w:t xml:space="preserve"> </w:t>
            </w:r>
            <w:r w:rsidR="0019238D" w:rsidRPr="00E60BB3">
              <w:rPr>
                <w:rFonts w:ascii="Times New Roman" w:hAnsi="Times New Roman"/>
                <w:b/>
                <w:bCs/>
                <w:color w:val="000000"/>
                <w:sz w:val="24"/>
                <w:szCs w:val="24"/>
              </w:rPr>
              <w:t>(</w:t>
            </w:r>
            <w:r w:rsidR="00852BE1" w:rsidRPr="00E60BB3">
              <w:rPr>
                <w:rFonts w:ascii="Times New Roman" w:hAnsi="Times New Roman"/>
                <w:b/>
                <w:bCs/>
                <w:color w:val="000000"/>
                <w:sz w:val="24"/>
                <w:szCs w:val="24"/>
                <w:lang w:val="en-US"/>
              </w:rPr>
              <w:t>E</w:t>
            </w:r>
            <w:r w:rsidR="0019238D" w:rsidRPr="00E60BB3">
              <w:rPr>
                <w:rFonts w:ascii="Times New Roman" w:hAnsi="Times New Roman"/>
                <w:b/>
                <w:bCs/>
                <w:color w:val="000000"/>
                <w:sz w:val="24"/>
                <w:szCs w:val="24"/>
              </w:rPr>
              <w:t>V)</w:t>
            </w:r>
          </w:p>
        </w:tc>
        <w:tc>
          <w:tcPr>
            <w:tcW w:w="4820" w:type="dxa"/>
            <w:shd w:val="clear" w:color="auto" w:fill="auto"/>
          </w:tcPr>
          <w:p w14:paraId="62D404AF" w14:textId="7FAF3A2B" w:rsidR="008B2269" w:rsidRPr="0019238D" w:rsidRDefault="0019238D" w:rsidP="0019238D">
            <w:pPr>
              <w:jc w:val="both"/>
              <w:rPr>
                <w:rFonts w:ascii="Times New Roman" w:hAnsi="Times New Roman"/>
                <w:sz w:val="24"/>
                <w:szCs w:val="24"/>
                <w:lang w:val="en-US"/>
              </w:rPr>
            </w:pPr>
            <w:r w:rsidRPr="0019238D">
              <w:rPr>
                <w:rFonts w:ascii="Times New Roman" w:hAnsi="Times New Roman"/>
                <w:sz w:val="24"/>
                <w:szCs w:val="24"/>
                <w:lang w:val="en-US"/>
              </w:rPr>
              <w:t xml:space="preserve">Selection of </w:t>
            </w:r>
            <w:r>
              <w:rPr>
                <w:rFonts w:ascii="Times New Roman" w:hAnsi="Times New Roman"/>
                <w:sz w:val="24"/>
                <w:szCs w:val="24"/>
                <w:lang w:val="en-US"/>
              </w:rPr>
              <w:t>a</w:t>
            </w:r>
            <w:r w:rsidRPr="0019238D">
              <w:rPr>
                <w:rFonts w:ascii="Times New Roman" w:hAnsi="Times New Roman"/>
                <w:sz w:val="24"/>
                <w:szCs w:val="24"/>
                <w:lang w:val="en-US"/>
              </w:rPr>
              <w:t xml:space="preserve">dditional </w:t>
            </w:r>
            <w:r>
              <w:rPr>
                <w:rFonts w:ascii="Times New Roman" w:hAnsi="Times New Roman"/>
                <w:sz w:val="24"/>
                <w:szCs w:val="24"/>
                <w:lang w:val="en-US"/>
              </w:rPr>
              <w:t>d</w:t>
            </w:r>
            <w:r w:rsidRPr="0019238D">
              <w:rPr>
                <w:rFonts w:ascii="Times New Roman" w:hAnsi="Times New Roman"/>
                <w:sz w:val="24"/>
                <w:szCs w:val="24"/>
                <w:lang w:val="en-US"/>
              </w:rPr>
              <w:t xml:space="preserve">isciplines for </w:t>
            </w:r>
            <w:r>
              <w:rPr>
                <w:rFonts w:ascii="Times New Roman" w:hAnsi="Times New Roman"/>
                <w:sz w:val="24"/>
                <w:szCs w:val="24"/>
                <w:lang w:val="en-US"/>
              </w:rPr>
              <w:t>i</w:t>
            </w:r>
            <w:r w:rsidRPr="0019238D">
              <w:rPr>
                <w:rFonts w:ascii="Times New Roman" w:hAnsi="Times New Roman"/>
                <w:sz w:val="24"/>
                <w:szCs w:val="24"/>
                <w:lang w:val="en-US"/>
              </w:rPr>
              <w:t>n-</w:t>
            </w:r>
            <w:r>
              <w:rPr>
                <w:rFonts w:ascii="Times New Roman" w:hAnsi="Times New Roman"/>
                <w:sz w:val="24"/>
                <w:szCs w:val="24"/>
                <w:lang w:val="en-US"/>
              </w:rPr>
              <w:t>d</w:t>
            </w:r>
            <w:r w:rsidRPr="0019238D">
              <w:rPr>
                <w:rFonts w:ascii="Times New Roman" w:hAnsi="Times New Roman"/>
                <w:sz w:val="24"/>
                <w:szCs w:val="24"/>
                <w:lang w:val="en-US"/>
              </w:rPr>
              <w:t xml:space="preserve">epth </w:t>
            </w:r>
            <w:r>
              <w:rPr>
                <w:rFonts w:ascii="Times New Roman" w:hAnsi="Times New Roman"/>
                <w:sz w:val="24"/>
                <w:szCs w:val="24"/>
                <w:lang w:val="en-US"/>
              </w:rPr>
              <w:t>s</w:t>
            </w:r>
            <w:r w:rsidRPr="0019238D">
              <w:rPr>
                <w:rFonts w:ascii="Times New Roman" w:hAnsi="Times New Roman"/>
                <w:sz w:val="24"/>
                <w:szCs w:val="24"/>
                <w:lang w:val="en-US"/>
              </w:rPr>
              <w:t xml:space="preserve">tudy of </w:t>
            </w:r>
            <w:r>
              <w:rPr>
                <w:rFonts w:ascii="Times New Roman" w:hAnsi="Times New Roman"/>
                <w:sz w:val="24"/>
                <w:szCs w:val="24"/>
                <w:lang w:val="en-US"/>
              </w:rPr>
              <w:t>t</w:t>
            </w:r>
            <w:r w:rsidRPr="0019238D">
              <w:rPr>
                <w:rFonts w:ascii="Times New Roman" w:hAnsi="Times New Roman"/>
                <w:sz w:val="24"/>
                <w:szCs w:val="24"/>
                <w:lang w:val="en-US"/>
              </w:rPr>
              <w:t xml:space="preserve">opics </w:t>
            </w:r>
            <w:r>
              <w:rPr>
                <w:rFonts w:ascii="Times New Roman" w:hAnsi="Times New Roman"/>
                <w:sz w:val="24"/>
                <w:szCs w:val="24"/>
                <w:lang w:val="en-US"/>
              </w:rPr>
              <w:t>r</w:t>
            </w:r>
            <w:r w:rsidRPr="0019238D">
              <w:rPr>
                <w:rFonts w:ascii="Times New Roman" w:hAnsi="Times New Roman"/>
                <w:sz w:val="24"/>
                <w:szCs w:val="24"/>
                <w:lang w:val="en-US"/>
              </w:rPr>
              <w:t xml:space="preserve">elated to the </w:t>
            </w:r>
            <w:r>
              <w:rPr>
                <w:rFonts w:ascii="Times New Roman" w:hAnsi="Times New Roman"/>
                <w:sz w:val="24"/>
                <w:szCs w:val="24"/>
                <w:lang w:val="en-US"/>
              </w:rPr>
              <w:t>p</w:t>
            </w:r>
            <w:r w:rsidRPr="0019238D">
              <w:rPr>
                <w:rFonts w:ascii="Times New Roman" w:hAnsi="Times New Roman"/>
                <w:sz w:val="24"/>
                <w:szCs w:val="24"/>
                <w:lang w:val="en-US"/>
              </w:rPr>
              <w:t xml:space="preserve">rofessional </w:t>
            </w:r>
            <w:r>
              <w:rPr>
                <w:rFonts w:ascii="Times New Roman" w:hAnsi="Times New Roman"/>
                <w:sz w:val="24"/>
                <w:szCs w:val="24"/>
                <w:lang w:val="en-US"/>
              </w:rPr>
              <w:t>i</w:t>
            </w:r>
            <w:r w:rsidRPr="0019238D">
              <w:rPr>
                <w:rFonts w:ascii="Times New Roman" w:hAnsi="Times New Roman"/>
                <w:sz w:val="24"/>
                <w:szCs w:val="24"/>
                <w:lang w:val="en-US"/>
              </w:rPr>
              <w:t xml:space="preserve">nterests of </w:t>
            </w:r>
            <w:r>
              <w:rPr>
                <w:rFonts w:ascii="Times New Roman" w:hAnsi="Times New Roman"/>
                <w:sz w:val="24"/>
                <w:szCs w:val="24"/>
                <w:lang w:val="en-US"/>
              </w:rPr>
              <w:t>m</w:t>
            </w:r>
            <w:r w:rsidRPr="0019238D">
              <w:rPr>
                <w:rFonts w:ascii="Times New Roman" w:hAnsi="Times New Roman"/>
                <w:sz w:val="24"/>
                <w:szCs w:val="24"/>
                <w:lang w:val="en-US"/>
              </w:rPr>
              <w:t xml:space="preserve">aster's </w:t>
            </w:r>
            <w:r>
              <w:rPr>
                <w:rFonts w:ascii="Times New Roman" w:hAnsi="Times New Roman"/>
                <w:sz w:val="24"/>
                <w:szCs w:val="24"/>
                <w:lang w:val="en-US"/>
              </w:rPr>
              <w:t>s</w:t>
            </w:r>
            <w:r w:rsidRPr="0019238D">
              <w:rPr>
                <w:rFonts w:ascii="Times New Roman" w:hAnsi="Times New Roman"/>
                <w:sz w:val="24"/>
                <w:szCs w:val="24"/>
                <w:lang w:val="en-US"/>
              </w:rPr>
              <w:t>tudents.</w:t>
            </w:r>
          </w:p>
        </w:tc>
        <w:tc>
          <w:tcPr>
            <w:tcW w:w="850" w:type="dxa"/>
            <w:shd w:val="clear" w:color="auto" w:fill="auto"/>
            <w:vAlign w:val="center"/>
          </w:tcPr>
          <w:p w14:paraId="7AC48C48" w14:textId="3F03FF66" w:rsidR="008B2269" w:rsidRPr="00852BE1" w:rsidRDefault="00852BE1" w:rsidP="008B2269">
            <w:pPr>
              <w:jc w:val="center"/>
              <w:rPr>
                <w:rFonts w:ascii="Times New Roman" w:hAnsi="Times New Roman"/>
                <w:sz w:val="24"/>
                <w:szCs w:val="24"/>
                <w:lang w:val="en-US"/>
              </w:rPr>
            </w:pPr>
            <w:r>
              <w:rPr>
                <w:rFonts w:ascii="Times New Roman" w:hAnsi="Times New Roman"/>
                <w:color w:val="000000"/>
                <w:sz w:val="24"/>
                <w:szCs w:val="24"/>
                <w:lang w:val="en-US"/>
              </w:rPr>
              <w:t>SD</w:t>
            </w:r>
          </w:p>
        </w:tc>
        <w:tc>
          <w:tcPr>
            <w:tcW w:w="992" w:type="dxa"/>
            <w:shd w:val="clear" w:color="auto" w:fill="auto"/>
          </w:tcPr>
          <w:p w14:paraId="614696C6" w14:textId="1E9E2990" w:rsidR="008B2269" w:rsidRPr="00A819A3" w:rsidRDefault="00852BE1" w:rsidP="008B2269">
            <w:pPr>
              <w:jc w:val="center"/>
              <w:rPr>
                <w:rFonts w:ascii="Times New Roman" w:hAnsi="Times New Roman"/>
                <w:sz w:val="24"/>
                <w:szCs w:val="24"/>
              </w:rPr>
            </w:pPr>
            <w:r>
              <w:rPr>
                <w:rFonts w:ascii="Times New Roman" w:hAnsi="Times New Roman"/>
                <w:color w:val="000000"/>
                <w:sz w:val="24"/>
                <w:szCs w:val="24"/>
                <w:lang w:val="en-US"/>
              </w:rPr>
              <w:t>EC</w:t>
            </w:r>
          </w:p>
        </w:tc>
        <w:tc>
          <w:tcPr>
            <w:tcW w:w="993" w:type="dxa"/>
            <w:shd w:val="clear" w:color="auto" w:fill="auto"/>
            <w:vAlign w:val="center"/>
          </w:tcPr>
          <w:p w14:paraId="6C130411" w14:textId="04886DD0" w:rsidR="008B2269" w:rsidRPr="00A819A3" w:rsidRDefault="008B2269" w:rsidP="008B2269">
            <w:pPr>
              <w:jc w:val="center"/>
              <w:rPr>
                <w:rFonts w:ascii="Times New Roman" w:hAnsi="Times New Roman"/>
                <w:sz w:val="24"/>
                <w:szCs w:val="24"/>
              </w:rPr>
            </w:pPr>
            <w:r w:rsidRPr="00A819A3">
              <w:rPr>
                <w:rFonts w:ascii="Times New Roman" w:hAnsi="Times New Roman"/>
                <w:sz w:val="24"/>
                <w:szCs w:val="24"/>
              </w:rPr>
              <w:t>8</w:t>
            </w:r>
          </w:p>
        </w:tc>
        <w:tc>
          <w:tcPr>
            <w:tcW w:w="708" w:type="dxa"/>
            <w:vAlign w:val="center"/>
          </w:tcPr>
          <w:p w14:paraId="308FEDB9" w14:textId="65F43EBD"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C9F9B44" w14:textId="6617D45D"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2143700" w14:textId="3B3AEFB8"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C8ED6C9" w14:textId="5F0B29F4"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ED2CA6B" w14:textId="4A5553C0"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7AC25D8" w14:textId="467ACBFC"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2348112" w14:textId="6FF05737"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734872D1" w14:textId="724EBC8F"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4E1E287C" w14:textId="51A4A339" w:rsidR="008B2269" w:rsidRPr="00A819A3" w:rsidRDefault="008B2269" w:rsidP="008B2269">
            <w:pPr>
              <w:jc w:val="center"/>
              <w:rPr>
                <w:rFonts w:ascii="Times New Roman" w:hAnsi="Times New Roman"/>
                <w:sz w:val="24"/>
                <w:szCs w:val="24"/>
              </w:rPr>
            </w:pPr>
            <w:r w:rsidRPr="00A819A3">
              <w:rPr>
                <w:rFonts w:ascii="Times New Roman" w:hAnsi="Times New Roman"/>
                <w:b/>
                <w:bCs/>
                <w:color w:val="000000"/>
                <w:sz w:val="24"/>
                <w:szCs w:val="24"/>
              </w:rPr>
              <w:t>+</w:t>
            </w:r>
          </w:p>
        </w:tc>
      </w:tr>
      <w:tr w:rsidR="0019238D" w:rsidRPr="00A819A3" w14:paraId="4A4277B4" w14:textId="77777777" w:rsidTr="00D87F81">
        <w:tc>
          <w:tcPr>
            <w:tcW w:w="675" w:type="dxa"/>
          </w:tcPr>
          <w:p w14:paraId="56890B6E" w14:textId="507F2AD3" w:rsidR="0019238D" w:rsidRPr="0019238D" w:rsidRDefault="0019238D" w:rsidP="0019238D">
            <w:pPr>
              <w:rPr>
                <w:rFonts w:ascii="Times New Roman" w:hAnsi="Times New Roman"/>
                <w:sz w:val="24"/>
                <w:szCs w:val="24"/>
              </w:rPr>
            </w:pPr>
            <w:r w:rsidRPr="0019238D">
              <w:rPr>
                <w:rFonts w:ascii="Times New Roman" w:hAnsi="Times New Roman"/>
                <w:sz w:val="24"/>
                <w:szCs w:val="24"/>
              </w:rPr>
              <w:t>18</w:t>
            </w:r>
          </w:p>
        </w:tc>
        <w:tc>
          <w:tcPr>
            <w:tcW w:w="1843" w:type="dxa"/>
            <w:shd w:val="clear" w:color="auto" w:fill="auto"/>
          </w:tcPr>
          <w:p w14:paraId="62885CB4" w14:textId="680F72B5" w:rsidR="0019238D" w:rsidRPr="0019238D" w:rsidRDefault="0019238D" w:rsidP="0019238D">
            <w:pPr>
              <w:rPr>
                <w:rFonts w:ascii="Times New Roman" w:hAnsi="Times New Roman"/>
                <w:color w:val="000000"/>
                <w:sz w:val="24"/>
                <w:szCs w:val="24"/>
              </w:rPr>
            </w:pPr>
            <w:r w:rsidRPr="0019238D">
              <w:rPr>
                <w:rFonts w:ascii="Times New Roman" w:hAnsi="Times New Roman"/>
                <w:sz w:val="24"/>
                <w:szCs w:val="24"/>
              </w:rPr>
              <w:t xml:space="preserve">Research </w:t>
            </w:r>
            <w:proofErr w:type="spellStart"/>
            <w:r w:rsidRPr="0019238D">
              <w:rPr>
                <w:rFonts w:ascii="Times New Roman" w:hAnsi="Times New Roman"/>
                <w:sz w:val="24"/>
                <w:szCs w:val="24"/>
              </w:rPr>
              <w:t>Practice</w:t>
            </w:r>
            <w:proofErr w:type="spellEnd"/>
          </w:p>
        </w:tc>
        <w:tc>
          <w:tcPr>
            <w:tcW w:w="4820" w:type="dxa"/>
            <w:shd w:val="clear" w:color="auto" w:fill="auto"/>
          </w:tcPr>
          <w:p w14:paraId="2459508A" w14:textId="67199002" w:rsidR="0019238D" w:rsidRPr="0019238D" w:rsidRDefault="0019238D" w:rsidP="0019238D">
            <w:pPr>
              <w:jc w:val="both"/>
              <w:rPr>
                <w:rFonts w:ascii="Times New Roman" w:hAnsi="Times New Roman"/>
                <w:sz w:val="24"/>
                <w:szCs w:val="24"/>
                <w:lang w:val="en-US"/>
              </w:rPr>
            </w:pPr>
            <w:r w:rsidRPr="0019238D">
              <w:rPr>
                <w:rFonts w:ascii="Times New Roman" w:hAnsi="Times New Roman"/>
                <w:sz w:val="24"/>
                <w:szCs w:val="24"/>
                <w:lang w:val="en-US"/>
              </w:rPr>
              <w:t>Practical activities to carry out scientific research in a chosen area of ​​nursing. Master's students learn to analyze data and apply research results.</w:t>
            </w:r>
          </w:p>
        </w:tc>
        <w:tc>
          <w:tcPr>
            <w:tcW w:w="850" w:type="dxa"/>
            <w:shd w:val="clear" w:color="auto" w:fill="auto"/>
            <w:vAlign w:val="center"/>
          </w:tcPr>
          <w:p w14:paraId="11738E3C" w14:textId="60944993" w:rsidR="0019238D" w:rsidRPr="00852BE1" w:rsidRDefault="00852BE1" w:rsidP="0019238D">
            <w:pPr>
              <w:jc w:val="center"/>
              <w:rPr>
                <w:rFonts w:ascii="Times New Roman" w:hAnsi="Times New Roman"/>
                <w:sz w:val="24"/>
                <w:szCs w:val="24"/>
                <w:lang w:val="en-US"/>
              </w:rPr>
            </w:pPr>
            <w:r>
              <w:rPr>
                <w:rFonts w:ascii="Times New Roman" w:hAnsi="Times New Roman"/>
                <w:color w:val="000000"/>
                <w:sz w:val="24"/>
                <w:szCs w:val="24"/>
                <w:lang w:val="en-US"/>
              </w:rPr>
              <w:t>RP</w:t>
            </w:r>
          </w:p>
        </w:tc>
        <w:tc>
          <w:tcPr>
            <w:tcW w:w="992" w:type="dxa"/>
            <w:shd w:val="clear" w:color="auto" w:fill="auto"/>
          </w:tcPr>
          <w:p w14:paraId="19244DF2" w14:textId="1BD13910" w:rsidR="0019238D" w:rsidRPr="00A819A3" w:rsidRDefault="0019238D" w:rsidP="0019238D">
            <w:pPr>
              <w:jc w:val="center"/>
              <w:rPr>
                <w:rFonts w:ascii="Times New Roman" w:hAnsi="Times New Roman"/>
                <w:sz w:val="24"/>
                <w:szCs w:val="24"/>
              </w:rPr>
            </w:pPr>
          </w:p>
        </w:tc>
        <w:tc>
          <w:tcPr>
            <w:tcW w:w="993" w:type="dxa"/>
            <w:shd w:val="clear" w:color="auto" w:fill="auto"/>
            <w:vAlign w:val="center"/>
          </w:tcPr>
          <w:p w14:paraId="20CEEE98" w14:textId="00E97040" w:rsidR="0019238D" w:rsidRPr="00A819A3" w:rsidRDefault="0019238D" w:rsidP="0019238D">
            <w:pPr>
              <w:jc w:val="center"/>
              <w:rPr>
                <w:rFonts w:ascii="Times New Roman" w:hAnsi="Times New Roman"/>
                <w:sz w:val="24"/>
                <w:szCs w:val="24"/>
              </w:rPr>
            </w:pPr>
            <w:r w:rsidRPr="00A819A3">
              <w:rPr>
                <w:rFonts w:ascii="Times New Roman" w:hAnsi="Times New Roman"/>
                <w:bCs/>
                <w:sz w:val="24"/>
                <w:szCs w:val="24"/>
                <w:lang w:val="kk-KZ"/>
              </w:rPr>
              <w:t>6</w:t>
            </w:r>
          </w:p>
        </w:tc>
        <w:tc>
          <w:tcPr>
            <w:tcW w:w="708" w:type="dxa"/>
            <w:vAlign w:val="center"/>
          </w:tcPr>
          <w:p w14:paraId="3DA4011B" w14:textId="77777777" w:rsidR="0019238D" w:rsidRPr="00A819A3" w:rsidRDefault="0019238D" w:rsidP="0019238D">
            <w:pPr>
              <w:jc w:val="center"/>
              <w:rPr>
                <w:rFonts w:ascii="Times New Roman" w:hAnsi="Times New Roman"/>
                <w:sz w:val="24"/>
                <w:szCs w:val="24"/>
              </w:rPr>
            </w:pPr>
          </w:p>
        </w:tc>
        <w:tc>
          <w:tcPr>
            <w:tcW w:w="567" w:type="dxa"/>
            <w:vAlign w:val="center"/>
          </w:tcPr>
          <w:p w14:paraId="57CB3203" w14:textId="77777777" w:rsidR="0019238D" w:rsidRPr="00A819A3" w:rsidRDefault="0019238D" w:rsidP="0019238D">
            <w:pPr>
              <w:jc w:val="center"/>
              <w:rPr>
                <w:rFonts w:ascii="Times New Roman" w:hAnsi="Times New Roman"/>
                <w:sz w:val="24"/>
                <w:szCs w:val="24"/>
              </w:rPr>
            </w:pPr>
          </w:p>
        </w:tc>
        <w:tc>
          <w:tcPr>
            <w:tcW w:w="567" w:type="dxa"/>
            <w:vAlign w:val="center"/>
          </w:tcPr>
          <w:p w14:paraId="294A88B0" w14:textId="77777777" w:rsidR="0019238D" w:rsidRPr="00A819A3" w:rsidRDefault="0019238D" w:rsidP="0019238D">
            <w:pPr>
              <w:jc w:val="center"/>
              <w:rPr>
                <w:rFonts w:ascii="Times New Roman" w:hAnsi="Times New Roman"/>
                <w:sz w:val="24"/>
                <w:szCs w:val="24"/>
              </w:rPr>
            </w:pPr>
          </w:p>
        </w:tc>
        <w:tc>
          <w:tcPr>
            <w:tcW w:w="567" w:type="dxa"/>
            <w:vAlign w:val="center"/>
          </w:tcPr>
          <w:p w14:paraId="2B6A9B7C" w14:textId="3416A37D"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33DBABD4" w14:textId="77777777" w:rsidR="0019238D" w:rsidRPr="00A819A3" w:rsidRDefault="0019238D" w:rsidP="0019238D">
            <w:pPr>
              <w:jc w:val="center"/>
              <w:rPr>
                <w:rFonts w:ascii="Times New Roman" w:hAnsi="Times New Roman"/>
                <w:sz w:val="24"/>
                <w:szCs w:val="24"/>
              </w:rPr>
            </w:pPr>
          </w:p>
        </w:tc>
        <w:tc>
          <w:tcPr>
            <w:tcW w:w="567" w:type="dxa"/>
            <w:vAlign w:val="center"/>
          </w:tcPr>
          <w:p w14:paraId="0D5BBE4F" w14:textId="77777777" w:rsidR="0019238D" w:rsidRPr="00A819A3" w:rsidRDefault="0019238D" w:rsidP="0019238D">
            <w:pPr>
              <w:jc w:val="center"/>
              <w:rPr>
                <w:rFonts w:ascii="Times New Roman" w:hAnsi="Times New Roman"/>
                <w:sz w:val="24"/>
                <w:szCs w:val="24"/>
              </w:rPr>
            </w:pPr>
          </w:p>
        </w:tc>
        <w:tc>
          <w:tcPr>
            <w:tcW w:w="567" w:type="dxa"/>
            <w:vAlign w:val="center"/>
          </w:tcPr>
          <w:p w14:paraId="13A08B75" w14:textId="77777777" w:rsidR="0019238D" w:rsidRPr="00A819A3" w:rsidRDefault="0019238D" w:rsidP="0019238D">
            <w:pPr>
              <w:jc w:val="center"/>
              <w:rPr>
                <w:rFonts w:ascii="Times New Roman" w:hAnsi="Times New Roman"/>
                <w:sz w:val="24"/>
                <w:szCs w:val="24"/>
              </w:rPr>
            </w:pPr>
          </w:p>
        </w:tc>
        <w:tc>
          <w:tcPr>
            <w:tcW w:w="567" w:type="dxa"/>
            <w:vAlign w:val="center"/>
          </w:tcPr>
          <w:p w14:paraId="1112C82C" w14:textId="77777777" w:rsidR="0019238D" w:rsidRPr="00A819A3" w:rsidRDefault="0019238D" w:rsidP="0019238D">
            <w:pPr>
              <w:jc w:val="center"/>
              <w:rPr>
                <w:rFonts w:ascii="Times New Roman" w:hAnsi="Times New Roman"/>
                <w:sz w:val="24"/>
                <w:szCs w:val="24"/>
              </w:rPr>
            </w:pPr>
          </w:p>
        </w:tc>
        <w:tc>
          <w:tcPr>
            <w:tcW w:w="567" w:type="dxa"/>
            <w:vAlign w:val="center"/>
          </w:tcPr>
          <w:p w14:paraId="1895EA19" w14:textId="638ACDD2"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r>
      <w:tr w:rsidR="0019238D" w:rsidRPr="00A819A3" w14:paraId="45738EF1" w14:textId="77777777" w:rsidTr="00D87F81">
        <w:tc>
          <w:tcPr>
            <w:tcW w:w="675" w:type="dxa"/>
          </w:tcPr>
          <w:p w14:paraId="25CCD42B" w14:textId="7E8FB559" w:rsidR="0019238D" w:rsidRPr="0019238D" w:rsidRDefault="0019238D" w:rsidP="0019238D">
            <w:pPr>
              <w:rPr>
                <w:rFonts w:ascii="Times New Roman" w:hAnsi="Times New Roman"/>
                <w:sz w:val="24"/>
                <w:szCs w:val="24"/>
              </w:rPr>
            </w:pPr>
            <w:r w:rsidRPr="0019238D">
              <w:rPr>
                <w:rFonts w:ascii="Times New Roman" w:hAnsi="Times New Roman"/>
                <w:sz w:val="24"/>
                <w:szCs w:val="24"/>
              </w:rPr>
              <w:t>19</w:t>
            </w:r>
          </w:p>
        </w:tc>
        <w:tc>
          <w:tcPr>
            <w:tcW w:w="1843" w:type="dxa"/>
            <w:shd w:val="clear" w:color="auto" w:fill="auto"/>
          </w:tcPr>
          <w:p w14:paraId="3DF44E56" w14:textId="1683EF5C" w:rsidR="0019238D" w:rsidRPr="0019238D" w:rsidRDefault="0019238D" w:rsidP="0019238D">
            <w:pPr>
              <w:rPr>
                <w:rFonts w:ascii="Times New Roman" w:hAnsi="Times New Roman"/>
                <w:color w:val="000000"/>
                <w:sz w:val="24"/>
                <w:szCs w:val="24"/>
              </w:rPr>
            </w:pPr>
            <w:r w:rsidRPr="0019238D">
              <w:rPr>
                <w:rFonts w:ascii="Times New Roman" w:hAnsi="Times New Roman"/>
                <w:sz w:val="24"/>
                <w:szCs w:val="24"/>
              </w:rPr>
              <w:t>Research Work</w:t>
            </w:r>
          </w:p>
        </w:tc>
        <w:tc>
          <w:tcPr>
            <w:tcW w:w="4820" w:type="dxa"/>
            <w:shd w:val="clear" w:color="auto" w:fill="auto"/>
          </w:tcPr>
          <w:p w14:paraId="606E157A" w14:textId="0843C855" w:rsidR="0019238D" w:rsidRPr="0019238D" w:rsidRDefault="0019238D" w:rsidP="0019238D">
            <w:pPr>
              <w:jc w:val="both"/>
              <w:rPr>
                <w:rFonts w:ascii="Times New Roman" w:hAnsi="Times New Roman"/>
                <w:sz w:val="24"/>
                <w:szCs w:val="24"/>
                <w:lang w:val="en-US"/>
              </w:rPr>
            </w:pPr>
            <w:r w:rsidRPr="0019238D">
              <w:rPr>
                <w:rFonts w:ascii="Times New Roman" w:hAnsi="Times New Roman"/>
                <w:sz w:val="24"/>
                <w:szCs w:val="24"/>
                <w:lang w:val="en-US"/>
              </w:rPr>
              <w:t>Conducting scientific research aimed at obtaining new knowledge and implementing the results into practice.</w:t>
            </w:r>
          </w:p>
        </w:tc>
        <w:tc>
          <w:tcPr>
            <w:tcW w:w="850" w:type="dxa"/>
            <w:shd w:val="clear" w:color="auto" w:fill="auto"/>
            <w:vAlign w:val="center"/>
          </w:tcPr>
          <w:p w14:paraId="7A3ADA29" w14:textId="411E5084" w:rsidR="0019238D" w:rsidRPr="0019238D" w:rsidRDefault="0019238D" w:rsidP="0019238D">
            <w:pPr>
              <w:jc w:val="center"/>
              <w:rPr>
                <w:rFonts w:ascii="Times New Roman" w:hAnsi="Times New Roman"/>
                <w:sz w:val="24"/>
                <w:szCs w:val="24"/>
                <w:lang w:val="en-US"/>
              </w:rPr>
            </w:pPr>
            <w:r>
              <w:rPr>
                <w:rFonts w:ascii="Times New Roman" w:hAnsi="Times New Roman"/>
                <w:color w:val="000000"/>
                <w:sz w:val="24"/>
                <w:szCs w:val="24"/>
                <w:lang w:val="en-US"/>
              </w:rPr>
              <w:t>SRW</w:t>
            </w:r>
          </w:p>
        </w:tc>
        <w:tc>
          <w:tcPr>
            <w:tcW w:w="992" w:type="dxa"/>
            <w:shd w:val="clear" w:color="auto" w:fill="auto"/>
          </w:tcPr>
          <w:p w14:paraId="3ED045DD" w14:textId="4218839E" w:rsidR="0019238D" w:rsidRPr="00A819A3" w:rsidRDefault="0019238D" w:rsidP="0019238D">
            <w:pPr>
              <w:jc w:val="center"/>
              <w:rPr>
                <w:rFonts w:ascii="Times New Roman" w:hAnsi="Times New Roman"/>
                <w:sz w:val="24"/>
                <w:szCs w:val="24"/>
              </w:rPr>
            </w:pPr>
          </w:p>
        </w:tc>
        <w:tc>
          <w:tcPr>
            <w:tcW w:w="993" w:type="dxa"/>
            <w:shd w:val="clear" w:color="auto" w:fill="auto"/>
            <w:vAlign w:val="center"/>
          </w:tcPr>
          <w:p w14:paraId="57150993" w14:textId="1683F6C2" w:rsidR="0019238D" w:rsidRPr="00A819A3" w:rsidRDefault="0019238D" w:rsidP="0019238D">
            <w:pPr>
              <w:jc w:val="center"/>
              <w:rPr>
                <w:rFonts w:ascii="Times New Roman" w:hAnsi="Times New Roman"/>
                <w:sz w:val="24"/>
                <w:szCs w:val="24"/>
              </w:rPr>
            </w:pPr>
            <w:r w:rsidRPr="00A819A3">
              <w:rPr>
                <w:rFonts w:ascii="Times New Roman" w:hAnsi="Times New Roman"/>
                <w:sz w:val="24"/>
                <w:szCs w:val="24"/>
                <w:lang w:val="kk-KZ"/>
              </w:rPr>
              <w:t>24</w:t>
            </w:r>
          </w:p>
        </w:tc>
        <w:tc>
          <w:tcPr>
            <w:tcW w:w="708" w:type="dxa"/>
            <w:vAlign w:val="center"/>
          </w:tcPr>
          <w:p w14:paraId="5D1D2185" w14:textId="5F06E234" w:rsidR="0019238D" w:rsidRPr="00A819A3" w:rsidRDefault="0019238D" w:rsidP="0019238D">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419BD258" w14:textId="2620DAD4" w:rsidR="0019238D" w:rsidRPr="00A819A3" w:rsidRDefault="0019238D" w:rsidP="0019238D">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11E14A72" w14:textId="5577CD1B" w:rsidR="0019238D" w:rsidRPr="00A819A3" w:rsidRDefault="0019238D" w:rsidP="0019238D">
            <w:pPr>
              <w:jc w:val="center"/>
              <w:rPr>
                <w:rFonts w:ascii="Times New Roman" w:hAnsi="Times New Roman"/>
                <w:sz w:val="24"/>
                <w:szCs w:val="24"/>
              </w:rPr>
            </w:pPr>
            <w:r w:rsidRPr="00A819A3">
              <w:rPr>
                <w:rStyle w:val="aa"/>
                <w:rFonts w:ascii="Times New Roman" w:hAnsi="Times New Roman"/>
                <w:sz w:val="24"/>
                <w:szCs w:val="24"/>
              </w:rPr>
              <w:t>+</w:t>
            </w:r>
          </w:p>
        </w:tc>
        <w:tc>
          <w:tcPr>
            <w:tcW w:w="567" w:type="dxa"/>
            <w:vAlign w:val="center"/>
          </w:tcPr>
          <w:p w14:paraId="0AF1AE0A" w14:textId="700479B2" w:rsidR="0019238D" w:rsidRPr="00A819A3" w:rsidRDefault="0019238D" w:rsidP="0019238D">
            <w:pPr>
              <w:jc w:val="center"/>
              <w:rPr>
                <w:rFonts w:ascii="Times New Roman" w:hAnsi="Times New Roman"/>
                <w:sz w:val="24"/>
                <w:szCs w:val="24"/>
              </w:rPr>
            </w:pPr>
            <w:r w:rsidRPr="00A819A3">
              <w:rPr>
                <w:rFonts w:ascii="Times New Roman" w:hAnsi="Times New Roman"/>
                <w:sz w:val="24"/>
                <w:szCs w:val="24"/>
              </w:rPr>
              <w:t>+</w:t>
            </w:r>
          </w:p>
        </w:tc>
        <w:tc>
          <w:tcPr>
            <w:tcW w:w="567" w:type="dxa"/>
            <w:vAlign w:val="center"/>
          </w:tcPr>
          <w:p w14:paraId="74AE7911" w14:textId="76BD8949" w:rsidR="0019238D" w:rsidRPr="00A819A3" w:rsidRDefault="0019238D" w:rsidP="0019238D">
            <w:pPr>
              <w:jc w:val="center"/>
              <w:rPr>
                <w:rFonts w:ascii="Times New Roman" w:hAnsi="Times New Roman"/>
                <w:sz w:val="24"/>
                <w:szCs w:val="24"/>
              </w:rPr>
            </w:pPr>
            <w:r w:rsidRPr="00A819A3">
              <w:rPr>
                <w:rFonts w:ascii="Times New Roman" w:hAnsi="Times New Roman"/>
                <w:bCs/>
                <w:color w:val="000000"/>
                <w:sz w:val="24"/>
                <w:szCs w:val="24"/>
              </w:rPr>
              <w:t>+</w:t>
            </w:r>
          </w:p>
        </w:tc>
        <w:tc>
          <w:tcPr>
            <w:tcW w:w="567" w:type="dxa"/>
            <w:vAlign w:val="center"/>
          </w:tcPr>
          <w:p w14:paraId="64676D4C" w14:textId="6048BDD0"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6ED8DAA4" w14:textId="61A6BDFC"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1048C436" w14:textId="54D35C30"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c>
          <w:tcPr>
            <w:tcW w:w="567" w:type="dxa"/>
            <w:vAlign w:val="center"/>
          </w:tcPr>
          <w:p w14:paraId="529BFE31" w14:textId="4B849001" w:rsidR="0019238D" w:rsidRPr="00A819A3" w:rsidRDefault="0019238D" w:rsidP="0019238D">
            <w:pPr>
              <w:jc w:val="center"/>
              <w:rPr>
                <w:rFonts w:ascii="Times New Roman" w:hAnsi="Times New Roman"/>
                <w:sz w:val="24"/>
                <w:szCs w:val="24"/>
              </w:rPr>
            </w:pPr>
            <w:r w:rsidRPr="00A819A3">
              <w:rPr>
                <w:rFonts w:ascii="Times New Roman" w:hAnsi="Times New Roman"/>
                <w:b/>
                <w:bCs/>
                <w:color w:val="000000"/>
                <w:sz w:val="24"/>
                <w:szCs w:val="24"/>
              </w:rPr>
              <w:t>+</w:t>
            </w:r>
          </w:p>
        </w:tc>
      </w:tr>
      <w:tr w:rsidR="00B40DC1" w:rsidRPr="00A819A3" w14:paraId="4F36725B" w14:textId="77777777" w:rsidTr="00B40DC1">
        <w:tc>
          <w:tcPr>
            <w:tcW w:w="675" w:type="dxa"/>
          </w:tcPr>
          <w:p w14:paraId="63CBCA6A" w14:textId="77777777" w:rsidR="00B40DC1" w:rsidRPr="00A819A3" w:rsidRDefault="00B40DC1" w:rsidP="00B40DC1">
            <w:pPr>
              <w:rPr>
                <w:rFonts w:ascii="Times New Roman" w:hAnsi="Times New Roman"/>
                <w:sz w:val="24"/>
                <w:szCs w:val="24"/>
              </w:rPr>
            </w:pPr>
          </w:p>
        </w:tc>
        <w:tc>
          <w:tcPr>
            <w:tcW w:w="1843" w:type="dxa"/>
            <w:shd w:val="clear" w:color="auto" w:fill="auto"/>
            <w:vAlign w:val="center"/>
          </w:tcPr>
          <w:p w14:paraId="1C21204C" w14:textId="4D641A8D" w:rsidR="00B40DC1" w:rsidRPr="00A819A3" w:rsidRDefault="0019238D" w:rsidP="00B40DC1">
            <w:pPr>
              <w:rPr>
                <w:rFonts w:ascii="Times New Roman" w:hAnsi="Times New Roman"/>
                <w:sz w:val="24"/>
                <w:szCs w:val="24"/>
                <w:shd w:val="clear" w:color="auto" w:fill="F9F9F9"/>
                <w:lang w:val="kk-KZ"/>
              </w:rPr>
            </w:pPr>
            <w:r w:rsidRPr="0019238D">
              <w:rPr>
                <w:rFonts w:ascii="Times New Roman" w:hAnsi="Times New Roman"/>
                <w:b/>
                <w:bCs/>
                <w:color w:val="000000"/>
                <w:sz w:val="24"/>
                <w:szCs w:val="24"/>
              </w:rPr>
              <w:t xml:space="preserve">Final </w:t>
            </w:r>
            <w:proofErr w:type="spellStart"/>
            <w:r w:rsidRPr="0019238D">
              <w:rPr>
                <w:rFonts w:ascii="Times New Roman" w:hAnsi="Times New Roman"/>
                <w:b/>
                <w:bCs/>
                <w:color w:val="000000"/>
                <w:sz w:val="24"/>
                <w:szCs w:val="24"/>
              </w:rPr>
              <w:t>Attestation</w:t>
            </w:r>
            <w:proofErr w:type="spellEnd"/>
          </w:p>
        </w:tc>
        <w:tc>
          <w:tcPr>
            <w:tcW w:w="4820" w:type="dxa"/>
            <w:shd w:val="clear" w:color="auto" w:fill="auto"/>
          </w:tcPr>
          <w:p w14:paraId="3DE0CAA4" w14:textId="69490EC3" w:rsidR="00B40DC1" w:rsidRPr="0019238D" w:rsidRDefault="0019238D" w:rsidP="0019238D">
            <w:pPr>
              <w:jc w:val="both"/>
              <w:rPr>
                <w:rFonts w:ascii="Times New Roman" w:hAnsi="Times New Roman"/>
                <w:sz w:val="24"/>
                <w:szCs w:val="24"/>
                <w:lang w:val="en-US"/>
              </w:rPr>
            </w:pPr>
            <w:r w:rsidRPr="0019238D">
              <w:rPr>
                <w:rFonts w:ascii="Times New Roman" w:hAnsi="Times New Roman"/>
                <w:sz w:val="24"/>
                <w:szCs w:val="24"/>
                <w:lang w:val="en-US"/>
              </w:rPr>
              <w:t>Preparation and defense of a master's thesis, presenting the results of independent research of master's students.</w:t>
            </w:r>
          </w:p>
        </w:tc>
        <w:tc>
          <w:tcPr>
            <w:tcW w:w="850" w:type="dxa"/>
            <w:shd w:val="clear" w:color="auto" w:fill="auto"/>
          </w:tcPr>
          <w:p w14:paraId="73CAD6E8" w14:textId="4A75EDBF" w:rsidR="00B40DC1" w:rsidRPr="0019238D" w:rsidRDefault="0019238D" w:rsidP="00B40DC1">
            <w:pPr>
              <w:jc w:val="center"/>
              <w:rPr>
                <w:rFonts w:ascii="Times New Roman" w:hAnsi="Times New Roman"/>
                <w:sz w:val="24"/>
                <w:szCs w:val="24"/>
                <w:lang w:val="en-US"/>
              </w:rPr>
            </w:pPr>
            <w:r>
              <w:rPr>
                <w:rFonts w:ascii="Times New Roman" w:hAnsi="Times New Roman"/>
                <w:sz w:val="24"/>
                <w:szCs w:val="24"/>
                <w:lang w:val="en-US"/>
              </w:rPr>
              <w:t>FA</w:t>
            </w:r>
          </w:p>
        </w:tc>
        <w:tc>
          <w:tcPr>
            <w:tcW w:w="992" w:type="dxa"/>
            <w:shd w:val="clear" w:color="auto" w:fill="auto"/>
          </w:tcPr>
          <w:p w14:paraId="47A3809C" w14:textId="77777777" w:rsidR="00B40DC1" w:rsidRPr="00A819A3" w:rsidRDefault="00B40DC1" w:rsidP="00B40DC1">
            <w:pPr>
              <w:jc w:val="center"/>
              <w:rPr>
                <w:rFonts w:ascii="Times New Roman" w:hAnsi="Times New Roman"/>
                <w:sz w:val="24"/>
                <w:szCs w:val="24"/>
              </w:rPr>
            </w:pPr>
          </w:p>
        </w:tc>
        <w:tc>
          <w:tcPr>
            <w:tcW w:w="993" w:type="dxa"/>
            <w:shd w:val="clear" w:color="auto" w:fill="auto"/>
          </w:tcPr>
          <w:p w14:paraId="6689C41A" w14:textId="569E3635" w:rsidR="00B40DC1" w:rsidRPr="00A819A3" w:rsidRDefault="008B2269" w:rsidP="00B40DC1">
            <w:pPr>
              <w:jc w:val="center"/>
              <w:rPr>
                <w:rFonts w:ascii="Times New Roman" w:hAnsi="Times New Roman"/>
                <w:sz w:val="24"/>
                <w:szCs w:val="24"/>
              </w:rPr>
            </w:pPr>
            <w:r w:rsidRPr="00A819A3">
              <w:rPr>
                <w:rFonts w:ascii="Times New Roman" w:hAnsi="Times New Roman"/>
                <w:sz w:val="24"/>
                <w:szCs w:val="24"/>
              </w:rPr>
              <w:t>12</w:t>
            </w:r>
          </w:p>
        </w:tc>
        <w:tc>
          <w:tcPr>
            <w:tcW w:w="708" w:type="dxa"/>
          </w:tcPr>
          <w:p w14:paraId="4E34F4B5" w14:textId="77777777" w:rsidR="00B40DC1" w:rsidRPr="00A819A3" w:rsidRDefault="00B40DC1" w:rsidP="00B40DC1">
            <w:pPr>
              <w:jc w:val="center"/>
              <w:rPr>
                <w:rFonts w:ascii="Times New Roman" w:hAnsi="Times New Roman"/>
                <w:sz w:val="24"/>
                <w:szCs w:val="24"/>
              </w:rPr>
            </w:pPr>
          </w:p>
        </w:tc>
        <w:tc>
          <w:tcPr>
            <w:tcW w:w="567" w:type="dxa"/>
          </w:tcPr>
          <w:p w14:paraId="609CA6BC" w14:textId="77777777" w:rsidR="00B40DC1" w:rsidRPr="00A819A3" w:rsidRDefault="00B40DC1" w:rsidP="00B40DC1">
            <w:pPr>
              <w:jc w:val="center"/>
              <w:rPr>
                <w:rFonts w:ascii="Times New Roman" w:hAnsi="Times New Roman"/>
                <w:sz w:val="24"/>
                <w:szCs w:val="24"/>
              </w:rPr>
            </w:pPr>
          </w:p>
        </w:tc>
        <w:tc>
          <w:tcPr>
            <w:tcW w:w="567" w:type="dxa"/>
          </w:tcPr>
          <w:p w14:paraId="74B5521C" w14:textId="77777777" w:rsidR="00B40DC1" w:rsidRPr="00A819A3" w:rsidRDefault="00B40DC1" w:rsidP="00B40DC1">
            <w:pPr>
              <w:jc w:val="center"/>
              <w:rPr>
                <w:rFonts w:ascii="Times New Roman" w:hAnsi="Times New Roman"/>
                <w:sz w:val="24"/>
                <w:szCs w:val="24"/>
              </w:rPr>
            </w:pPr>
          </w:p>
        </w:tc>
        <w:tc>
          <w:tcPr>
            <w:tcW w:w="567" w:type="dxa"/>
          </w:tcPr>
          <w:p w14:paraId="6B1BF7E0" w14:textId="77777777" w:rsidR="00B40DC1" w:rsidRPr="00A819A3" w:rsidRDefault="00B40DC1" w:rsidP="00B40DC1">
            <w:pPr>
              <w:jc w:val="center"/>
              <w:rPr>
                <w:rFonts w:ascii="Times New Roman" w:hAnsi="Times New Roman"/>
                <w:sz w:val="24"/>
                <w:szCs w:val="24"/>
              </w:rPr>
            </w:pPr>
          </w:p>
        </w:tc>
        <w:tc>
          <w:tcPr>
            <w:tcW w:w="567" w:type="dxa"/>
          </w:tcPr>
          <w:p w14:paraId="2B014862" w14:textId="77777777" w:rsidR="00B40DC1" w:rsidRPr="00A819A3" w:rsidRDefault="00B40DC1" w:rsidP="00B40DC1">
            <w:pPr>
              <w:jc w:val="center"/>
              <w:rPr>
                <w:rFonts w:ascii="Times New Roman" w:hAnsi="Times New Roman"/>
                <w:sz w:val="24"/>
                <w:szCs w:val="24"/>
              </w:rPr>
            </w:pPr>
          </w:p>
        </w:tc>
        <w:tc>
          <w:tcPr>
            <w:tcW w:w="567" w:type="dxa"/>
          </w:tcPr>
          <w:p w14:paraId="6B42A2C1" w14:textId="77777777" w:rsidR="00B40DC1" w:rsidRPr="00A819A3" w:rsidRDefault="00B40DC1" w:rsidP="00B40DC1">
            <w:pPr>
              <w:jc w:val="center"/>
              <w:rPr>
                <w:rFonts w:ascii="Times New Roman" w:hAnsi="Times New Roman"/>
                <w:sz w:val="24"/>
                <w:szCs w:val="24"/>
              </w:rPr>
            </w:pPr>
          </w:p>
        </w:tc>
        <w:tc>
          <w:tcPr>
            <w:tcW w:w="567" w:type="dxa"/>
          </w:tcPr>
          <w:p w14:paraId="766AA711" w14:textId="77777777" w:rsidR="00B40DC1" w:rsidRPr="00A819A3" w:rsidRDefault="00B40DC1" w:rsidP="00B40DC1">
            <w:pPr>
              <w:jc w:val="center"/>
              <w:rPr>
                <w:rFonts w:ascii="Times New Roman" w:hAnsi="Times New Roman"/>
                <w:sz w:val="24"/>
                <w:szCs w:val="24"/>
              </w:rPr>
            </w:pPr>
          </w:p>
        </w:tc>
        <w:tc>
          <w:tcPr>
            <w:tcW w:w="567" w:type="dxa"/>
          </w:tcPr>
          <w:p w14:paraId="7498392C" w14:textId="77777777" w:rsidR="00B40DC1" w:rsidRPr="00A819A3" w:rsidRDefault="00B40DC1" w:rsidP="00B40DC1">
            <w:pPr>
              <w:jc w:val="center"/>
              <w:rPr>
                <w:rFonts w:ascii="Times New Roman" w:hAnsi="Times New Roman"/>
                <w:sz w:val="24"/>
                <w:szCs w:val="24"/>
              </w:rPr>
            </w:pPr>
          </w:p>
        </w:tc>
        <w:tc>
          <w:tcPr>
            <w:tcW w:w="567" w:type="dxa"/>
          </w:tcPr>
          <w:p w14:paraId="0ED652E2" w14:textId="77777777" w:rsidR="00B40DC1" w:rsidRPr="00A819A3" w:rsidRDefault="00B40DC1" w:rsidP="00B40DC1">
            <w:pPr>
              <w:jc w:val="center"/>
              <w:rPr>
                <w:rFonts w:ascii="Times New Roman" w:hAnsi="Times New Roman"/>
                <w:sz w:val="24"/>
                <w:szCs w:val="24"/>
              </w:rPr>
            </w:pPr>
          </w:p>
        </w:tc>
      </w:tr>
      <w:tr w:rsidR="00B40DC1" w:rsidRPr="00466B4D" w14:paraId="0A59B8A9" w14:textId="7603F11D" w:rsidTr="007A5C67">
        <w:tc>
          <w:tcPr>
            <w:tcW w:w="675" w:type="dxa"/>
          </w:tcPr>
          <w:p w14:paraId="1A830543" w14:textId="77777777" w:rsidR="00B40DC1" w:rsidRPr="00A819A3" w:rsidRDefault="00B40DC1" w:rsidP="00B40DC1">
            <w:pPr>
              <w:rPr>
                <w:rFonts w:ascii="Times New Roman" w:hAnsi="Times New Roman"/>
                <w:b/>
                <w:sz w:val="24"/>
                <w:szCs w:val="24"/>
              </w:rPr>
            </w:pPr>
          </w:p>
        </w:tc>
        <w:tc>
          <w:tcPr>
            <w:tcW w:w="1843" w:type="dxa"/>
            <w:shd w:val="clear" w:color="auto" w:fill="auto"/>
          </w:tcPr>
          <w:p w14:paraId="2F6D8C0B" w14:textId="77777777" w:rsidR="00B40DC1" w:rsidRPr="00A819A3" w:rsidRDefault="00B40DC1" w:rsidP="00B40DC1">
            <w:pPr>
              <w:rPr>
                <w:rFonts w:ascii="Times New Roman" w:hAnsi="Times New Roman"/>
                <w:b/>
                <w:sz w:val="24"/>
                <w:szCs w:val="24"/>
              </w:rPr>
            </w:pPr>
          </w:p>
        </w:tc>
        <w:tc>
          <w:tcPr>
            <w:tcW w:w="4820" w:type="dxa"/>
            <w:shd w:val="clear" w:color="auto" w:fill="auto"/>
          </w:tcPr>
          <w:p w14:paraId="18A25E63" w14:textId="483D4635" w:rsidR="00B40DC1" w:rsidRPr="00A819A3" w:rsidRDefault="0019238D" w:rsidP="00B40DC1">
            <w:pPr>
              <w:rPr>
                <w:rFonts w:ascii="Times New Roman" w:hAnsi="Times New Roman"/>
                <w:b/>
                <w:sz w:val="24"/>
                <w:szCs w:val="24"/>
              </w:rPr>
            </w:pPr>
            <w:r w:rsidRPr="0019238D">
              <w:rPr>
                <w:rFonts w:ascii="Times New Roman" w:hAnsi="Times New Roman"/>
                <w:b/>
                <w:sz w:val="24"/>
                <w:szCs w:val="24"/>
              </w:rPr>
              <w:t>Total</w:t>
            </w:r>
          </w:p>
        </w:tc>
        <w:tc>
          <w:tcPr>
            <w:tcW w:w="850" w:type="dxa"/>
            <w:shd w:val="clear" w:color="auto" w:fill="auto"/>
          </w:tcPr>
          <w:p w14:paraId="280BAE05" w14:textId="77777777" w:rsidR="00B40DC1" w:rsidRPr="00A819A3" w:rsidRDefault="00B40DC1" w:rsidP="00B40DC1">
            <w:pPr>
              <w:jc w:val="center"/>
              <w:rPr>
                <w:rFonts w:ascii="Times New Roman" w:hAnsi="Times New Roman"/>
                <w:b/>
                <w:sz w:val="24"/>
                <w:szCs w:val="24"/>
              </w:rPr>
            </w:pPr>
          </w:p>
        </w:tc>
        <w:tc>
          <w:tcPr>
            <w:tcW w:w="992" w:type="dxa"/>
            <w:shd w:val="clear" w:color="auto" w:fill="auto"/>
          </w:tcPr>
          <w:p w14:paraId="631FB62E" w14:textId="77777777" w:rsidR="00B40DC1" w:rsidRPr="00A819A3" w:rsidRDefault="00B40DC1" w:rsidP="00B40DC1">
            <w:pPr>
              <w:jc w:val="center"/>
              <w:rPr>
                <w:rFonts w:ascii="Times New Roman" w:hAnsi="Times New Roman"/>
                <w:b/>
                <w:sz w:val="24"/>
                <w:szCs w:val="24"/>
              </w:rPr>
            </w:pPr>
          </w:p>
        </w:tc>
        <w:tc>
          <w:tcPr>
            <w:tcW w:w="993" w:type="dxa"/>
            <w:shd w:val="clear" w:color="auto" w:fill="auto"/>
          </w:tcPr>
          <w:p w14:paraId="529CDDAC" w14:textId="3CE7F4F0" w:rsidR="00B40DC1" w:rsidRPr="00A819A3" w:rsidRDefault="00B40DC1" w:rsidP="00B40DC1">
            <w:pPr>
              <w:jc w:val="center"/>
              <w:rPr>
                <w:rFonts w:ascii="Times New Roman" w:hAnsi="Times New Roman"/>
                <w:b/>
                <w:sz w:val="24"/>
                <w:szCs w:val="24"/>
              </w:rPr>
            </w:pPr>
            <w:r w:rsidRPr="00A819A3">
              <w:rPr>
                <w:rFonts w:ascii="Times New Roman" w:hAnsi="Times New Roman"/>
                <w:b/>
                <w:sz w:val="24"/>
                <w:szCs w:val="24"/>
              </w:rPr>
              <w:t>120</w:t>
            </w:r>
          </w:p>
        </w:tc>
        <w:tc>
          <w:tcPr>
            <w:tcW w:w="708" w:type="dxa"/>
          </w:tcPr>
          <w:p w14:paraId="66F0FCF4" w14:textId="77777777" w:rsidR="00B40DC1" w:rsidRPr="00A819A3" w:rsidRDefault="00B40DC1" w:rsidP="00B40DC1">
            <w:pPr>
              <w:jc w:val="center"/>
              <w:rPr>
                <w:rFonts w:ascii="Times New Roman" w:hAnsi="Times New Roman"/>
                <w:b/>
                <w:sz w:val="24"/>
                <w:szCs w:val="24"/>
              </w:rPr>
            </w:pPr>
          </w:p>
        </w:tc>
        <w:tc>
          <w:tcPr>
            <w:tcW w:w="567" w:type="dxa"/>
          </w:tcPr>
          <w:p w14:paraId="462504F1" w14:textId="77777777" w:rsidR="00B40DC1" w:rsidRPr="00A819A3" w:rsidRDefault="00B40DC1" w:rsidP="00B40DC1">
            <w:pPr>
              <w:jc w:val="center"/>
              <w:rPr>
                <w:rFonts w:ascii="Times New Roman" w:hAnsi="Times New Roman"/>
                <w:b/>
                <w:sz w:val="24"/>
                <w:szCs w:val="24"/>
              </w:rPr>
            </w:pPr>
          </w:p>
        </w:tc>
        <w:tc>
          <w:tcPr>
            <w:tcW w:w="567" w:type="dxa"/>
          </w:tcPr>
          <w:p w14:paraId="153B6566" w14:textId="77777777" w:rsidR="00B40DC1" w:rsidRPr="00A819A3" w:rsidRDefault="00B40DC1" w:rsidP="00B40DC1">
            <w:pPr>
              <w:jc w:val="center"/>
              <w:rPr>
                <w:rFonts w:ascii="Times New Roman" w:hAnsi="Times New Roman"/>
                <w:b/>
                <w:sz w:val="24"/>
                <w:szCs w:val="24"/>
              </w:rPr>
            </w:pPr>
          </w:p>
        </w:tc>
        <w:tc>
          <w:tcPr>
            <w:tcW w:w="567" w:type="dxa"/>
          </w:tcPr>
          <w:p w14:paraId="22ADB759" w14:textId="77777777" w:rsidR="00B40DC1" w:rsidRPr="00A819A3" w:rsidRDefault="00B40DC1" w:rsidP="00B40DC1">
            <w:pPr>
              <w:jc w:val="center"/>
              <w:rPr>
                <w:rFonts w:ascii="Times New Roman" w:hAnsi="Times New Roman"/>
                <w:b/>
                <w:sz w:val="24"/>
                <w:szCs w:val="24"/>
              </w:rPr>
            </w:pPr>
          </w:p>
        </w:tc>
        <w:tc>
          <w:tcPr>
            <w:tcW w:w="567" w:type="dxa"/>
          </w:tcPr>
          <w:p w14:paraId="7D5F9B22" w14:textId="77777777" w:rsidR="00B40DC1" w:rsidRPr="00A819A3" w:rsidRDefault="00B40DC1" w:rsidP="00B40DC1">
            <w:pPr>
              <w:jc w:val="center"/>
              <w:rPr>
                <w:rFonts w:ascii="Times New Roman" w:hAnsi="Times New Roman"/>
                <w:b/>
                <w:sz w:val="24"/>
                <w:szCs w:val="24"/>
              </w:rPr>
            </w:pPr>
          </w:p>
        </w:tc>
        <w:tc>
          <w:tcPr>
            <w:tcW w:w="567" w:type="dxa"/>
          </w:tcPr>
          <w:p w14:paraId="57CF6455" w14:textId="77777777" w:rsidR="00B40DC1" w:rsidRPr="00A819A3" w:rsidRDefault="00B40DC1" w:rsidP="00B40DC1">
            <w:pPr>
              <w:jc w:val="center"/>
              <w:rPr>
                <w:rFonts w:ascii="Times New Roman" w:hAnsi="Times New Roman"/>
                <w:b/>
                <w:sz w:val="24"/>
                <w:szCs w:val="24"/>
              </w:rPr>
            </w:pPr>
          </w:p>
        </w:tc>
        <w:tc>
          <w:tcPr>
            <w:tcW w:w="567" w:type="dxa"/>
          </w:tcPr>
          <w:p w14:paraId="4A48E9D2" w14:textId="77777777" w:rsidR="00B40DC1" w:rsidRPr="00A819A3" w:rsidRDefault="00B40DC1" w:rsidP="00B40DC1">
            <w:pPr>
              <w:jc w:val="center"/>
              <w:rPr>
                <w:rFonts w:ascii="Times New Roman" w:hAnsi="Times New Roman"/>
                <w:b/>
                <w:sz w:val="24"/>
                <w:szCs w:val="24"/>
              </w:rPr>
            </w:pPr>
          </w:p>
        </w:tc>
        <w:tc>
          <w:tcPr>
            <w:tcW w:w="567" w:type="dxa"/>
          </w:tcPr>
          <w:p w14:paraId="6A3EE811" w14:textId="77777777" w:rsidR="00B40DC1" w:rsidRPr="00A819A3" w:rsidRDefault="00B40DC1" w:rsidP="00B40DC1">
            <w:pPr>
              <w:jc w:val="center"/>
              <w:rPr>
                <w:rFonts w:ascii="Times New Roman" w:hAnsi="Times New Roman"/>
                <w:b/>
                <w:sz w:val="24"/>
                <w:szCs w:val="24"/>
              </w:rPr>
            </w:pPr>
          </w:p>
        </w:tc>
        <w:tc>
          <w:tcPr>
            <w:tcW w:w="567" w:type="dxa"/>
          </w:tcPr>
          <w:p w14:paraId="1045DE19" w14:textId="77777777" w:rsidR="00B40DC1" w:rsidRPr="00A819A3" w:rsidRDefault="00B40DC1" w:rsidP="00B40DC1">
            <w:pPr>
              <w:jc w:val="center"/>
              <w:rPr>
                <w:rFonts w:ascii="Times New Roman" w:hAnsi="Times New Roman"/>
                <w:b/>
                <w:sz w:val="24"/>
                <w:szCs w:val="24"/>
              </w:rPr>
            </w:pPr>
          </w:p>
        </w:tc>
      </w:tr>
    </w:tbl>
    <w:p w14:paraId="2F0DCEC3" w14:textId="77777777" w:rsidR="003540AE" w:rsidRPr="00466B4D" w:rsidRDefault="003540AE" w:rsidP="008F2007">
      <w:pPr>
        <w:rPr>
          <w:rFonts w:ascii="Times New Roman" w:hAnsi="Times New Roman"/>
          <w:b/>
          <w:sz w:val="24"/>
          <w:szCs w:val="24"/>
        </w:rPr>
      </w:pPr>
    </w:p>
    <w:sectPr w:rsidR="003540AE" w:rsidRPr="00466B4D" w:rsidSect="006D2D19">
      <w:pgSz w:w="16838" w:h="11906" w:orient="landscape"/>
      <w:pgMar w:top="567" w:right="567" w:bottom="567"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4F6A"/>
    <w:multiLevelType w:val="hybridMultilevel"/>
    <w:tmpl w:val="A88C8C70"/>
    <w:lvl w:ilvl="0" w:tplc="413283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E609B"/>
    <w:multiLevelType w:val="hybridMultilevel"/>
    <w:tmpl w:val="B3C40A6A"/>
    <w:lvl w:ilvl="0" w:tplc="413283D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80C16"/>
    <w:multiLevelType w:val="hybridMultilevel"/>
    <w:tmpl w:val="9A342DE2"/>
    <w:lvl w:ilvl="0" w:tplc="413283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94AC1"/>
    <w:multiLevelType w:val="hybridMultilevel"/>
    <w:tmpl w:val="5BDC8A5A"/>
    <w:lvl w:ilvl="0" w:tplc="413283D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B07EF"/>
    <w:multiLevelType w:val="hybridMultilevel"/>
    <w:tmpl w:val="2174B782"/>
    <w:lvl w:ilvl="0" w:tplc="413283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13ACC"/>
    <w:multiLevelType w:val="hybridMultilevel"/>
    <w:tmpl w:val="C284B4AA"/>
    <w:lvl w:ilvl="0" w:tplc="413283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B67E9"/>
    <w:multiLevelType w:val="hybridMultilevel"/>
    <w:tmpl w:val="47BA0FAA"/>
    <w:lvl w:ilvl="0" w:tplc="413283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929841">
    <w:abstractNumId w:val="6"/>
  </w:num>
  <w:num w:numId="2" w16cid:durableId="152457469">
    <w:abstractNumId w:val="4"/>
  </w:num>
  <w:num w:numId="3" w16cid:durableId="55252509">
    <w:abstractNumId w:val="5"/>
  </w:num>
  <w:num w:numId="4" w16cid:durableId="1946303904">
    <w:abstractNumId w:val="2"/>
  </w:num>
  <w:num w:numId="5" w16cid:durableId="766313682">
    <w:abstractNumId w:val="0"/>
  </w:num>
  <w:num w:numId="6" w16cid:durableId="710616424">
    <w:abstractNumId w:val="1"/>
  </w:num>
  <w:num w:numId="7" w16cid:durableId="134015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A0"/>
    <w:rsid w:val="00006ED6"/>
    <w:rsid w:val="000143BD"/>
    <w:rsid w:val="0001468B"/>
    <w:rsid w:val="000202D0"/>
    <w:rsid w:val="000255E1"/>
    <w:rsid w:val="00036497"/>
    <w:rsid w:val="00041E17"/>
    <w:rsid w:val="00043558"/>
    <w:rsid w:val="00044710"/>
    <w:rsid w:val="000451A8"/>
    <w:rsid w:val="00070FCE"/>
    <w:rsid w:val="00083BCF"/>
    <w:rsid w:val="0008559D"/>
    <w:rsid w:val="000B5800"/>
    <w:rsid w:val="001024EE"/>
    <w:rsid w:val="00110072"/>
    <w:rsid w:val="0011618B"/>
    <w:rsid w:val="00125D72"/>
    <w:rsid w:val="0013202C"/>
    <w:rsid w:val="00170E51"/>
    <w:rsid w:val="00176C02"/>
    <w:rsid w:val="0019238D"/>
    <w:rsid w:val="001A413B"/>
    <w:rsid w:val="001A5BDA"/>
    <w:rsid w:val="001B53B5"/>
    <w:rsid w:val="001B7422"/>
    <w:rsid w:val="001C76C4"/>
    <w:rsid w:val="001D20E3"/>
    <w:rsid w:val="00202C3A"/>
    <w:rsid w:val="00211334"/>
    <w:rsid w:val="00216651"/>
    <w:rsid w:val="00235F8F"/>
    <w:rsid w:val="00257E6A"/>
    <w:rsid w:val="00267261"/>
    <w:rsid w:val="002937C5"/>
    <w:rsid w:val="00295B95"/>
    <w:rsid w:val="002B05EE"/>
    <w:rsid w:val="002C4372"/>
    <w:rsid w:val="002E79C9"/>
    <w:rsid w:val="002F5AA2"/>
    <w:rsid w:val="002F69B5"/>
    <w:rsid w:val="00313FB4"/>
    <w:rsid w:val="00317B14"/>
    <w:rsid w:val="0032369D"/>
    <w:rsid w:val="00335D98"/>
    <w:rsid w:val="003540AE"/>
    <w:rsid w:val="003A154B"/>
    <w:rsid w:val="003A1ECA"/>
    <w:rsid w:val="003B12D4"/>
    <w:rsid w:val="003C5A59"/>
    <w:rsid w:val="003C663F"/>
    <w:rsid w:val="003D2299"/>
    <w:rsid w:val="003D41CE"/>
    <w:rsid w:val="003D42DC"/>
    <w:rsid w:val="00424377"/>
    <w:rsid w:val="00431A1E"/>
    <w:rsid w:val="004366C0"/>
    <w:rsid w:val="00444FDC"/>
    <w:rsid w:val="00464005"/>
    <w:rsid w:val="00466B4D"/>
    <w:rsid w:val="004819AB"/>
    <w:rsid w:val="00482359"/>
    <w:rsid w:val="0048616F"/>
    <w:rsid w:val="004977A5"/>
    <w:rsid w:val="004A0A3C"/>
    <w:rsid w:val="004A0B4F"/>
    <w:rsid w:val="004A3408"/>
    <w:rsid w:val="004F3078"/>
    <w:rsid w:val="00503E94"/>
    <w:rsid w:val="005079E4"/>
    <w:rsid w:val="00512DCB"/>
    <w:rsid w:val="00524A8E"/>
    <w:rsid w:val="0052733D"/>
    <w:rsid w:val="00541F95"/>
    <w:rsid w:val="00563271"/>
    <w:rsid w:val="005853F8"/>
    <w:rsid w:val="00592DE2"/>
    <w:rsid w:val="005B2B5E"/>
    <w:rsid w:val="005B2EB2"/>
    <w:rsid w:val="00601073"/>
    <w:rsid w:val="00623584"/>
    <w:rsid w:val="00631449"/>
    <w:rsid w:val="00633BDE"/>
    <w:rsid w:val="00651B94"/>
    <w:rsid w:val="00655227"/>
    <w:rsid w:val="006572FC"/>
    <w:rsid w:val="00660DC0"/>
    <w:rsid w:val="0067167E"/>
    <w:rsid w:val="006773A0"/>
    <w:rsid w:val="0068181D"/>
    <w:rsid w:val="006909BB"/>
    <w:rsid w:val="00692F96"/>
    <w:rsid w:val="006A2B39"/>
    <w:rsid w:val="006C739E"/>
    <w:rsid w:val="006D2D19"/>
    <w:rsid w:val="006D3370"/>
    <w:rsid w:val="006D4B9E"/>
    <w:rsid w:val="006D6557"/>
    <w:rsid w:val="006E33DF"/>
    <w:rsid w:val="006F6D13"/>
    <w:rsid w:val="00701F73"/>
    <w:rsid w:val="007047FA"/>
    <w:rsid w:val="00706741"/>
    <w:rsid w:val="00713CC1"/>
    <w:rsid w:val="00714EF2"/>
    <w:rsid w:val="00725037"/>
    <w:rsid w:val="007357AC"/>
    <w:rsid w:val="00736647"/>
    <w:rsid w:val="00737009"/>
    <w:rsid w:val="007418B6"/>
    <w:rsid w:val="00754874"/>
    <w:rsid w:val="007870C5"/>
    <w:rsid w:val="00793C87"/>
    <w:rsid w:val="00794EBB"/>
    <w:rsid w:val="007A0EB6"/>
    <w:rsid w:val="007A5C67"/>
    <w:rsid w:val="007B12E6"/>
    <w:rsid w:val="007B4868"/>
    <w:rsid w:val="007C2821"/>
    <w:rsid w:val="007E24F7"/>
    <w:rsid w:val="007F6C2D"/>
    <w:rsid w:val="00806633"/>
    <w:rsid w:val="0082734E"/>
    <w:rsid w:val="00845F76"/>
    <w:rsid w:val="00852BE1"/>
    <w:rsid w:val="00865882"/>
    <w:rsid w:val="00867F7C"/>
    <w:rsid w:val="0087035E"/>
    <w:rsid w:val="00884268"/>
    <w:rsid w:val="0088717D"/>
    <w:rsid w:val="008A07A5"/>
    <w:rsid w:val="008A57E8"/>
    <w:rsid w:val="008A6163"/>
    <w:rsid w:val="008B2269"/>
    <w:rsid w:val="008C38CA"/>
    <w:rsid w:val="008D2042"/>
    <w:rsid w:val="008F2007"/>
    <w:rsid w:val="008F316F"/>
    <w:rsid w:val="0091149E"/>
    <w:rsid w:val="00911C0F"/>
    <w:rsid w:val="0092088C"/>
    <w:rsid w:val="00922BE5"/>
    <w:rsid w:val="009359EF"/>
    <w:rsid w:val="00935DCB"/>
    <w:rsid w:val="0098350B"/>
    <w:rsid w:val="009A1DD4"/>
    <w:rsid w:val="009C62E5"/>
    <w:rsid w:val="009D36D2"/>
    <w:rsid w:val="009D5513"/>
    <w:rsid w:val="009D691E"/>
    <w:rsid w:val="009E2414"/>
    <w:rsid w:val="009F1BAE"/>
    <w:rsid w:val="009F3960"/>
    <w:rsid w:val="00A11A85"/>
    <w:rsid w:val="00A21D87"/>
    <w:rsid w:val="00A22CE5"/>
    <w:rsid w:val="00A32E6F"/>
    <w:rsid w:val="00A44BA9"/>
    <w:rsid w:val="00A45F85"/>
    <w:rsid w:val="00A7025D"/>
    <w:rsid w:val="00A81207"/>
    <w:rsid w:val="00A819A3"/>
    <w:rsid w:val="00A94DE4"/>
    <w:rsid w:val="00A965FC"/>
    <w:rsid w:val="00AA503B"/>
    <w:rsid w:val="00AC0312"/>
    <w:rsid w:val="00AC052A"/>
    <w:rsid w:val="00AC1A33"/>
    <w:rsid w:val="00AC5C67"/>
    <w:rsid w:val="00AD7558"/>
    <w:rsid w:val="00AD75CC"/>
    <w:rsid w:val="00B40DC1"/>
    <w:rsid w:val="00B66BF3"/>
    <w:rsid w:val="00B8353B"/>
    <w:rsid w:val="00B84602"/>
    <w:rsid w:val="00B85843"/>
    <w:rsid w:val="00B86269"/>
    <w:rsid w:val="00BA218E"/>
    <w:rsid w:val="00BA4FCA"/>
    <w:rsid w:val="00BC15C6"/>
    <w:rsid w:val="00BC1FD1"/>
    <w:rsid w:val="00BD58FE"/>
    <w:rsid w:val="00C0507A"/>
    <w:rsid w:val="00C36D96"/>
    <w:rsid w:val="00C43531"/>
    <w:rsid w:val="00C51548"/>
    <w:rsid w:val="00C5657F"/>
    <w:rsid w:val="00C956C8"/>
    <w:rsid w:val="00CB0B4E"/>
    <w:rsid w:val="00CC4DA2"/>
    <w:rsid w:val="00CC60D0"/>
    <w:rsid w:val="00CC78D4"/>
    <w:rsid w:val="00CD436C"/>
    <w:rsid w:val="00CD4D95"/>
    <w:rsid w:val="00D0344C"/>
    <w:rsid w:val="00D307C7"/>
    <w:rsid w:val="00D5050F"/>
    <w:rsid w:val="00D57EA7"/>
    <w:rsid w:val="00D71D79"/>
    <w:rsid w:val="00D73604"/>
    <w:rsid w:val="00D763B7"/>
    <w:rsid w:val="00DA5B42"/>
    <w:rsid w:val="00DA7625"/>
    <w:rsid w:val="00DA7697"/>
    <w:rsid w:val="00DB5C05"/>
    <w:rsid w:val="00DC28BB"/>
    <w:rsid w:val="00DD75BB"/>
    <w:rsid w:val="00DE083F"/>
    <w:rsid w:val="00DE1587"/>
    <w:rsid w:val="00DE3188"/>
    <w:rsid w:val="00DF1274"/>
    <w:rsid w:val="00DF59E9"/>
    <w:rsid w:val="00E00EF9"/>
    <w:rsid w:val="00E30B7A"/>
    <w:rsid w:val="00E471CC"/>
    <w:rsid w:val="00E54A82"/>
    <w:rsid w:val="00E55E36"/>
    <w:rsid w:val="00E60BB3"/>
    <w:rsid w:val="00E937E2"/>
    <w:rsid w:val="00E96AA0"/>
    <w:rsid w:val="00EA0B7E"/>
    <w:rsid w:val="00EB4EE7"/>
    <w:rsid w:val="00EB6492"/>
    <w:rsid w:val="00EC2BC6"/>
    <w:rsid w:val="00EC684E"/>
    <w:rsid w:val="00EC68E5"/>
    <w:rsid w:val="00EE740F"/>
    <w:rsid w:val="00EE7C05"/>
    <w:rsid w:val="00EF245F"/>
    <w:rsid w:val="00EF4023"/>
    <w:rsid w:val="00F031E1"/>
    <w:rsid w:val="00F119F7"/>
    <w:rsid w:val="00F20E7F"/>
    <w:rsid w:val="00F40114"/>
    <w:rsid w:val="00F451C3"/>
    <w:rsid w:val="00F6720B"/>
    <w:rsid w:val="00F720A1"/>
    <w:rsid w:val="00F7446C"/>
    <w:rsid w:val="00F758CA"/>
    <w:rsid w:val="00F772B1"/>
    <w:rsid w:val="00F916EB"/>
    <w:rsid w:val="00F9266A"/>
    <w:rsid w:val="00F97B45"/>
    <w:rsid w:val="00FA43D1"/>
    <w:rsid w:val="00FD15A7"/>
    <w:rsid w:val="00FD1A3C"/>
    <w:rsid w:val="00FD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13E7A"/>
  <w14:defaultImageDpi w14:val="0"/>
  <w15:docId w15:val="{5DB1011B-392B-4565-8083-82953F0A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3F8"/>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D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34"/>
    <w:qFormat/>
    <w:rsid w:val="00713CC1"/>
    <w:pPr>
      <w:ind w:left="720"/>
      <w:contextualSpacing/>
    </w:pPr>
  </w:style>
  <w:style w:type="paragraph" w:styleId="a6">
    <w:name w:val="No Spacing"/>
    <w:uiPriority w:val="1"/>
    <w:qFormat/>
    <w:rsid w:val="009C62E5"/>
    <w:pPr>
      <w:spacing w:after="0" w:line="240" w:lineRule="auto"/>
    </w:pPr>
    <w:rPr>
      <w:rFonts w:eastAsiaTheme="minorEastAsia" w:cs="Times New Roman"/>
      <w:lang w:eastAsia="ru-RU"/>
    </w:rPr>
  </w:style>
  <w:style w:type="paragraph" w:styleId="a7">
    <w:name w:val="Normal (Web)"/>
    <w:basedOn w:val="a"/>
    <w:uiPriority w:val="99"/>
    <w:unhideWhenUsed/>
    <w:rsid w:val="00C956C8"/>
    <w:pPr>
      <w:spacing w:before="100" w:beforeAutospacing="1" w:after="100" w:afterAutospacing="1" w:line="240" w:lineRule="auto"/>
    </w:pPr>
    <w:rPr>
      <w:rFonts w:ascii="Times New Roman" w:hAnsi="Times New Roman"/>
      <w:sz w:val="24"/>
      <w:szCs w:val="24"/>
      <w:lang w:eastAsia="ru-RU"/>
    </w:rPr>
  </w:style>
  <w:style w:type="paragraph" w:customStyle="1" w:styleId="2">
    <w:name w:val="Стиль таблицы 2"/>
    <w:rsid w:val="006A2B3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Helvetica Neue"/>
      <w:color w:val="000000"/>
      <w:sz w:val="20"/>
      <w:szCs w:val="20"/>
      <w:lang w:eastAsia="ru-RU"/>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basedOn w:val="a0"/>
    <w:link w:val="a4"/>
    <w:uiPriority w:val="34"/>
    <w:locked/>
    <w:rsid w:val="00D71D79"/>
    <w:rPr>
      <w:rFonts w:cs="Times New Roman"/>
    </w:rPr>
  </w:style>
  <w:style w:type="paragraph" w:styleId="a8">
    <w:name w:val="Balloon Text"/>
    <w:basedOn w:val="a"/>
    <w:link w:val="a9"/>
    <w:uiPriority w:val="99"/>
    <w:semiHidden/>
    <w:unhideWhenUsed/>
    <w:rsid w:val="002B05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05EE"/>
    <w:rPr>
      <w:rFonts w:ascii="Segoe UI" w:hAnsi="Segoe UI" w:cs="Segoe UI"/>
      <w:sz w:val="18"/>
      <w:szCs w:val="18"/>
    </w:rPr>
  </w:style>
  <w:style w:type="character" w:styleId="aa">
    <w:name w:val="Subtle Emphasis"/>
    <w:uiPriority w:val="19"/>
    <w:qFormat/>
    <w:rsid w:val="00B4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5903">
      <w:bodyDiv w:val="1"/>
      <w:marLeft w:val="0"/>
      <w:marRight w:val="0"/>
      <w:marTop w:val="0"/>
      <w:marBottom w:val="0"/>
      <w:divBdr>
        <w:top w:val="none" w:sz="0" w:space="0" w:color="auto"/>
        <w:left w:val="none" w:sz="0" w:space="0" w:color="auto"/>
        <w:bottom w:val="none" w:sz="0" w:space="0" w:color="auto"/>
        <w:right w:val="none" w:sz="0" w:space="0" w:color="auto"/>
      </w:divBdr>
    </w:div>
    <w:div w:id="428887050">
      <w:bodyDiv w:val="1"/>
      <w:marLeft w:val="0"/>
      <w:marRight w:val="0"/>
      <w:marTop w:val="0"/>
      <w:marBottom w:val="0"/>
      <w:divBdr>
        <w:top w:val="none" w:sz="0" w:space="0" w:color="auto"/>
        <w:left w:val="none" w:sz="0" w:space="0" w:color="auto"/>
        <w:bottom w:val="none" w:sz="0" w:space="0" w:color="auto"/>
        <w:right w:val="none" w:sz="0" w:space="0" w:color="auto"/>
      </w:divBdr>
    </w:div>
    <w:div w:id="450167868">
      <w:bodyDiv w:val="1"/>
      <w:marLeft w:val="0"/>
      <w:marRight w:val="0"/>
      <w:marTop w:val="0"/>
      <w:marBottom w:val="0"/>
      <w:divBdr>
        <w:top w:val="none" w:sz="0" w:space="0" w:color="auto"/>
        <w:left w:val="none" w:sz="0" w:space="0" w:color="auto"/>
        <w:bottom w:val="none" w:sz="0" w:space="0" w:color="auto"/>
        <w:right w:val="none" w:sz="0" w:space="0" w:color="auto"/>
      </w:divBdr>
    </w:div>
    <w:div w:id="660741942">
      <w:bodyDiv w:val="1"/>
      <w:marLeft w:val="0"/>
      <w:marRight w:val="0"/>
      <w:marTop w:val="0"/>
      <w:marBottom w:val="0"/>
      <w:divBdr>
        <w:top w:val="none" w:sz="0" w:space="0" w:color="auto"/>
        <w:left w:val="none" w:sz="0" w:space="0" w:color="auto"/>
        <w:bottom w:val="none" w:sz="0" w:space="0" w:color="auto"/>
        <w:right w:val="none" w:sz="0" w:space="0" w:color="auto"/>
      </w:divBdr>
    </w:div>
    <w:div w:id="1003434911">
      <w:bodyDiv w:val="1"/>
      <w:marLeft w:val="0"/>
      <w:marRight w:val="0"/>
      <w:marTop w:val="0"/>
      <w:marBottom w:val="0"/>
      <w:divBdr>
        <w:top w:val="none" w:sz="0" w:space="0" w:color="auto"/>
        <w:left w:val="none" w:sz="0" w:space="0" w:color="auto"/>
        <w:bottom w:val="none" w:sz="0" w:space="0" w:color="auto"/>
        <w:right w:val="none" w:sz="0" w:space="0" w:color="auto"/>
      </w:divBdr>
    </w:div>
    <w:div w:id="1137990669">
      <w:bodyDiv w:val="1"/>
      <w:marLeft w:val="0"/>
      <w:marRight w:val="0"/>
      <w:marTop w:val="0"/>
      <w:marBottom w:val="0"/>
      <w:divBdr>
        <w:top w:val="none" w:sz="0" w:space="0" w:color="auto"/>
        <w:left w:val="none" w:sz="0" w:space="0" w:color="auto"/>
        <w:bottom w:val="none" w:sz="0" w:space="0" w:color="auto"/>
        <w:right w:val="none" w:sz="0" w:space="0" w:color="auto"/>
      </w:divBdr>
    </w:div>
    <w:div w:id="1191379977">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625846194">
      <w:marLeft w:val="0"/>
      <w:marRight w:val="0"/>
      <w:marTop w:val="0"/>
      <w:marBottom w:val="0"/>
      <w:divBdr>
        <w:top w:val="none" w:sz="0" w:space="0" w:color="auto"/>
        <w:left w:val="none" w:sz="0" w:space="0" w:color="auto"/>
        <w:bottom w:val="none" w:sz="0" w:space="0" w:color="auto"/>
        <w:right w:val="none" w:sz="0" w:space="0" w:color="auto"/>
      </w:divBdr>
    </w:div>
    <w:div w:id="17862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4804-AAF1-4CDC-9487-2B4BC6B8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Тогжан Арстанова</dc:creator>
  <cp:keywords/>
  <dc:description/>
  <cp:lastModifiedBy>whiterose_93kz@mail.ru</cp:lastModifiedBy>
  <cp:revision>2</cp:revision>
  <cp:lastPrinted>2024-03-29T06:25:00Z</cp:lastPrinted>
  <dcterms:created xsi:type="dcterms:W3CDTF">2024-12-06T09:53:00Z</dcterms:created>
  <dcterms:modified xsi:type="dcterms:W3CDTF">2024-12-06T09:53:00Z</dcterms:modified>
</cp:coreProperties>
</file>