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6859C" w14:textId="77777777" w:rsidR="00137C4C" w:rsidRDefault="00137C4C" w:rsidP="00AA0C81">
      <w:pPr>
        <w:widowControl w:val="0"/>
        <w:tabs>
          <w:tab w:val="left" w:pos="1848"/>
        </w:tabs>
        <w:autoSpaceDE w:val="0"/>
        <w:autoSpaceDN w:val="0"/>
        <w:adjustRightInd w:val="0"/>
        <w:spacing w:after="0" w:line="240" w:lineRule="auto"/>
        <w:ind w:left="4248"/>
        <w:jc w:val="right"/>
        <w:rPr>
          <w:rFonts w:ascii="Times New Roman" w:eastAsia="Times New Roman" w:hAnsi="Times New Roman"/>
          <w:b/>
          <w:sz w:val="24"/>
          <w:szCs w:val="24"/>
          <w:lang w:eastAsia="ru-RU"/>
        </w:rPr>
      </w:pPr>
    </w:p>
    <w:p w14:paraId="2E25FFFA" w14:textId="5BE7D07C" w:rsidR="00137C4C" w:rsidRPr="00137C4C" w:rsidRDefault="00C10F88" w:rsidP="00137C4C">
      <w:pPr>
        <w:spacing w:after="0" w:line="276" w:lineRule="auto"/>
        <w:jc w:val="center"/>
        <w:rPr>
          <w:rFonts w:ascii="Times New Roman" w:eastAsia="Times New Roman" w:hAnsi="Times New Roman"/>
          <w:sz w:val="24"/>
          <w:szCs w:val="24"/>
        </w:rPr>
      </w:pPr>
      <w:bookmarkStart w:id="0" w:name="z173"/>
      <w:r>
        <w:rPr>
          <w:rFonts w:ascii="Times New Roman" w:eastAsia="Times New Roman" w:hAnsi="Times New Roman"/>
          <w:b/>
          <w:sz w:val="24"/>
          <w:szCs w:val="24"/>
          <w:lang w:val="kk-KZ"/>
        </w:rPr>
        <w:t>Д</w:t>
      </w:r>
      <w:r w:rsidR="00137C4C" w:rsidRPr="00137C4C">
        <w:rPr>
          <w:rFonts w:ascii="Times New Roman" w:eastAsia="Times New Roman" w:hAnsi="Times New Roman"/>
          <w:b/>
          <w:sz w:val="24"/>
          <w:szCs w:val="24"/>
        </w:rPr>
        <w:t>оговор доверительного управления</w:t>
      </w:r>
    </w:p>
    <w:bookmarkEnd w:id="0"/>
    <w:p w14:paraId="02D9D7CA" w14:textId="77777777" w:rsidR="00137C4C" w:rsidRPr="00137C4C" w:rsidRDefault="00137C4C" w:rsidP="00137C4C">
      <w:pPr>
        <w:spacing w:after="0" w:line="276" w:lineRule="auto"/>
        <w:jc w:val="both"/>
        <w:rPr>
          <w:rFonts w:ascii="Times New Roman" w:eastAsia="Times New Roman" w:hAnsi="Times New Roman"/>
          <w:sz w:val="24"/>
          <w:szCs w:val="24"/>
        </w:rPr>
      </w:pPr>
      <w:r w:rsidRPr="00137C4C">
        <w:rPr>
          <w:rFonts w:ascii="Times New Roman" w:eastAsia="Times New Roman" w:hAnsi="Times New Roman"/>
          <w:sz w:val="24"/>
          <w:szCs w:val="24"/>
        </w:rPr>
        <w:t xml:space="preserve"> </w:t>
      </w:r>
      <w:r w:rsidRPr="00137C4C">
        <w:rPr>
          <w:rFonts w:ascii="Times New Roman" w:eastAsia="Times New Roman" w:hAnsi="Times New Roman"/>
          <w:sz w:val="24"/>
          <w:szCs w:val="24"/>
          <w:lang w:val="en-US"/>
        </w:rPr>
        <w:t>     </w:t>
      </w:r>
      <w:r w:rsidRPr="00137C4C">
        <w:rPr>
          <w:rFonts w:ascii="Times New Roman" w:eastAsia="Times New Roman" w:hAnsi="Times New Roman"/>
          <w:sz w:val="24"/>
          <w:szCs w:val="24"/>
        </w:rPr>
        <w:t xml:space="preserve"> </w:t>
      </w:r>
    </w:p>
    <w:tbl>
      <w:tblPr>
        <w:tblW w:w="12300" w:type="dxa"/>
        <w:tblCellSpacing w:w="0" w:type="auto"/>
        <w:tblLayout w:type="fixed"/>
        <w:tblLook w:val="04A0" w:firstRow="1" w:lastRow="0" w:firstColumn="1" w:lastColumn="0" w:noHBand="0" w:noVBand="1"/>
      </w:tblPr>
      <w:tblGrid>
        <w:gridCol w:w="6150"/>
        <w:gridCol w:w="6150"/>
      </w:tblGrid>
      <w:tr w:rsidR="00137C4C" w:rsidRPr="00137C4C" w14:paraId="2031917A" w14:textId="77777777" w:rsidTr="00FD61CF">
        <w:trPr>
          <w:trHeight w:val="30"/>
          <w:tblCellSpacing w:w="0" w:type="auto"/>
        </w:trPr>
        <w:tc>
          <w:tcPr>
            <w:tcW w:w="6150" w:type="dxa"/>
            <w:tcMar>
              <w:top w:w="15" w:type="dxa"/>
              <w:left w:w="15" w:type="dxa"/>
              <w:bottom w:w="15" w:type="dxa"/>
              <w:right w:w="15" w:type="dxa"/>
            </w:tcMar>
            <w:vAlign w:val="center"/>
          </w:tcPr>
          <w:p w14:paraId="7A381C2C" w14:textId="573A707D" w:rsidR="00137C4C" w:rsidRPr="00137C4C" w:rsidRDefault="001B2C5F" w:rsidP="001B2C5F">
            <w:pPr>
              <w:spacing w:after="20" w:line="276" w:lineRule="auto"/>
              <w:ind w:left="20"/>
              <w:jc w:val="both"/>
              <w:rPr>
                <w:rFonts w:ascii="Times New Roman" w:eastAsia="Times New Roman" w:hAnsi="Times New Roman"/>
                <w:sz w:val="24"/>
                <w:szCs w:val="24"/>
              </w:rPr>
            </w:pPr>
            <w:bookmarkStart w:id="1" w:name="z457"/>
            <w:r>
              <w:rPr>
                <w:rFonts w:ascii="Times New Roman" w:eastAsia="Times New Roman" w:hAnsi="Times New Roman"/>
                <w:sz w:val="24"/>
                <w:szCs w:val="24"/>
                <w:lang w:val="en-US"/>
              </w:rPr>
              <w:t>г</w:t>
            </w:r>
            <w:r>
              <w:rPr>
                <w:rFonts w:ascii="Times New Roman" w:eastAsia="Times New Roman" w:hAnsi="Times New Roman"/>
                <w:sz w:val="24"/>
                <w:szCs w:val="24"/>
                <w:lang w:val="kk-KZ"/>
              </w:rPr>
              <w:t>.</w:t>
            </w:r>
            <w:r w:rsidR="00137C4C" w:rsidRPr="00137C4C">
              <w:rPr>
                <w:rFonts w:ascii="Times New Roman" w:eastAsia="Times New Roman" w:hAnsi="Times New Roman"/>
                <w:sz w:val="24"/>
                <w:szCs w:val="24"/>
                <w:lang w:val="en-US"/>
              </w:rPr>
              <w:t xml:space="preserve"> </w:t>
            </w:r>
            <w:r w:rsidR="00E73B55">
              <w:rPr>
                <w:rFonts w:ascii="Times New Roman" w:eastAsia="Times New Roman" w:hAnsi="Times New Roman"/>
                <w:sz w:val="24"/>
                <w:szCs w:val="24"/>
              </w:rPr>
              <w:t>Астана</w:t>
            </w:r>
            <w:r w:rsidR="00137C4C" w:rsidRPr="00137C4C">
              <w:rPr>
                <w:rFonts w:ascii="Times New Roman" w:eastAsia="Times New Roman" w:hAnsi="Times New Roman"/>
                <w:sz w:val="24"/>
                <w:szCs w:val="24"/>
              </w:rPr>
              <w:t xml:space="preserve">    </w:t>
            </w:r>
          </w:p>
        </w:tc>
        <w:bookmarkEnd w:id="1"/>
        <w:tc>
          <w:tcPr>
            <w:tcW w:w="6150" w:type="dxa"/>
            <w:tcMar>
              <w:top w:w="15" w:type="dxa"/>
              <w:left w:w="15" w:type="dxa"/>
              <w:bottom w:w="15" w:type="dxa"/>
              <w:right w:w="15" w:type="dxa"/>
            </w:tcMar>
            <w:vAlign w:val="center"/>
          </w:tcPr>
          <w:p w14:paraId="559DC23D"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r w:rsidRPr="00137C4C">
              <w:rPr>
                <w:rFonts w:ascii="Times New Roman" w:eastAsia="Times New Roman" w:hAnsi="Times New Roman"/>
                <w:sz w:val="24"/>
                <w:szCs w:val="24"/>
              </w:rPr>
              <w:t xml:space="preserve">                          </w:t>
            </w:r>
            <w:r w:rsidRPr="00137C4C">
              <w:rPr>
                <w:rFonts w:ascii="Times New Roman" w:eastAsia="Times New Roman" w:hAnsi="Times New Roman"/>
                <w:sz w:val="24"/>
                <w:szCs w:val="24"/>
                <w:lang w:val="en-US"/>
              </w:rPr>
              <w:t>"___" _________ 20__ года</w:t>
            </w:r>
          </w:p>
        </w:tc>
      </w:tr>
    </w:tbl>
    <w:p w14:paraId="28A6BDB4" w14:textId="77777777" w:rsidR="00137C4C" w:rsidRPr="00137C4C" w:rsidRDefault="00137C4C" w:rsidP="00137C4C">
      <w:pPr>
        <w:spacing w:after="0" w:line="276" w:lineRule="auto"/>
        <w:jc w:val="both"/>
        <w:rPr>
          <w:rFonts w:ascii="Times New Roman" w:eastAsia="Times New Roman" w:hAnsi="Times New Roman"/>
          <w:sz w:val="24"/>
          <w:szCs w:val="24"/>
        </w:rPr>
      </w:pPr>
      <w:bookmarkStart w:id="2" w:name="z460"/>
      <w:r w:rsidRPr="00137C4C">
        <w:rPr>
          <w:rFonts w:ascii="Times New Roman" w:eastAsia="Times New Roman" w:hAnsi="Times New Roman"/>
          <w:sz w:val="24"/>
          <w:szCs w:val="24"/>
          <w:lang w:val="en-US"/>
        </w:rPr>
        <w:t>     </w:t>
      </w:r>
      <w:r w:rsidRPr="00137C4C">
        <w:rPr>
          <w:rFonts w:ascii="Times New Roman" w:eastAsia="Times New Roman" w:hAnsi="Times New Roman"/>
          <w:sz w:val="24"/>
          <w:szCs w:val="24"/>
        </w:rPr>
        <w:t xml:space="preserve"> </w:t>
      </w:r>
    </w:p>
    <w:p w14:paraId="1FC867B4" w14:textId="7A096EC9" w:rsidR="00137C4C" w:rsidRPr="00137C4C" w:rsidRDefault="00137C4C" w:rsidP="001B2C5F">
      <w:pPr>
        <w:spacing w:after="0" w:line="276" w:lineRule="auto"/>
        <w:ind w:firstLine="567"/>
        <w:jc w:val="both"/>
        <w:rPr>
          <w:rFonts w:ascii="Times New Roman" w:eastAsia="Times New Roman" w:hAnsi="Times New Roman"/>
          <w:sz w:val="24"/>
          <w:szCs w:val="24"/>
        </w:rPr>
      </w:pPr>
      <w:r w:rsidRPr="00E73B55">
        <w:rPr>
          <w:rFonts w:ascii="Times New Roman" w:eastAsia="Times New Roman" w:hAnsi="Times New Roman"/>
          <w:b/>
          <w:sz w:val="24"/>
          <w:szCs w:val="24"/>
        </w:rPr>
        <w:t>НАО «Медицинский университет Астана»,</w:t>
      </w:r>
      <w:r w:rsidRPr="00137C4C">
        <w:rPr>
          <w:rFonts w:ascii="Times New Roman" w:eastAsia="Times New Roman" w:hAnsi="Times New Roman"/>
          <w:sz w:val="24"/>
          <w:szCs w:val="24"/>
        </w:rPr>
        <w:t xml:space="preserve"> именуемое в дальнейшем </w:t>
      </w:r>
      <w:r w:rsidR="00E73B55">
        <w:rPr>
          <w:rFonts w:ascii="Times New Roman" w:eastAsia="Times New Roman" w:hAnsi="Times New Roman"/>
          <w:sz w:val="24"/>
          <w:szCs w:val="24"/>
          <w:lang w:val="kk-KZ"/>
        </w:rPr>
        <w:t>«</w:t>
      </w:r>
      <w:r w:rsidRPr="00137C4C">
        <w:rPr>
          <w:rFonts w:ascii="Times New Roman" w:eastAsia="Times New Roman" w:hAnsi="Times New Roman"/>
          <w:sz w:val="24"/>
          <w:szCs w:val="24"/>
        </w:rPr>
        <w:t>Балансодержатель</w:t>
      </w:r>
      <w:r w:rsidR="00E73B55">
        <w:rPr>
          <w:rFonts w:ascii="Times New Roman" w:eastAsia="Times New Roman" w:hAnsi="Times New Roman"/>
          <w:sz w:val="24"/>
          <w:szCs w:val="24"/>
          <w:lang w:val="kk-KZ"/>
        </w:rPr>
        <w:t>»</w:t>
      </w:r>
      <w:r w:rsidRPr="00137C4C">
        <w:rPr>
          <w:rFonts w:ascii="Times New Roman" w:eastAsia="Times New Roman" w:hAnsi="Times New Roman"/>
          <w:sz w:val="24"/>
          <w:szCs w:val="24"/>
        </w:rPr>
        <w:t>, в лице__________________, действующего на основании ________________</w:t>
      </w:r>
      <w:bookmarkEnd w:id="2"/>
      <w:r w:rsidRPr="00137C4C">
        <w:rPr>
          <w:rFonts w:ascii="Times New Roman" w:eastAsia="Times New Roman" w:hAnsi="Times New Roman"/>
          <w:sz w:val="24"/>
          <w:szCs w:val="24"/>
        </w:rPr>
        <w:t>с одной стороны, и _______________________________________________________________________,</w:t>
      </w:r>
    </w:p>
    <w:p w14:paraId="72D8AF42" w14:textId="1BF3623E" w:rsidR="00137C4C" w:rsidRPr="001B2C5F" w:rsidRDefault="00137C4C" w:rsidP="001B2C5F">
      <w:pPr>
        <w:spacing w:after="0" w:line="276" w:lineRule="auto"/>
        <w:jc w:val="both"/>
        <w:rPr>
          <w:rFonts w:ascii="Times New Roman" w:eastAsia="Times New Roman" w:hAnsi="Times New Roman"/>
          <w:i/>
          <w:sz w:val="24"/>
          <w:szCs w:val="24"/>
        </w:rPr>
      </w:pPr>
      <w:r w:rsidRPr="00137C4C">
        <w:rPr>
          <w:rFonts w:ascii="Times New Roman" w:eastAsia="Times New Roman" w:hAnsi="Times New Roman"/>
          <w:i/>
          <w:sz w:val="24"/>
          <w:szCs w:val="24"/>
        </w:rPr>
        <w:t>(наименование юридического лица, фамилия, имя, отчество (при наличии) физического лица),</w:t>
      </w:r>
      <w:r w:rsidR="001B2C5F">
        <w:rPr>
          <w:rFonts w:ascii="Times New Roman" w:eastAsia="Times New Roman" w:hAnsi="Times New Roman"/>
          <w:i/>
          <w:sz w:val="24"/>
          <w:szCs w:val="24"/>
          <w:lang w:val="kk-KZ"/>
        </w:rPr>
        <w:t xml:space="preserve"> </w:t>
      </w:r>
      <w:r w:rsidRPr="00137C4C">
        <w:rPr>
          <w:rFonts w:ascii="Times New Roman" w:eastAsia="Times New Roman" w:hAnsi="Times New Roman"/>
          <w:sz w:val="24"/>
          <w:szCs w:val="24"/>
        </w:rPr>
        <w:t xml:space="preserve">именуемый в дальнейшем </w:t>
      </w:r>
      <w:r w:rsidR="00E73B55" w:rsidRPr="00E73B55">
        <w:rPr>
          <w:rFonts w:ascii="Times New Roman" w:eastAsia="Times New Roman" w:hAnsi="Times New Roman"/>
          <w:b/>
          <w:sz w:val="24"/>
          <w:szCs w:val="24"/>
          <w:lang w:val="kk-KZ"/>
        </w:rPr>
        <w:t>«</w:t>
      </w:r>
      <w:r w:rsidRPr="00E73B55">
        <w:rPr>
          <w:rFonts w:ascii="Times New Roman" w:eastAsia="Times New Roman" w:hAnsi="Times New Roman"/>
          <w:b/>
          <w:sz w:val="24"/>
          <w:szCs w:val="24"/>
        </w:rPr>
        <w:t>Доверительный управляющий</w:t>
      </w:r>
      <w:r w:rsidR="00E73B55" w:rsidRPr="00E73B55">
        <w:rPr>
          <w:rFonts w:ascii="Times New Roman" w:eastAsia="Times New Roman" w:hAnsi="Times New Roman"/>
          <w:b/>
          <w:sz w:val="24"/>
          <w:szCs w:val="24"/>
          <w:lang w:val="kk-KZ"/>
        </w:rPr>
        <w:t>»</w:t>
      </w:r>
      <w:r w:rsidRPr="00137C4C">
        <w:rPr>
          <w:rFonts w:ascii="Times New Roman" w:eastAsia="Times New Roman" w:hAnsi="Times New Roman"/>
          <w:sz w:val="24"/>
          <w:szCs w:val="24"/>
        </w:rPr>
        <w:t>, в лице</w:t>
      </w:r>
      <w:r w:rsidR="001B2C5F">
        <w:rPr>
          <w:rFonts w:ascii="Times New Roman" w:eastAsia="Times New Roman" w:hAnsi="Times New Roman"/>
          <w:i/>
          <w:sz w:val="24"/>
          <w:szCs w:val="24"/>
          <w:lang w:val="kk-KZ"/>
        </w:rPr>
        <w:t xml:space="preserve"> </w:t>
      </w:r>
      <w:r w:rsidRPr="00137C4C">
        <w:rPr>
          <w:rFonts w:ascii="Times New Roman" w:eastAsia="Times New Roman" w:hAnsi="Times New Roman"/>
          <w:sz w:val="24"/>
          <w:szCs w:val="24"/>
        </w:rPr>
        <w:t>_______________________________________________________________________,</w:t>
      </w:r>
      <w:r w:rsidR="001B2C5F">
        <w:rPr>
          <w:rFonts w:ascii="Times New Roman" w:eastAsia="Times New Roman" w:hAnsi="Times New Roman"/>
          <w:i/>
          <w:sz w:val="24"/>
          <w:szCs w:val="24"/>
          <w:lang w:val="kk-KZ"/>
        </w:rPr>
        <w:t xml:space="preserve"> </w:t>
      </w:r>
      <w:r w:rsidRPr="00137C4C">
        <w:rPr>
          <w:rFonts w:ascii="Times New Roman" w:eastAsia="Times New Roman" w:hAnsi="Times New Roman"/>
          <w:sz w:val="24"/>
          <w:szCs w:val="24"/>
        </w:rPr>
        <w:t>действующего на основании______________________________________________,</w:t>
      </w:r>
      <w:r w:rsidR="001B2C5F">
        <w:rPr>
          <w:rFonts w:ascii="Times New Roman" w:eastAsia="Times New Roman" w:hAnsi="Times New Roman"/>
          <w:i/>
          <w:sz w:val="24"/>
          <w:szCs w:val="24"/>
          <w:lang w:val="kk-KZ"/>
        </w:rPr>
        <w:t xml:space="preserve"> </w:t>
      </w:r>
      <w:r w:rsidRPr="00137C4C">
        <w:rPr>
          <w:rFonts w:ascii="Times New Roman" w:eastAsia="Times New Roman" w:hAnsi="Times New Roman"/>
          <w:sz w:val="24"/>
          <w:szCs w:val="24"/>
        </w:rPr>
        <w:t xml:space="preserve">(устава, положения, доверенности № _____ от "__" ______ 20__ года) с другой стороны, совместно именуемые как </w:t>
      </w:r>
      <w:r w:rsidR="00E73B55">
        <w:rPr>
          <w:rFonts w:ascii="Times New Roman" w:eastAsia="Times New Roman" w:hAnsi="Times New Roman"/>
          <w:sz w:val="24"/>
          <w:szCs w:val="24"/>
          <w:lang w:val="kk-KZ"/>
        </w:rPr>
        <w:t>«</w:t>
      </w:r>
      <w:r w:rsidRPr="00137C4C">
        <w:rPr>
          <w:rFonts w:ascii="Times New Roman" w:eastAsia="Times New Roman" w:hAnsi="Times New Roman"/>
          <w:sz w:val="24"/>
          <w:szCs w:val="24"/>
        </w:rPr>
        <w:t>Стороны</w:t>
      </w:r>
      <w:r w:rsidR="00E73B55">
        <w:rPr>
          <w:rFonts w:ascii="Times New Roman" w:eastAsia="Times New Roman" w:hAnsi="Times New Roman"/>
          <w:sz w:val="24"/>
          <w:szCs w:val="24"/>
          <w:lang w:val="kk-KZ"/>
        </w:rPr>
        <w:t>»</w:t>
      </w:r>
      <w:r w:rsidRPr="00137C4C">
        <w:rPr>
          <w:rFonts w:ascii="Times New Roman" w:eastAsia="Times New Roman" w:hAnsi="Times New Roman"/>
          <w:sz w:val="24"/>
          <w:szCs w:val="24"/>
        </w:rPr>
        <w:t>, на основании решения комиссии № ____ от "___" ________ 20__ в соответствии с протоколом результатов конкурса при передаче объекта в доверительное управление заключили настоящий Договор (далее - Договор) о нижеследующем.</w:t>
      </w:r>
    </w:p>
    <w:p w14:paraId="7DC86FAF"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p>
    <w:p w14:paraId="0D717E65" w14:textId="77777777" w:rsidR="00137C4C" w:rsidRPr="00137C4C" w:rsidRDefault="00137C4C" w:rsidP="001B2C5F">
      <w:pPr>
        <w:spacing w:after="0" w:line="276" w:lineRule="auto"/>
        <w:ind w:firstLine="567"/>
        <w:jc w:val="center"/>
        <w:rPr>
          <w:rFonts w:ascii="Times New Roman" w:eastAsia="Times New Roman" w:hAnsi="Times New Roman"/>
          <w:b/>
          <w:sz w:val="24"/>
          <w:szCs w:val="24"/>
        </w:rPr>
      </w:pPr>
      <w:r w:rsidRPr="00137C4C">
        <w:rPr>
          <w:rFonts w:ascii="Times New Roman" w:eastAsia="Times New Roman" w:hAnsi="Times New Roman"/>
          <w:b/>
          <w:sz w:val="24"/>
          <w:szCs w:val="24"/>
        </w:rPr>
        <w:t>1. Предмет Договора</w:t>
      </w:r>
    </w:p>
    <w:p w14:paraId="71C48438" w14:textId="77777777" w:rsidR="001B2C5F" w:rsidRDefault="00137C4C" w:rsidP="00993252">
      <w:pPr>
        <w:tabs>
          <w:tab w:val="left" w:pos="993"/>
          <w:tab w:val="left" w:pos="1134"/>
          <w:tab w:val="left" w:pos="1276"/>
        </w:tabs>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1.1. Балансодержатель передает Доверительному управляющему</w:t>
      </w:r>
      <w:r w:rsidR="001B2C5F">
        <w:rPr>
          <w:rFonts w:ascii="Times New Roman" w:eastAsia="Times New Roman" w:hAnsi="Times New Roman"/>
          <w:sz w:val="24"/>
          <w:szCs w:val="24"/>
          <w:lang w:val="kk-KZ"/>
        </w:rPr>
        <w:t xml:space="preserve"> </w:t>
      </w:r>
      <w:r w:rsidRPr="00137C4C">
        <w:rPr>
          <w:rFonts w:ascii="Times New Roman" w:eastAsia="Times New Roman" w:hAnsi="Times New Roman"/>
          <w:sz w:val="24"/>
          <w:szCs w:val="24"/>
        </w:rPr>
        <w:t>_______________________________________________________________________,</w:t>
      </w:r>
      <w:r w:rsidR="001B2C5F">
        <w:rPr>
          <w:rFonts w:ascii="Times New Roman" w:eastAsia="Times New Roman" w:hAnsi="Times New Roman"/>
          <w:sz w:val="24"/>
          <w:szCs w:val="24"/>
          <w:lang w:val="kk-KZ"/>
        </w:rPr>
        <w:t xml:space="preserve"> </w:t>
      </w:r>
      <w:r w:rsidRPr="00137C4C">
        <w:rPr>
          <w:rFonts w:ascii="Times New Roman" w:eastAsia="Times New Roman" w:hAnsi="Times New Roman"/>
          <w:i/>
          <w:sz w:val="24"/>
          <w:szCs w:val="24"/>
        </w:rPr>
        <w:t>(наименование имущества)</w:t>
      </w:r>
      <w:r w:rsidR="001B2C5F">
        <w:rPr>
          <w:rFonts w:ascii="Times New Roman" w:eastAsia="Times New Roman" w:hAnsi="Times New Roman"/>
          <w:sz w:val="24"/>
          <w:szCs w:val="24"/>
          <w:lang w:val="kk-KZ"/>
        </w:rPr>
        <w:t xml:space="preserve"> </w:t>
      </w:r>
      <w:r w:rsidRPr="00137C4C">
        <w:rPr>
          <w:rFonts w:ascii="Times New Roman" w:eastAsia="Times New Roman" w:hAnsi="Times New Roman"/>
          <w:sz w:val="24"/>
          <w:szCs w:val="24"/>
        </w:rPr>
        <w:t>именуемы</w:t>
      </w:r>
      <w:r w:rsidR="00CF656A">
        <w:rPr>
          <w:rFonts w:ascii="Times New Roman" w:eastAsia="Times New Roman" w:hAnsi="Times New Roman"/>
          <w:sz w:val="24"/>
          <w:szCs w:val="24"/>
        </w:rPr>
        <w:t>й в дальнейшем «</w:t>
      </w:r>
      <w:r w:rsidRPr="00137C4C">
        <w:rPr>
          <w:rFonts w:ascii="Times New Roman" w:eastAsia="Times New Roman" w:hAnsi="Times New Roman"/>
          <w:sz w:val="24"/>
          <w:szCs w:val="24"/>
        </w:rPr>
        <w:t>Объект</w:t>
      </w:r>
      <w:r w:rsidR="00CF656A">
        <w:rPr>
          <w:rFonts w:ascii="Times New Roman" w:eastAsia="Times New Roman" w:hAnsi="Times New Roman"/>
          <w:sz w:val="24"/>
          <w:szCs w:val="24"/>
          <w:lang w:val="kk-KZ"/>
        </w:rPr>
        <w:t>»</w:t>
      </w:r>
      <w:r w:rsidRPr="00137C4C">
        <w:rPr>
          <w:rFonts w:ascii="Times New Roman" w:eastAsia="Times New Roman" w:hAnsi="Times New Roman"/>
          <w:sz w:val="24"/>
          <w:szCs w:val="24"/>
        </w:rPr>
        <w:t>, в доверительное управление, а Доверительный</w:t>
      </w:r>
      <w:r w:rsidR="001B2C5F">
        <w:rPr>
          <w:rFonts w:ascii="Times New Roman" w:eastAsia="Times New Roman" w:hAnsi="Times New Roman"/>
          <w:sz w:val="24"/>
          <w:szCs w:val="24"/>
          <w:lang w:val="kk-KZ"/>
        </w:rPr>
        <w:t xml:space="preserve"> </w:t>
      </w:r>
      <w:r w:rsidRPr="00137C4C">
        <w:rPr>
          <w:rFonts w:ascii="Times New Roman" w:eastAsia="Times New Roman" w:hAnsi="Times New Roman"/>
          <w:sz w:val="24"/>
          <w:szCs w:val="24"/>
        </w:rPr>
        <w:t>управляющий обязуется осуществлять управление Объектом в интересах Балансодержателя.</w:t>
      </w:r>
    </w:p>
    <w:p w14:paraId="6867F4DD" w14:textId="145F91E4" w:rsidR="002D34F1" w:rsidRDefault="002D34F1" w:rsidP="00993252">
      <w:pPr>
        <w:tabs>
          <w:tab w:val="left" w:pos="993"/>
          <w:tab w:val="left" w:pos="1134"/>
          <w:tab w:val="left" w:pos="1276"/>
        </w:tabs>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Балансовая стоимость Объекта составляет ________________ тенге</w:t>
      </w:r>
      <w:r>
        <w:rPr>
          <w:rFonts w:ascii="Times New Roman" w:eastAsia="Times New Roman" w:hAnsi="Times New Roman"/>
          <w:sz w:val="24"/>
          <w:szCs w:val="24"/>
        </w:rPr>
        <w:t>.</w:t>
      </w:r>
    </w:p>
    <w:p w14:paraId="48499FED" w14:textId="4B891FAA" w:rsidR="00CF656A" w:rsidRPr="00137C4C" w:rsidRDefault="00137C4C" w:rsidP="001B2C5F">
      <w:pPr>
        <w:tabs>
          <w:tab w:val="left" w:pos="2127"/>
          <w:tab w:val="left" w:pos="3402"/>
        </w:tabs>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1.2. Объект передается в доверительное управление Доверительному управляющему</w:t>
      </w:r>
      <w:r w:rsidR="005B1CCB">
        <w:rPr>
          <w:rFonts w:ascii="Times New Roman" w:eastAsia="Times New Roman" w:hAnsi="Times New Roman"/>
          <w:sz w:val="24"/>
          <w:szCs w:val="24"/>
        </w:rPr>
        <w:t xml:space="preserve"> </w:t>
      </w:r>
      <w:r w:rsidRPr="00137C4C">
        <w:rPr>
          <w:rFonts w:ascii="Times New Roman" w:eastAsia="Times New Roman" w:hAnsi="Times New Roman"/>
          <w:sz w:val="24"/>
          <w:szCs w:val="24"/>
        </w:rPr>
        <w:t>в порядке и на условиях, предусмотренных законодательством Республики Казахстан и настоящим Договором.</w:t>
      </w:r>
    </w:p>
    <w:p w14:paraId="386F98C8"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1.3. Доверительный управляющий не имеет права передавать в залог движимое и недвижимое имущество либо иным образом обременять переданное ему по договору доверительного управления имуществом.</w:t>
      </w:r>
    </w:p>
    <w:p w14:paraId="66908B0E" w14:textId="560D5717" w:rsidR="00CF656A" w:rsidRPr="00993252" w:rsidRDefault="00137C4C" w:rsidP="00993252">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1.4. Основанием, удостоверяющим право Доверительного управляющего на осуществление доверительного управления Объектом, является настоящий Договор.</w:t>
      </w:r>
      <w:r w:rsidR="004C525E" w:rsidRPr="00A370B8">
        <w:rPr>
          <w:rFonts w:ascii="Times New Roman" w:hAnsi="Times New Roman"/>
          <w:color w:val="000000"/>
          <w:sz w:val="23"/>
          <w:szCs w:val="23"/>
          <w:lang w:eastAsia="ru-RU"/>
        </w:rPr>
        <w:t xml:space="preserve"> </w:t>
      </w:r>
    </w:p>
    <w:p w14:paraId="6C52229B" w14:textId="31D62E7A" w:rsidR="00137C4C" w:rsidRPr="00137C4C" w:rsidRDefault="00137C4C" w:rsidP="001B2C5F">
      <w:pPr>
        <w:tabs>
          <w:tab w:val="left" w:pos="426"/>
        </w:tabs>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1.</w:t>
      </w:r>
      <w:r w:rsidR="00993252">
        <w:rPr>
          <w:rFonts w:ascii="Times New Roman" w:eastAsia="Times New Roman" w:hAnsi="Times New Roman"/>
          <w:sz w:val="24"/>
          <w:szCs w:val="24"/>
          <w:lang w:val="kk-KZ"/>
        </w:rPr>
        <w:t>5</w:t>
      </w:r>
      <w:r w:rsidRPr="00137C4C">
        <w:rPr>
          <w:rFonts w:ascii="Times New Roman" w:eastAsia="Times New Roman" w:hAnsi="Times New Roman"/>
          <w:sz w:val="24"/>
          <w:szCs w:val="24"/>
        </w:rPr>
        <w:t>. Балансодержатель подтверждает, что Объект на дату его передачи Доверительному управляющему:</w:t>
      </w:r>
    </w:p>
    <w:p w14:paraId="26067664"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1) не находится в залоге;</w:t>
      </w:r>
    </w:p>
    <w:p w14:paraId="60F8AB53" w14:textId="7FF5C21E"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2) не обременен правами третьих лиц;</w:t>
      </w:r>
    </w:p>
    <w:p w14:paraId="3ED1768E"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3) не выставлен на продажу.</w:t>
      </w:r>
    </w:p>
    <w:p w14:paraId="04BDF28B" w14:textId="28604521"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1.</w:t>
      </w:r>
      <w:r w:rsidR="00993252">
        <w:rPr>
          <w:rFonts w:ascii="Times New Roman" w:eastAsia="Times New Roman" w:hAnsi="Times New Roman"/>
          <w:sz w:val="24"/>
          <w:szCs w:val="24"/>
          <w:lang w:val="kk-KZ"/>
        </w:rPr>
        <w:t>6</w:t>
      </w:r>
      <w:r w:rsidRPr="00137C4C">
        <w:rPr>
          <w:rFonts w:ascii="Times New Roman" w:eastAsia="Times New Roman" w:hAnsi="Times New Roman"/>
          <w:sz w:val="24"/>
          <w:szCs w:val="24"/>
        </w:rPr>
        <w:t>. Передача Объекта в доверительное управление не влечет перехода права собственности на него к Доверительному управляющему.</w:t>
      </w:r>
    </w:p>
    <w:p w14:paraId="70996D42" w14:textId="516466B4" w:rsid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1.</w:t>
      </w:r>
      <w:r w:rsidR="00993252">
        <w:rPr>
          <w:rFonts w:ascii="Times New Roman" w:eastAsia="Times New Roman" w:hAnsi="Times New Roman"/>
          <w:sz w:val="24"/>
          <w:szCs w:val="24"/>
          <w:lang w:val="kk-KZ"/>
        </w:rPr>
        <w:t>7</w:t>
      </w:r>
      <w:r w:rsidRPr="00137C4C">
        <w:rPr>
          <w:rFonts w:ascii="Times New Roman" w:eastAsia="Times New Roman" w:hAnsi="Times New Roman"/>
          <w:sz w:val="24"/>
          <w:szCs w:val="24"/>
        </w:rPr>
        <w:t>. Права и обязанности Доверительного управляющего по управлению Объектом возникают с момента передачи Объекта Доверительному управляющему. Передача Объекта осуществляется путем (составления акта приема-передачи или иное в зависимости от Объекта, передаваемого в доверительное управление) __________________ в течение ______ рабочих дней с момента заключения настоящего Договора.</w:t>
      </w:r>
    </w:p>
    <w:p w14:paraId="25CBB19D" w14:textId="77777777" w:rsidR="00165D99" w:rsidRDefault="00165D99" w:rsidP="00165D99">
      <w:pPr>
        <w:spacing w:after="0" w:line="276" w:lineRule="auto"/>
        <w:ind w:firstLine="567"/>
        <w:rPr>
          <w:rFonts w:ascii="Times New Roman" w:eastAsia="Times New Roman" w:hAnsi="Times New Roman"/>
          <w:sz w:val="24"/>
          <w:szCs w:val="24"/>
        </w:rPr>
      </w:pPr>
    </w:p>
    <w:p w14:paraId="49017DDA" w14:textId="77777777" w:rsidR="00137C4C" w:rsidRPr="00137C4C" w:rsidRDefault="00137C4C" w:rsidP="00165D99">
      <w:pPr>
        <w:spacing w:after="0" w:line="276" w:lineRule="auto"/>
        <w:ind w:firstLine="567"/>
        <w:jc w:val="center"/>
        <w:rPr>
          <w:rFonts w:ascii="Times New Roman" w:eastAsia="Times New Roman" w:hAnsi="Times New Roman"/>
          <w:b/>
          <w:sz w:val="24"/>
          <w:szCs w:val="24"/>
        </w:rPr>
      </w:pPr>
      <w:r w:rsidRPr="00137C4C">
        <w:rPr>
          <w:rFonts w:ascii="Times New Roman" w:eastAsia="Times New Roman" w:hAnsi="Times New Roman"/>
          <w:b/>
          <w:sz w:val="24"/>
          <w:szCs w:val="24"/>
        </w:rPr>
        <w:t>2. Права сторон</w:t>
      </w:r>
    </w:p>
    <w:p w14:paraId="5945FE38"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 xml:space="preserve">2.1. </w:t>
      </w:r>
      <w:r w:rsidRPr="002346F4">
        <w:rPr>
          <w:rFonts w:ascii="Times New Roman" w:eastAsia="Times New Roman" w:hAnsi="Times New Roman"/>
          <w:b/>
          <w:sz w:val="24"/>
          <w:szCs w:val="24"/>
        </w:rPr>
        <w:t>Балансодержатель имеет право:</w:t>
      </w:r>
    </w:p>
    <w:p w14:paraId="6D368501"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1) получать информацию (отчет) о деятельности Доверительного управляющего по управлению Объектом по письменному запросу;</w:t>
      </w:r>
    </w:p>
    <w:p w14:paraId="5F996F52"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lastRenderedPageBreak/>
        <w:t>2) не вмешиваясь в деятельность Доверительного управляющего, контролировать выполнение обязательств Доверительного управляющего по настоящему Договору, в том числе путем проведения мониторинга эффективности управления Объектом, заслушивания отчета Доверительного управляющего по выполнению обязательств по Договору;</w:t>
      </w:r>
    </w:p>
    <w:p w14:paraId="1C5095A7"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3) совершать иные действия, предусмотренные законодательством Республики Казахстан.</w:t>
      </w:r>
    </w:p>
    <w:p w14:paraId="5A89DA9E"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 xml:space="preserve">2.2. </w:t>
      </w:r>
      <w:r w:rsidRPr="002346F4">
        <w:rPr>
          <w:rFonts w:ascii="Times New Roman" w:eastAsia="Times New Roman" w:hAnsi="Times New Roman"/>
          <w:b/>
          <w:sz w:val="24"/>
          <w:szCs w:val="24"/>
        </w:rPr>
        <w:t>Доверительный управляющий имеет право:</w:t>
      </w:r>
    </w:p>
    <w:p w14:paraId="7594CD04"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1) совершать в отношении переданного в доверительное управление Объекта юридические и фактические действия в интересах Балансодержателя;</w:t>
      </w:r>
    </w:p>
    <w:p w14:paraId="688A08B0" w14:textId="00B35C3E"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 xml:space="preserve">2) на возмещение необходимых расходов, произведенных им при доверительном управлении имуществом (применяется при наличии соответствующих письменных согласий Балансодержателя по расходам, превышающим 1000 месячных расчетных показателей), за счет доходов от использования доверенного имущества или за счет средств, предусмотренных Планами развития Балансодержателя на соответствующие финансовые годы, при предоставлении </w:t>
      </w:r>
      <w:r w:rsidRPr="00137C4C">
        <w:rPr>
          <w:rFonts w:ascii="Times New Roman" w:eastAsia="Times New Roman" w:hAnsi="Times New Roman"/>
          <w:sz w:val="24"/>
          <w:szCs w:val="24"/>
          <w:lang w:val="en-US"/>
        </w:rPr>
        <w:t>A</w:t>
      </w:r>
      <w:r w:rsidRPr="00137C4C">
        <w:rPr>
          <w:rFonts w:ascii="Times New Roman" w:eastAsia="Times New Roman" w:hAnsi="Times New Roman"/>
          <w:sz w:val="24"/>
          <w:szCs w:val="24"/>
        </w:rPr>
        <w:t>кта на возмещение расходов по объекту доверительного управления по форме согласно приложению к настоящему Договору;</w:t>
      </w:r>
    </w:p>
    <w:p w14:paraId="127C3A0E" w14:textId="12BF8FC2"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 xml:space="preserve">3) на вознаграждение при передаче объекта в доверительное управление без права </w:t>
      </w:r>
      <w:r w:rsidRPr="001B2C5F">
        <w:rPr>
          <w:rFonts w:ascii="Times New Roman" w:eastAsia="Times New Roman" w:hAnsi="Times New Roman"/>
          <w:sz w:val="24"/>
          <w:szCs w:val="24"/>
        </w:rPr>
        <w:t xml:space="preserve">последующего выкупа при наличии и за счет чистого дохода от доверительного управления в размере </w:t>
      </w:r>
      <w:r w:rsidR="001B2C5F">
        <w:rPr>
          <w:rFonts w:ascii="Times New Roman" w:eastAsia="Times New Roman" w:hAnsi="Times New Roman"/>
          <w:sz w:val="24"/>
          <w:szCs w:val="24"/>
          <w:lang w:val="kk-KZ"/>
        </w:rPr>
        <w:t>50 %</w:t>
      </w:r>
      <w:r w:rsidRPr="001B2C5F">
        <w:rPr>
          <w:rFonts w:ascii="Times New Roman" w:eastAsia="Times New Roman" w:hAnsi="Times New Roman"/>
          <w:sz w:val="24"/>
          <w:szCs w:val="24"/>
        </w:rPr>
        <w:t xml:space="preserve"> (в процентном соотношении к чистому доходу от доверительного управления, но не более предельного</w:t>
      </w:r>
      <w:r w:rsidRPr="00137C4C">
        <w:rPr>
          <w:rFonts w:ascii="Times New Roman" w:eastAsia="Times New Roman" w:hAnsi="Times New Roman"/>
          <w:sz w:val="24"/>
          <w:szCs w:val="24"/>
        </w:rPr>
        <w:t xml:space="preserve"> размера, указанного в заявке на участие в конкурсе</w:t>
      </w:r>
      <w:r w:rsidR="00E93819">
        <w:rPr>
          <w:rFonts w:ascii="Times New Roman" w:eastAsia="Times New Roman" w:hAnsi="Times New Roman"/>
          <w:sz w:val="24"/>
          <w:szCs w:val="24"/>
          <w:lang w:val="kk-KZ"/>
        </w:rPr>
        <w:t>)</w:t>
      </w:r>
      <w:r w:rsidRPr="00137C4C">
        <w:rPr>
          <w:rFonts w:ascii="Times New Roman" w:eastAsia="Times New Roman" w:hAnsi="Times New Roman"/>
          <w:sz w:val="24"/>
          <w:szCs w:val="24"/>
        </w:rPr>
        <w:t>;</w:t>
      </w:r>
    </w:p>
    <w:p w14:paraId="42CBF710"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4) осуществлять иные права, предусмотренные настоящим Договором и действующим законодательством Республики Казахстан.</w:t>
      </w:r>
    </w:p>
    <w:p w14:paraId="0A84DAD4" w14:textId="77777777" w:rsidR="00165D99" w:rsidRDefault="00165D99" w:rsidP="001B2C5F">
      <w:pPr>
        <w:spacing w:after="0" w:line="276" w:lineRule="auto"/>
        <w:ind w:firstLine="567"/>
        <w:jc w:val="both"/>
        <w:rPr>
          <w:rFonts w:ascii="Times New Roman" w:eastAsia="Times New Roman" w:hAnsi="Times New Roman"/>
          <w:sz w:val="24"/>
          <w:szCs w:val="24"/>
        </w:rPr>
      </w:pPr>
    </w:p>
    <w:p w14:paraId="25D201B2" w14:textId="77777777" w:rsidR="00137C4C" w:rsidRPr="00137C4C" w:rsidRDefault="00137C4C" w:rsidP="00165D99">
      <w:pPr>
        <w:spacing w:after="0" w:line="276" w:lineRule="auto"/>
        <w:ind w:firstLine="567"/>
        <w:jc w:val="center"/>
        <w:rPr>
          <w:rFonts w:ascii="Times New Roman" w:eastAsia="Times New Roman" w:hAnsi="Times New Roman"/>
          <w:sz w:val="24"/>
          <w:szCs w:val="24"/>
        </w:rPr>
      </w:pPr>
      <w:r w:rsidRPr="00137C4C">
        <w:rPr>
          <w:rFonts w:ascii="Times New Roman" w:eastAsia="Times New Roman" w:hAnsi="Times New Roman"/>
          <w:sz w:val="24"/>
          <w:szCs w:val="24"/>
        </w:rPr>
        <w:t xml:space="preserve">3. </w:t>
      </w:r>
      <w:r w:rsidRPr="002346F4">
        <w:rPr>
          <w:rFonts w:ascii="Times New Roman" w:eastAsia="Times New Roman" w:hAnsi="Times New Roman"/>
          <w:b/>
          <w:sz w:val="24"/>
          <w:szCs w:val="24"/>
        </w:rPr>
        <w:t>Обязанности сторон</w:t>
      </w:r>
    </w:p>
    <w:p w14:paraId="0497DE30"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 xml:space="preserve">3.1. </w:t>
      </w:r>
      <w:r w:rsidRPr="002346F4">
        <w:rPr>
          <w:rFonts w:ascii="Times New Roman" w:eastAsia="Times New Roman" w:hAnsi="Times New Roman"/>
          <w:b/>
          <w:sz w:val="24"/>
          <w:szCs w:val="24"/>
        </w:rPr>
        <w:t>Балансодержатель обязан:</w:t>
      </w:r>
    </w:p>
    <w:p w14:paraId="513386B7"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1) передать Объект Доверительному управляющему в сроки, установленные настоящим Договором;</w:t>
      </w:r>
    </w:p>
    <w:p w14:paraId="40C40BEC"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2) передать Доверительному управляющему необходимые документы для осуществления его обязанностей по настоящему Договору;</w:t>
      </w:r>
    </w:p>
    <w:p w14:paraId="3C0A36B9"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3) в течение срока действия настоящего Договора без уведомления Доверительного управляющего не принимать решений о передаче Объекта в доверительное управление третьим лицам;</w:t>
      </w:r>
    </w:p>
    <w:p w14:paraId="6EE236D0" w14:textId="77777777" w:rsid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4) не передавать Объект в залог, не обременять правами третьих лиц и не выставлять на продажу третьим лицам в течение срока действия настоящего Договора без письменного согласования Доверительного управляющего.</w:t>
      </w:r>
    </w:p>
    <w:p w14:paraId="6AA7F08D" w14:textId="02648750" w:rsidR="001936A5" w:rsidRDefault="001936A5" w:rsidP="001B2C5F">
      <w:pPr>
        <w:spacing w:after="0" w:line="276"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F53FB0">
        <w:rPr>
          <w:rFonts w:ascii="Times New Roman" w:eastAsia="Times New Roman" w:hAnsi="Times New Roman"/>
          <w:sz w:val="24"/>
          <w:szCs w:val="24"/>
        </w:rPr>
        <w:t>з</w:t>
      </w:r>
      <w:r w:rsidR="004C07D0">
        <w:rPr>
          <w:rFonts w:ascii="Times New Roman" w:eastAsia="Times New Roman" w:hAnsi="Times New Roman"/>
          <w:sz w:val="24"/>
          <w:szCs w:val="24"/>
        </w:rPr>
        <w:t>аключить договоры найма жилого помещения</w:t>
      </w:r>
      <w:r w:rsidR="00536F17">
        <w:rPr>
          <w:rFonts w:ascii="Times New Roman" w:eastAsia="Times New Roman" w:hAnsi="Times New Roman"/>
          <w:sz w:val="24"/>
          <w:szCs w:val="24"/>
        </w:rPr>
        <w:t xml:space="preserve"> между</w:t>
      </w:r>
      <w:r w:rsidR="004C07D0">
        <w:rPr>
          <w:rFonts w:ascii="Times New Roman" w:eastAsia="Times New Roman" w:hAnsi="Times New Roman"/>
          <w:sz w:val="24"/>
          <w:szCs w:val="24"/>
        </w:rPr>
        <w:t xml:space="preserve"> </w:t>
      </w:r>
      <w:r w:rsidR="00536F17">
        <w:rPr>
          <w:rFonts w:ascii="Times New Roman" w:eastAsia="Times New Roman" w:hAnsi="Times New Roman"/>
          <w:sz w:val="24"/>
          <w:szCs w:val="24"/>
        </w:rPr>
        <w:t>Балансодержателем, Доверительным управляющим и обучающимися Балансодержателя, проживающими в Общежитиях;</w:t>
      </w:r>
    </w:p>
    <w:p w14:paraId="29B707A3" w14:textId="60E3FEB5" w:rsidR="00165D99" w:rsidRPr="00137C4C" w:rsidRDefault="00165D99" w:rsidP="001B2C5F">
      <w:pPr>
        <w:spacing w:after="0" w:line="276"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Pr="002D34F1">
        <w:rPr>
          <w:rFonts w:ascii="Times New Roman" w:eastAsia="Times New Roman" w:hAnsi="Times New Roman"/>
          <w:sz w:val="24"/>
          <w:szCs w:val="24"/>
        </w:rPr>
        <w:t xml:space="preserve">согласно раздела 2, </w:t>
      </w:r>
      <w:r w:rsidR="00E86ED5" w:rsidRPr="002D34F1">
        <w:rPr>
          <w:rFonts w:ascii="Times New Roman" w:eastAsia="Times New Roman" w:hAnsi="Times New Roman"/>
          <w:sz w:val="24"/>
          <w:szCs w:val="24"/>
        </w:rPr>
        <w:t>п. 2.</w:t>
      </w:r>
      <w:r w:rsidRPr="002D34F1">
        <w:rPr>
          <w:rFonts w:ascii="Times New Roman" w:eastAsia="Times New Roman" w:hAnsi="Times New Roman"/>
          <w:sz w:val="24"/>
          <w:szCs w:val="24"/>
        </w:rPr>
        <w:t>,</w:t>
      </w:r>
      <w:r w:rsidR="00E86ED5" w:rsidRPr="002D34F1">
        <w:rPr>
          <w:rFonts w:ascii="Times New Roman" w:eastAsia="Times New Roman" w:hAnsi="Times New Roman"/>
          <w:sz w:val="24"/>
          <w:szCs w:val="24"/>
        </w:rPr>
        <w:t xml:space="preserve"> пп</w:t>
      </w:r>
      <w:r w:rsidRPr="002D34F1">
        <w:rPr>
          <w:rFonts w:ascii="Times New Roman" w:eastAsia="Times New Roman" w:hAnsi="Times New Roman"/>
          <w:sz w:val="24"/>
          <w:szCs w:val="24"/>
        </w:rPr>
        <w:t xml:space="preserve"> </w:t>
      </w:r>
      <w:r w:rsidR="00E86ED5" w:rsidRPr="002D34F1">
        <w:rPr>
          <w:rFonts w:ascii="Times New Roman" w:eastAsia="Times New Roman" w:hAnsi="Times New Roman"/>
          <w:sz w:val="24"/>
          <w:szCs w:val="24"/>
        </w:rPr>
        <w:t>2.</w:t>
      </w:r>
      <w:r w:rsidRPr="002D34F1">
        <w:rPr>
          <w:rFonts w:ascii="Times New Roman" w:eastAsia="Times New Roman" w:hAnsi="Times New Roman"/>
          <w:sz w:val="24"/>
          <w:szCs w:val="24"/>
        </w:rPr>
        <w:t>2, Балансодержатель обязан подлежащие возмещению расходы</w:t>
      </w:r>
      <w:r w:rsidR="00047F93" w:rsidRPr="002D34F1">
        <w:rPr>
          <w:rFonts w:ascii="Times New Roman" w:eastAsia="Times New Roman" w:hAnsi="Times New Roman"/>
          <w:sz w:val="24"/>
          <w:szCs w:val="24"/>
        </w:rPr>
        <w:t>,</w:t>
      </w:r>
      <w:r w:rsidRPr="002D34F1">
        <w:rPr>
          <w:rFonts w:ascii="Times New Roman" w:eastAsia="Times New Roman" w:hAnsi="Times New Roman"/>
          <w:sz w:val="24"/>
          <w:szCs w:val="24"/>
        </w:rPr>
        <w:t xml:space="preserve"> понесенные Доверительным управляющим </w:t>
      </w:r>
      <w:r w:rsidR="002D34F1">
        <w:rPr>
          <w:rFonts w:ascii="Times New Roman" w:eastAsia="Times New Roman" w:hAnsi="Times New Roman"/>
          <w:sz w:val="24"/>
          <w:szCs w:val="24"/>
        </w:rPr>
        <w:t>при приобретении</w:t>
      </w:r>
      <w:r w:rsidR="00047F93" w:rsidRPr="002D34F1">
        <w:rPr>
          <w:rFonts w:ascii="Times New Roman" w:eastAsia="Times New Roman" w:hAnsi="Times New Roman"/>
          <w:sz w:val="24"/>
          <w:szCs w:val="24"/>
        </w:rPr>
        <w:t xml:space="preserve"> на Объект основных средст</w:t>
      </w:r>
      <w:r w:rsidR="002D34F1">
        <w:rPr>
          <w:rFonts w:ascii="Times New Roman" w:eastAsia="Times New Roman" w:hAnsi="Times New Roman"/>
          <w:sz w:val="24"/>
          <w:szCs w:val="24"/>
        </w:rPr>
        <w:t>в, других активов, осуществлении</w:t>
      </w:r>
      <w:r w:rsidR="00047F93" w:rsidRPr="002D34F1">
        <w:rPr>
          <w:rFonts w:ascii="Times New Roman" w:eastAsia="Times New Roman" w:hAnsi="Times New Roman"/>
          <w:sz w:val="24"/>
          <w:szCs w:val="24"/>
        </w:rPr>
        <w:t xml:space="preserve"> ремонтных работ в целях улучшения условий проживания</w:t>
      </w:r>
      <w:r w:rsidR="002D34F1">
        <w:rPr>
          <w:rFonts w:ascii="Times New Roman" w:eastAsia="Times New Roman" w:hAnsi="Times New Roman"/>
          <w:sz w:val="24"/>
          <w:szCs w:val="24"/>
        </w:rPr>
        <w:t>,</w:t>
      </w:r>
      <w:r w:rsidR="00047F93" w:rsidRPr="002D34F1">
        <w:rPr>
          <w:rFonts w:ascii="Times New Roman" w:eastAsia="Times New Roman" w:hAnsi="Times New Roman"/>
          <w:sz w:val="24"/>
          <w:szCs w:val="24"/>
        </w:rPr>
        <w:t xml:space="preserve"> возмещать </w:t>
      </w:r>
      <w:r w:rsidRPr="002D34F1">
        <w:rPr>
          <w:rFonts w:ascii="Times New Roman" w:eastAsia="Times New Roman" w:hAnsi="Times New Roman"/>
          <w:sz w:val="24"/>
          <w:szCs w:val="24"/>
        </w:rPr>
        <w:t>в сроки</w:t>
      </w:r>
      <w:r w:rsidR="002D34F1">
        <w:rPr>
          <w:rFonts w:ascii="Times New Roman" w:eastAsia="Times New Roman" w:hAnsi="Times New Roman"/>
          <w:sz w:val="24"/>
          <w:szCs w:val="24"/>
        </w:rPr>
        <w:t>, установленные</w:t>
      </w:r>
      <w:bookmarkStart w:id="3" w:name="_GoBack"/>
      <w:bookmarkEnd w:id="3"/>
      <w:r w:rsidRPr="002D34F1">
        <w:rPr>
          <w:rFonts w:ascii="Times New Roman" w:eastAsia="Times New Roman" w:hAnsi="Times New Roman"/>
          <w:sz w:val="24"/>
          <w:szCs w:val="24"/>
        </w:rPr>
        <w:t xml:space="preserve"> Приложением №3.</w:t>
      </w:r>
      <w:r>
        <w:rPr>
          <w:rFonts w:ascii="Times New Roman" w:eastAsia="Times New Roman" w:hAnsi="Times New Roman"/>
          <w:sz w:val="24"/>
          <w:szCs w:val="24"/>
        </w:rPr>
        <w:t xml:space="preserve"> </w:t>
      </w:r>
    </w:p>
    <w:p w14:paraId="775DC112"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 xml:space="preserve">3.2. </w:t>
      </w:r>
      <w:r w:rsidRPr="002346F4">
        <w:rPr>
          <w:rFonts w:ascii="Times New Roman" w:eastAsia="Times New Roman" w:hAnsi="Times New Roman"/>
          <w:b/>
          <w:sz w:val="24"/>
          <w:szCs w:val="24"/>
        </w:rPr>
        <w:t>Доверительный управляющий обязан:</w:t>
      </w:r>
    </w:p>
    <w:p w14:paraId="62C4C4F3"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1) осуществлять эффективное управление Объектом, обеспечить сохранность Объекта;</w:t>
      </w:r>
    </w:p>
    <w:p w14:paraId="31C49065" w14:textId="6F7A8060"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2) за свой счет средств зарегистрировать Договор доверительного управления на недвижимое имущество в органах юстиции</w:t>
      </w:r>
      <w:r w:rsidR="00194641">
        <w:rPr>
          <w:rFonts w:ascii="Times New Roman" w:eastAsia="Times New Roman" w:hAnsi="Times New Roman"/>
          <w:sz w:val="24"/>
          <w:szCs w:val="24"/>
          <w:lang w:val="kk-KZ"/>
        </w:rPr>
        <w:t xml:space="preserve"> при необходимости</w:t>
      </w:r>
      <w:r w:rsidRPr="00137C4C">
        <w:rPr>
          <w:rFonts w:ascii="Times New Roman" w:eastAsia="Times New Roman" w:hAnsi="Times New Roman"/>
          <w:sz w:val="24"/>
          <w:szCs w:val="24"/>
        </w:rPr>
        <w:t>;</w:t>
      </w:r>
    </w:p>
    <w:p w14:paraId="5CE43EAB"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3) совершать сделки с переданным в доверительное управление Объектом от своего имени, указывая при этом, что он действует в качестве Доверительного управляющего;</w:t>
      </w:r>
    </w:p>
    <w:p w14:paraId="3B450701"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4) получить все разрешительные документы от уполномоченных государственных органов, которые являются необходимыми в соответствии с законодательством Республики Казахстан;</w:t>
      </w:r>
    </w:p>
    <w:p w14:paraId="622A85E1" w14:textId="77777777" w:rsid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lastRenderedPageBreak/>
        <w:t>5) осуществлять права и обязанности Доверительного управляющего в соответствии с настоящим Договором;</w:t>
      </w:r>
    </w:p>
    <w:p w14:paraId="6F88478C" w14:textId="6BFF9CD0" w:rsidR="00B778B9" w:rsidRPr="00B778B9" w:rsidRDefault="00B778B9" w:rsidP="001B2C5F">
      <w:pPr>
        <w:spacing w:after="0" w:line="276" w:lineRule="auto"/>
        <w:ind w:firstLine="567"/>
        <w:jc w:val="both"/>
        <w:rPr>
          <w:rFonts w:ascii="Times New Roman" w:eastAsia="Times New Roman" w:hAnsi="Times New Roman"/>
          <w:sz w:val="24"/>
          <w:szCs w:val="24"/>
          <w:lang w:val="kk-KZ"/>
        </w:rPr>
      </w:pPr>
      <w:r w:rsidRPr="00137C4C">
        <w:rPr>
          <w:rFonts w:ascii="Times New Roman" w:eastAsia="Times New Roman" w:hAnsi="Times New Roman"/>
          <w:sz w:val="24"/>
          <w:szCs w:val="24"/>
        </w:rPr>
        <w:t>6)</w:t>
      </w:r>
      <w:r>
        <w:rPr>
          <w:rFonts w:ascii="Times New Roman" w:eastAsia="Times New Roman" w:hAnsi="Times New Roman"/>
          <w:sz w:val="24"/>
          <w:szCs w:val="24"/>
          <w:lang w:val="kk-KZ"/>
        </w:rPr>
        <w:t xml:space="preserve"> осуществлять деятельность согласно техническ</w:t>
      </w:r>
      <w:r w:rsidR="005D36C9">
        <w:rPr>
          <w:rFonts w:ascii="Times New Roman" w:eastAsia="Times New Roman" w:hAnsi="Times New Roman"/>
          <w:sz w:val="24"/>
          <w:szCs w:val="24"/>
          <w:lang w:val="kk-KZ"/>
        </w:rPr>
        <w:t>ой спецификации в приложении № 1</w:t>
      </w:r>
      <w:r>
        <w:rPr>
          <w:rFonts w:ascii="Times New Roman" w:eastAsia="Times New Roman" w:hAnsi="Times New Roman"/>
          <w:sz w:val="24"/>
          <w:szCs w:val="24"/>
          <w:lang w:val="kk-KZ"/>
        </w:rPr>
        <w:t xml:space="preserve"> к</w:t>
      </w:r>
      <w:r w:rsidRPr="00137C4C">
        <w:rPr>
          <w:rFonts w:ascii="Times New Roman" w:eastAsia="Times New Roman" w:hAnsi="Times New Roman"/>
          <w:sz w:val="24"/>
          <w:szCs w:val="24"/>
        </w:rPr>
        <w:t xml:space="preserve"> </w:t>
      </w:r>
      <w:r>
        <w:rPr>
          <w:rFonts w:ascii="Times New Roman" w:eastAsia="Times New Roman" w:hAnsi="Times New Roman"/>
          <w:sz w:val="24"/>
          <w:szCs w:val="24"/>
          <w:lang w:val="kk-KZ"/>
        </w:rPr>
        <w:t xml:space="preserve">настоящему </w:t>
      </w:r>
      <w:r>
        <w:rPr>
          <w:rFonts w:ascii="Times New Roman" w:eastAsia="Times New Roman" w:hAnsi="Times New Roman"/>
          <w:sz w:val="24"/>
          <w:szCs w:val="24"/>
        </w:rPr>
        <w:t xml:space="preserve">договору доверительного </w:t>
      </w:r>
      <w:r w:rsidRPr="00137C4C">
        <w:rPr>
          <w:rFonts w:ascii="Times New Roman" w:eastAsia="Times New Roman" w:hAnsi="Times New Roman"/>
          <w:sz w:val="24"/>
          <w:szCs w:val="24"/>
        </w:rPr>
        <w:t>управления</w:t>
      </w:r>
      <w:r>
        <w:rPr>
          <w:rFonts w:ascii="Times New Roman" w:eastAsia="Times New Roman" w:hAnsi="Times New Roman"/>
          <w:sz w:val="24"/>
          <w:szCs w:val="24"/>
          <w:lang w:val="kk-KZ"/>
        </w:rPr>
        <w:t>;</w:t>
      </w:r>
    </w:p>
    <w:p w14:paraId="145F04BF" w14:textId="075ECB64" w:rsidR="00137C4C" w:rsidRDefault="005D36C9" w:rsidP="001B2C5F">
      <w:pPr>
        <w:spacing w:after="0" w:line="276" w:lineRule="auto"/>
        <w:ind w:firstLine="567"/>
        <w:jc w:val="both"/>
        <w:rPr>
          <w:rFonts w:ascii="Times New Roman" w:eastAsia="Times New Roman" w:hAnsi="Times New Roman"/>
          <w:sz w:val="24"/>
          <w:szCs w:val="24"/>
        </w:rPr>
      </w:pPr>
      <w:r>
        <w:rPr>
          <w:rFonts w:ascii="Times New Roman" w:eastAsia="Times New Roman" w:hAnsi="Times New Roman"/>
          <w:sz w:val="24"/>
          <w:szCs w:val="24"/>
          <w:lang w:val="kk-KZ"/>
        </w:rPr>
        <w:t>7</w:t>
      </w:r>
      <w:r w:rsidR="00137C4C" w:rsidRPr="00137C4C">
        <w:rPr>
          <w:rFonts w:ascii="Times New Roman" w:eastAsia="Times New Roman" w:hAnsi="Times New Roman"/>
          <w:sz w:val="24"/>
          <w:szCs w:val="24"/>
        </w:rPr>
        <w:t>) обособить Объект, полученный им в доверительное управление, от собственного имущества. Объект отражается у Доверительного управляющего на отдельном балансе, и по нему ведется самостоятельный учет;</w:t>
      </w:r>
    </w:p>
    <w:p w14:paraId="0AAC2F90" w14:textId="4CC54C62" w:rsidR="007E51ED" w:rsidRDefault="005D36C9" w:rsidP="001B2C5F">
      <w:pPr>
        <w:spacing w:after="0" w:line="276" w:lineRule="auto"/>
        <w:ind w:firstLine="567"/>
        <w:jc w:val="both"/>
        <w:rPr>
          <w:rFonts w:ascii="Times New Roman" w:eastAsia="Times New Roman" w:hAnsi="Times New Roman"/>
          <w:sz w:val="24"/>
          <w:szCs w:val="24"/>
        </w:rPr>
      </w:pPr>
      <w:r>
        <w:rPr>
          <w:rFonts w:ascii="Times New Roman" w:eastAsia="Times New Roman" w:hAnsi="Times New Roman"/>
          <w:sz w:val="24"/>
          <w:szCs w:val="24"/>
        </w:rPr>
        <w:t>8</w:t>
      </w:r>
      <w:r w:rsidR="007E51ED" w:rsidRPr="00137C4C">
        <w:rPr>
          <w:rFonts w:ascii="Times New Roman" w:eastAsia="Times New Roman" w:hAnsi="Times New Roman"/>
          <w:sz w:val="24"/>
          <w:szCs w:val="24"/>
        </w:rPr>
        <w:t xml:space="preserve">) </w:t>
      </w:r>
      <w:r w:rsidR="00AC41CF">
        <w:rPr>
          <w:rFonts w:ascii="Times New Roman" w:eastAsia="Times New Roman" w:hAnsi="Times New Roman"/>
          <w:sz w:val="24"/>
          <w:szCs w:val="24"/>
          <w:lang w:val="kk-KZ"/>
        </w:rPr>
        <w:t>Д</w:t>
      </w:r>
      <w:r w:rsidR="00AC41CF" w:rsidRPr="00137C4C">
        <w:rPr>
          <w:rFonts w:ascii="Times New Roman" w:eastAsia="Times New Roman" w:hAnsi="Times New Roman"/>
          <w:sz w:val="24"/>
          <w:szCs w:val="24"/>
        </w:rPr>
        <w:t>оверительн</w:t>
      </w:r>
      <w:r w:rsidR="00AC41CF">
        <w:rPr>
          <w:rFonts w:ascii="Times New Roman" w:eastAsia="Times New Roman" w:hAnsi="Times New Roman"/>
          <w:sz w:val="24"/>
          <w:szCs w:val="24"/>
          <w:lang w:val="kk-KZ"/>
        </w:rPr>
        <w:t>ый</w:t>
      </w:r>
      <w:r w:rsidR="00AC41CF" w:rsidRPr="00137C4C">
        <w:rPr>
          <w:rFonts w:ascii="Times New Roman" w:eastAsia="Times New Roman" w:hAnsi="Times New Roman"/>
          <w:sz w:val="24"/>
          <w:szCs w:val="24"/>
        </w:rPr>
        <w:t xml:space="preserve"> управл</w:t>
      </w:r>
      <w:r w:rsidR="00AC41CF">
        <w:rPr>
          <w:rFonts w:ascii="Times New Roman" w:eastAsia="Times New Roman" w:hAnsi="Times New Roman"/>
          <w:sz w:val="24"/>
          <w:szCs w:val="24"/>
          <w:lang w:val="kk-KZ"/>
        </w:rPr>
        <w:t xml:space="preserve">яющий </w:t>
      </w:r>
      <w:r w:rsidR="007E51ED" w:rsidRPr="007E51ED">
        <w:rPr>
          <w:rFonts w:ascii="Times New Roman" w:eastAsia="Times New Roman" w:hAnsi="Times New Roman"/>
          <w:sz w:val="24"/>
          <w:szCs w:val="24"/>
        </w:rPr>
        <w:t xml:space="preserve">возмещает расходы за коммунальные услуги </w:t>
      </w:r>
      <w:r w:rsidR="000C5920">
        <w:rPr>
          <w:rFonts w:ascii="Times New Roman" w:eastAsia="Times New Roman" w:hAnsi="Times New Roman"/>
          <w:sz w:val="24"/>
          <w:szCs w:val="24"/>
          <w:lang w:val="kk-KZ"/>
        </w:rPr>
        <w:t>Балансодержателю</w:t>
      </w:r>
      <w:r w:rsidR="007E51ED" w:rsidRPr="007E51ED">
        <w:rPr>
          <w:rFonts w:ascii="Times New Roman" w:eastAsia="Times New Roman" w:hAnsi="Times New Roman"/>
          <w:sz w:val="24"/>
          <w:szCs w:val="24"/>
        </w:rPr>
        <w:t xml:space="preserve">, согласно показаниям счетчиков. Коммунальные услуги включают в себя электроснабжение, водоснабжение, водоотведение и оплачиваются </w:t>
      </w:r>
      <w:r w:rsidR="000C5920">
        <w:rPr>
          <w:rFonts w:ascii="Times New Roman" w:eastAsia="Times New Roman" w:hAnsi="Times New Roman"/>
          <w:sz w:val="24"/>
          <w:szCs w:val="24"/>
          <w:lang w:val="kk-KZ"/>
        </w:rPr>
        <w:t>Д</w:t>
      </w:r>
      <w:r w:rsidR="000C5920" w:rsidRPr="00137C4C">
        <w:rPr>
          <w:rFonts w:ascii="Times New Roman" w:eastAsia="Times New Roman" w:hAnsi="Times New Roman"/>
          <w:sz w:val="24"/>
          <w:szCs w:val="24"/>
        </w:rPr>
        <w:t>оверительн</w:t>
      </w:r>
      <w:r w:rsidR="000C5920">
        <w:rPr>
          <w:rFonts w:ascii="Times New Roman" w:eastAsia="Times New Roman" w:hAnsi="Times New Roman"/>
          <w:sz w:val="24"/>
          <w:szCs w:val="24"/>
          <w:lang w:val="kk-KZ"/>
        </w:rPr>
        <w:t>ым</w:t>
      </w:r>
      <w:r w:rsidR="000C5920" w:rsidRPr="00137C4C">
        <w:rPr>
          <w:rFonts w:ascii="Times New Roman" w:eastAsia="Times New Roman" w:hAnsi="Times New Roman"/>
          <w:sz w:val="24"/>
          <w:szCs w:val="24"/>
        </w:rPr>
        <w:t xml:space="preserve"> управл</w:t>
      </w:r>
      <w:r w:rsidR="000C5920">
        <w:rPr>
          <w:rFonts w:ascii="Times New Roman" w:eastAsia="Times New Roman" w:hAnsi="Times New Roman"/>
          <w:sz w:val="24"/>
          <w:szCs w:val="24"/>
          <w:lang w:val="kk-KZ"/>
        </w:rPr>
        <w:t>яющим</w:t>
      </w:r>
      <w:r w:rsidR="007E51ED" w:rsidRPr="007E51ED">
        <w:rPr>
          <w:rFonts w:ascii="Times New Roman" w:eastAsia="Times New Roman" w:hAnsi="Times New Roman"/>
          <w:sz w:val="24"/>
          <w:szCs w:val="24"/>
        </w:rPr>
        <w:t xml:space="preserve"> в течение 5 рабочих дней после выставления счета-ф</w:t>
      </w:r>
      <w:r w:rsidR="000C5920">
        <w:rPr>
          <w:rFonts w:ascii="Times New Roman" w:eastAsia="Times New Roman" w:hAnsi="Times New Roman"/>
          <w:sz w:val="24"/>
          <w:szCs w:val="24"/>
        </w:rPr>
        <w:t>актур;</w:t>
      </w:r>
    </w:p>
    <w:p w14:paraId="58F09EBB" w14:textId="30229E95" w:rsidR="00B778B9" w:rsidRPr="00B778B9" w:rsidRDefault="005D36C9" w:rsidP="001B2C5F">
      <w:pPr>
        <w:spacing w:after="0" w:line="276" w:lineRule="auto"/>
        <w:ind w:firstLine="567"/>
        <w:jc w:val="both"/>
        <w:rPr>
          <w:rFonts w:ascii="Times New Roman" w:eastAsia="Times New Roman" w:hAnsi="Times New Roman"/>
          <w:sz w:val="24"/>
          <w:szCs w:val="24"/>
          <w:lang w:val="kk-KZ"/>
        </w:rPr>
      </w:pPr>
      <w:r>
        <w:rPr>
          <w:rFonts w:ascii="Times New Roman" w:eastAsia="Times New Roman" w:hAnsi="Times New Roman"/>
          <w:sz w:val="24"/>
          <w:szCs w:val="24"/>
        </w:rPr>
        <w:t>9</w:t>
      </w:r>
      <w:r w:rsidR="00B778B9" w:rsidRPr="00137C4C">
        <w:rPr>
          <w:rFonts w:ascii="Times New Roman" w:eastAsia="Times New Roman" w:hAnsi="Times New Roman"/>
          <w:sz w:val="24"/>
          <w:szCs w:val="24"/>
        </w:rPr>
        <w:t>)</w:t>
      </w:r>
      <w:r w:rsidR="00B778B9">
        <w:rPr>
          <w:rFonts w:ascii="Times New Roman" w:eastAsia="Times New Roman" w:hAnsi="Times New Roman"/>
          <w:sz w:val="24"/>
          <w:szCs w:val="24"/>
          <w:lang w:val="kk-KZ"/>
        </w:rPr>
        <w:t xml:space="preserve"> Представлять информацию согласно форме а</w:t>
      </w:r>
      <w:r w:rsidR="00B778B9" w:rsidRPr="00B778B9">
        <w:rPr>
          <w:rFonts w:ascii="Times New Roman" w:eastAsia="Times New Roman" w:hAnsi="Times New Roman"/>
          <w:sz w:val="24"/>
          <w:szCs w:val="24"/>
          <w:lang w:val="kk-KZ"/>
        </w:rPr>
        <w:t>кт</w:t>
      </w:r>
      <w:r w:rsidR="00B778B9">
        <w:rPr>
          <w:rFonts w:ascii="Times New Roman" w:eastAsia="Times New Roman" w:hAnsi="Times New Roman"/>
          <w:sz w:val="24"/>
          <w:szCs w:val="24"/>
          <w:lang w:val="kk-KZ"/>
        </w:rPr>
        <w:t>а</w:t>
      </w:r>
      <w:r w:rsidR="00B778B9" w:rsidRPr="00B778B9">
        <w:rPr>
          <w:rFonts w:ascii="Times New Roman" w:eastAsia="Times New Roman" w:hAnsi="Times New Roman"/>
          <w:sz w:val="24"/>
          <w:szCs w:val="24"/>
          <w:lang w:val="kk-KZ"/>
        </w:rPr>
        <w:t xml:space="preserve"> на возмещение необходимых расходов по объекту доверительного управления</w:t>
      </w:r>
      <w:r w:rsidR="00B778B9">
        <w:rPr>
          <w:rFonts w:ascii="Times New Roman" w:eastAsia="Times New Roman" w:hAnsi="Times New Roman"/>
          <w:sz w:val="24"/>
          <w:szCs w:val="24"/>
          <w:lang w:val="kk-KZ"/>
        </w:rPr>
        <w:t xml:space="preserve"> согласно приложению № 2 к</w:t>
      </w:r>
      <w:r w:rsidR="00B778B9" w:rsidRPr="00137C4C">
        <w:rPr>
          <w:rFonts w:ascii="Times New Roman" w:eastAsia="Times New Roman" w:hAnsi="Times New Roman"/>
          <w:sz w:val="24"/>
          <w:szCs w:val="24"/>
        </w:rPr>
        <w:t xml:space="preserve"> </w:t>
      </w:r>
      <w:r w:rsidR="00B778B9">
        <w:rPr>
          <w:rFonts w:ascii="Times New Roman" w:eastAsia="Times New Roman" w:hAnsi="Times New Roman"/>
          <w:sz w:val="24"/>
          <w:szCs w:val="24"/>
          <w:lang w:val="kk-KZ"/>
        </w:rPr>
        <w:t xml:space="preserve">настоящему </w:t>
      </w:r>
      <w:r w:rsidR="00B778B9">
        <w:rPr>
          <w:rFonts w:ascii="Times New Roman" w:eastAsia="Times New Roman" w:hAnsi="Times New Roman"/>
          <w:sz w:val="24"/>
          <w:szCs w:val="24"/>
        </w:rPr>
        <w:t xml:space="preserve">договору доверительного </w:t>
      </w:r>
      <w:r w:rsidR="00B778B9" w:rsidRPr="00137C4C">
        <w:rPr>
          <w:rFonts w:ascii="Times New Roman" w:eastAsia="Times New Roman" w:hAnsi="Times New Roman"/>
          <w:sz w:val="24"/>
          <w:szCs w:val="24"/>
        </w:rPr>
        <w:t>управления</w:t>
      </w:r>
      <w:r w:rsidR="00B778B9">
        <w:rPr>
          <w:rFonts w:ascii="Times New Roman" w:eastAsia="Times New Roman" w:hAnsi="Times New Roman"/>
          <w:sz w:val="24"/>
          <w:szCs w:val="24"/>
          <w:lang w:val="kk-KZ"/>
        </w:rPr>
        <w:t>;</w:t>
      </w:r>
    </w:p>
    <w:p w14:paraId="1C45DE78" w14:textId="63A78155" w:rsidR="00137C4C" w:rsidRPr="00137C4C" w:rsidRDefault="005D36C9" w:rsidP="001B2C5F">
      <w:pPr>
        <w:spacing w:after="0" w:line="276"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137C4C" w:rsidRPr="00137C4C">
        <w:rPr>
          <w:rFonts w:ascii="Times New Roman" w:eastAsia="Times New Roman" w:hAnsi="Times New Roman"/>
          <w:sz w:val="24"/>
          <w:szCs w:val="24"/>
        </w:rPr>
        <w:t>) открыть отдельный банковский счет для проведения расчетов по деятельности, связанной с доверительным управлением Объектом;</w:t>
      </w:r>
    </w:p>
    <w:p w14:paraId="3F745538" w14:textId="6C19763B" w:rsidR="00137C4C" w:rsidRPr="00137C4C" w:rsidRDefault="005D36C9" w:rsidP="001B2C5F">
      <w:pPr>
        <w:spacing w:after="0" w:line="276"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137C4C" w:rsidRPr="00137C4C">
        <w:rPr>
          <w:rFonts w:ascii="Times New Roman" w:eastAsia="Times New Roman" w:hAnsi="Times New Roman"/>
          <w:sz w:val="24"/>
          <w:szCs w:val="24"/>
        </w:rPr>
        <w:t>) обеспечить перечисление Балансодержателю по следующим реквизитам: _______________________________________________________________________, чистый доход от доверительного управления за финансовый год</w:t>
      </w:r>
      <w:r w:rsidR="001B2C5F">
        <w:rPr>
          <w:rFonts w:ascii="Times New Roman" w:eastAsia="Times New Roman" w:hAnsi="Times New Roman"/>
          <w:sz w:val="24"/>
          <w:szCs w:val="24"/>
          <w:lang w:val="kk-KZ"/>
        </w:rPr>
        <w:t>,</w:t>
      </w:r>
      <w:r w:rsidR="00137C4C" w:rsidRPr="00137C4C">
        <w:rPr>
          <w:rFonts w:ascii="Times New Roman" w:eastAsia="Times New Roman" w:hAnsi="Times New Roman"/>
          <w:sz w:val="24"/>
          <w:szCs w:val="24"/>
        </w:rPr>
        <w:t xml:space="preserve"> за вычетом вознаграждения доверит</w:t>
      </w:r>
      <w:r w:rsidR="001936A5">
        <w:rPr>
          <w:rFonts w:ascii="Times New Roman" w:eastAsia="Times New Roman" w:hAnsi="Times New Roman"/>
          <w:sz w:val="24"/>
          <w:szCs w:val="24"/>
        </w:rPr>
        <w:t>ельного управляющего в течение 3</w:t>
      </w:r>
      <w:r w:rsidR="00137C4C" w:rsidRPr="00137C4C">
        <w:rPr>
          <w:rFonts w:ascii="Times New Roman" w:eastAsia="Times New Roman" w:hAnsi="Times New Roman"/>
          <w:sz w:val="24"/>
          <w:szCs w:val="24"/>
        </w:rPr>
        <w:t>0 календарных дней после представления Балансодержателю годового отчета;</w:t>
      </w:r>
    </w:p>
    <w:p w14:paraId="6CF624F3" w14:textId="7A97972F" w:rsidR="00137C4C" w:rsidRPr="00137C4C" w:rsidRDefault="007E51ED" w:rsidP="001B2C5F">
      <w:pPr>
        <w:spacing w:after="0" w:line="276"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5D36C9">
        <w:rPr>
          <w:rFonts w:ascii="Times New Roman" w:eastAsia="Times New Roman" w:hAnsi="Times New Roman"/>
          <w:sz w:val="24"/>
          <w:szCs w:val="24"/>
        </w:rPr>
        <w:t>2</w:t>
      </w:r>
      <w:r w:rsidR="00137C4C" w:rsidRPr="00137C4C">
        <w:rPr>
          <w:rFonts w:ascii="Times New Roman" w:eastAsia="Times New Roman" w:hAnsi="Times New Roman"/>
          <w:sz w:val="24"/>
          <w:szCs w:val="24"/>
        </w:rPr>
        <w:t>) исполнять налоговые обязательства самостоятельно (за исключением налоговых обязательств по налогу на имущество, земельному налогу и налогу на транспортные средства по Объекту);</w:t>
      </w:r>
    </w:p>
    <w:p w14:paraId="39F475CA" w14:textId="3EFDC97D"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1</w:t>
      </w:r>
      <w:r w:rsidR="005D36C9">
        <w:rPr>
          <w:rFonts w:ascii="Times New Roman" w:eastAsia="Times New Roman" w:hAnsi="Times New Roman"/>
          <w:sz w:val="24"/>
          <w:szCs w:val="24"/>
        </w:rPr>
        <w:t>3</w:t>
      </w:r>
      <w:r w:rsidRPr="00137C4C">
        <w:rPr>
          <w:rFonts w:ascii="Times New Roman" w:eastAsia="Times New Roman" w:hAnsi="Times New Roman"/>
          <w:sz w:val="24"/>
          <w:szCs w:val="24"/>
        </w:rPr>
        <w:t>) возмещать Балансодержателю убытки, причиненные вследствие ненадлежащего исполнения им Договора;</w:t>
      </w:r>
    </w:p>
    <w:p w14:paraId="7257956E" w14:textId="6FF9338C" w:rsid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1</w:t>
      </w:r>
      <w:r w:rsidR="005D36C9">
        <w:rPr>
          <w:rFonts w:ascii="Times New Roman" w:eastAsia="Times New Roman" w:hAnsi="Times New Roman"/>
          <w:sz w:val="24"/>
          <w:szCs w:val="24"/>
        </w:rPr>
        <w:t>4</w:t>
      </w:r>
      <w:r w:rsidRPr="00137C4C">
        <w:rPr>
          <w:rFonts w:ascii="Times New Roman" w:eastAsia="Times New Roman" w:hAnsi="Times New Roman"/>
          <w:sz w:val="24"/>
          <w:szCs w:val="24"/>
        </w:rPr>
        <w:t>) исполнять обязанности, возникающие в результате действий по доверительному управлению, в целях надлежащего исполнения Договора;</w:t>
      </w:r>
    </w:p>
    <w:p w14:paraId="24418FFF" w14:textId="73331A8E" w:rsidR="00B778B9" w:rsidRPr="00B778B9" w:rsidRDefault="00B778B9" w:rsidP="001B2C5F">
      <w:pPr>
        <w:spacing w:after="0" w:line="276" w:lineRule="auto"/>
        <w:ind w:firstLine="567"/>
        <w:jc w:val="both"/>
        <w:rPr>
          <w:rFonts w:ascii="Times New Roman" w:eastAsia="Times New Roman" w:hAnsi="Times New Roman"/>
          <w:sz w:val="24"/>
          <w:szCs w:val="24"/>
          <w:lang w:val="kk-KZ"/>
        </w:rPr>
      </w:pPr>
      <w:r w:rsidRPr="00137C4C">
        <w:rPr>
          <w:rFonts w:ascii="Times New Roman" w:eastAsia="Times New Roman" w:hAnsi="Times New Roman"/>
          <w:sz w:val="24"/>
          <w:szCs w:val="24"/>
        </w:rPr>
        <w:t>1</w:t>
      </w:r>
      <w:r w:rsidR="005D36C9">
        <w:rPr>
          <w:rFonts w:ascii="Times New Roman" w:eastAsia="Times New Roman" w:hAnsi="Times New Roman"/>
          <w:sz w:val="24"/>
          <w:szCs w:val="24"/>
        </w:rPr>
        <w:t>5</w:t>
      </w:r>
      <w:r w:rsidRPr="00137C4C">
        <w:rPr>
          <w:rFonts w:ascii="Times New Roman" w:eastAsia="Times New Roman" w:hAnsi="Times New Roman"/>
          <w:sz w:val="24"/>
          <w:szCs w:val="24"/>
        </w:rPr>
        <w:t>)</w:t>
      </w:r>
      <w:r>
        <w:rPr>
          <w:rFonts w:ascii="Times New Roman" w:eastAsia="Times New Roman" w:hAnsi="Times New Roman"/>
          <w:sz w:val="24"/>
          <w:szCs w:val="24"/>
          <w:lang w:val="kk-KZ"/>
        </w:rPr>
        <w:t xml:space="preserve"> </w:t>
      </w:r>
      <w:r w:rsidRPr="00137C4C">
        <w:rPr>
          <w:rFonts w:ascii="Times New Roman" w:eastAsia="Times New Roman" w:hAnsi="Times New Roman"/>
          <w:sz w:val="24"/>
          <w:szCs w:val="24"/>
        </w:rPr>
        <w:t>представлять Балансодержателю</w:t>
      </w:r>
      <w:r>
        <w:rPr>
          <w:rFonts w:ascii="Times New Roman" w:eastAsia="Times New Roman" w:hAnsi="Times New Roman"/>
          <w:sz w:val="24"/>
          <w:szCs w:val="24"/>
          <w:lang w:val="kk-KZ"/>
        </w:rPr>
        <w:t xml:space="preserve"> ежеквартальный отчет </w:t>
      </w:r>
      <w:r w:rsidRPr="00137C4C">
        <w:rPr>
          <w:rFonts w:ascii="Times New Roman" w:eastAsia="Times New Roman" w:hAnsi="Times New Roman"/>
          <w:sz w:val="24"/>
          <w:szCs w:val="24"/>
        </w:rPr>
        <w:t>о финансовой деятельности</w:t>
      </w:r>
      <w:r>
        <w:rPr>
          <w:rFonts w:ascii="Times New Roman" w:eastAsia="Times New Roman" w:hAnsi="Times New Roman"/>
          <w:sz w:val="24"/>
          <w:szCs w:val="24"/>
          <w:lang w:val="kk-KZ"/>
        </w:rPr>
        <w:t xml:space="preserve"> при необходимости;</w:t>
      </w:r>
    </w:p>
    <w:p w14:paraId="250C8F01" w14:textId="1F1E7BDB"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1</w:t>
      </w:r>
      <w:r w:rsidR="005D36C9">
        <w:rPr>
          <w:rFonts w:ascii="Times New Roman" w:eastAsia="Times New Roman" w:hAnsi="Times New Roman"/>
          <w:sz w:val="24"/>
          <w:szCs w:val="24"/>
        </w:rPr>
        <w:t>6</w:t>
      </w:r>
      <w:r w:rsidRPr="00137C4C">
        <w:rPr>
          <w:rFonts w:ascii="Times New Roman" w:eastAsia="Times New Roman" w:hAnsi="Times New Roman"/>
          <w:sz w:val="24"/>
          <w:szCs w:val="24"/>
        </w:rPr>
        <w:t>) представлять Балансодержателю годовой отчет о финансовой деятельности доверительного управляющего по форме в соответствии с законодательством Республики Казахстан о бухгалтерском учете и финансовой отчетности в срок до 31 марта года, следующего за отчетным;</w:t>
      </w:r>
    </w:p>
    <w:p w14:paraId="6DD6DE85" w14:textId="1E6D1772" w:rsidR="00137C4C" w:rsidRPr="00137C4C" w:rsidRDefault="005D36C9" w:rsidP="001B2C5F">
      <w:pPr>
        <w:spacing w:after="0" w:line="276"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17</w:t>
      </w:r>
      <w:r w:rsidR="00137C4C" w:rsidRPr="00137C4C">
        <w:rPr>
          <w:rFonts w:ascii="Times New Roman" w:eastAsia="Times New Roman" w:hAnsi="Times New Roman"/>
          <w:sz w:val="24"/>
          <w:szCs w:val="24"/>
        </w:rPr>
        <w:t>) представлять Балансодержателю отчет о финансовой деятельности доверительного управляющего за весь период действия договора по форме в соответствии с законодательством Республики Казахстан о бухгалтерском учете и финансовой отчетности в течение 30 календарных дней с даты прекращения действия договора либо получения запроса Балансодержателя;</w:t>
      </w:r>
    </w:p>
    <w:p w14:paraId="67238741" w14:textId="7AF049DB"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1</w:t>
      </w:r>
      <w:r w:rsidR="005D36C9">
        <w:rPr>
          <w:rFonts w:ascii="Times New Roman" w:eastAsia="Times New Roman" w:hAnsi="Times New Roman"/>
          <w:sz w:val="24"/>
          <w:szCs w:val="24"/>
        </w:rPr>
        <w:t>8</w:t>
      </w:r>
      <w:r w:rsidRPr="00137C4C">
        <w:rPr>
          <w:rFonts w:ascii="Times New Roman" w:eastAsia="Times New Roman" w:hAnsi="Times New Roman"/>
          <w:sz w:val="24"/>
          <w:szCs w:val="24"/>
        </w:rPr>
        <w:t>) передать Объект Балансодержателю при прекращении настоящего Договора (истечении срока договора, досрочного расторжения) в течение десяти рабочих дней;</w:t>
      </w:r>
    </w:p>
    <w:p w14:paraId="256FA39A" w14:textId="65EE570B" w:rsidR="00536F17" w:rsidRDefault="00137C4C" w:rsidP="00536F17">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1</w:t>
      </w:r>
      <w:r w:rsidR="005D36C9">
        <w:rPr>
          <w:rFonts w:ascii="Times New Roman" w:eastAsia="Times New Roman" w:hAnsi="Times New Roman"/>
          <w:sz w:val="24"/>
          <w:szCs w:val="24"/>
        </w:rPr>
        <w:t>9</w:t>
      </w:r>
      <w:r w:rsidRPr="00137C4C">
        <w:rPr>
          <w:rFonts w:ascii="Times New Roman" w:eastAsia="Times New Roman" w:hAnsi="Times New Roman"/>
          <w:sz w:val="24"/>
          <w:szCs w:val="24"/>
        </w:rPr>
        <w:t>) иные обязанности (в зависимости от Объекта, передаваем</w:t>
      </w:r>
      <w:r w:rsidR="00536F17">
        <w:rPr>
          <w:rFonts w:ascii="Times New Roman" w:eastAsia="Times New Roman" w:hAnsi="Times New Roman"/>
          <w:sz w:val="24"/>
          <w:szCs w:val="24"/>
        </w:rPr>
        <w:t>ого в доверительное управление);</w:t>
      </w:r>
    </w:p>
    <w:p w14:paraId="038E3D88" w14:textId="6C8F8189" w:rsidR="00536F17" w:rsidRDefault="00536F17" w:rsidP="00536F17">
      <w:pPr>
        <w:spacing w:after="0" w:line="276"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20) </w:t>
      </w:r>
      <w:r w:rsidR="00A71600">
        <w:rPr>
          <w:rFonts w:ascii="Times New Roman" w:eastAsia="Times New Roman" w:hAnsi="Times New Roman"/>
          <w:sz w:val="24"/>
          <w:szCs w:val="24"/>
        </w:rPr>
        <w:t>осуществлять деятельность по содержанию Объекта, по улучшению условий проживания, обучающихся Балансодержателя;</w:t>
      </w:r>
    </w:p>
    <w:p w14:paraId="41A31DB2" w14:textId="77777777" w:rsidR="00165D99" w:rsidRDefault="00165D99" w:rsidP="00165D99">
      <w:pPr>
        <w:spacing w:after="0" w:line="276" w:lineRule="auto"/>
        <w:ind w:firstLine="567"/>
        <w:jc w:val="center"/>
        <w:rPr>
          <w:rFonts w:ascii="Times New Roman" w:eastAsia="Times New Roman" w:hAnsi="Times New Roman"/>
          <w:sz w:val="24"/>
          <w:szCs w:val="24"/>
        </w:rPr>
      </w:pPr>
    </w:p>
    <w:p w14:paraId="3EFBE365" w14:textId="77777777" w:rsidR="00137C4C" w:rsidRPr="00137C4C" w:rsidRDefault="00137C4C" w:rsidP="00165D99">
      <w:pPr>
        <w:spacing w:after="0" w:line="276" w:lineRule="auto"/>
        <w:ind w:firstLine="567"/>
        <w:jc w:val="center"/>
        <w:rPr>
          <w:rFonts w:ascii="Times New Roman" w:eastAsia="Times New Roman" w:hAnsi="Times New Roman"/>
          <w:sz w:val="24"/>
          <w:szCs w:val="24"/>
        </w:rPr>
      </w:pPr>
      <w:r w:rsidRPr="00137C4C">
        <w:rPr>
          <w:rFonts w:ascii="Times New Roman" w:eastAsia="Times New Roman" w:hAnsi="Times New Roman"/>
          <w:sz w:val="24"/>
          <w:szCs w:val="24"/>
        </w:rPr>
        <w:t xml:space="preserve">4. </w:t>
      </w:r>
      <w:r w:rsidRPr="002346F4">
        <w:rPr>
          <w:rFonts w:ascii="Times New Roman" w:eastAsia="Times New Roman" w:hAnsi="Times New Roman"/>
          <w:b/>
          <w:sz w:val="24"/>
          <w:szCs w:val="24"/>
        </w:rPr>
        <w:t>Ответственность сторон</w:t>
      </w:r>
    </w:p>
    <w:p w14:paraId="604F6A16"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4.1. Доверительный управляющий несет ответственность за любой вред или ущерб, причиненный им интересам Балансодержателя при управлении Объектом, за исключением вреда или ущерба, причиненного действием непреодолимой силы.</w:t>
      </w:r>
    </w:p>
    <w:p w14:paraId="61A5CA5F" w14:textId="22621E3B" w:rsid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lastRenderedPageBreak/>
        <w:t>4.2.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Республики Казахстан</w:t>
      </w:r>
      <w:r w:rsidR="00A71600">
        <w:rPr>
          <w:rFonts w:ascii="Times New Roman" w:eastAsia="Times New Roman" w:hAnsi="Times New Roman"/>
          <w:sz w:val="24"/>
          <w:szCs w:val="24"/>
        </w:rPr>
        <w:t>;</w:t>
      </w:r>
    </w:p>
    <w:p w14:paraId="4F6EC777" w14:textId="4AAC10A3" w:rsidR="00A71600" w:rsidRDefault="00A71600" w:rsidP="001B2C5F">
      <w:pPr>
        <w:spacing w:after="0" w:line="276" w:lineRule="auto"/>
        <w:ind w:firstLine="567"/>
        <w:jc w:val="both"/>
        <w:rPr>
          <w:rFonts w:ascii="Times New Roman" w:eastAsia="Times New Roman" w:hAnsi="Times New Roman"/>
          <w:sz w:val="24"/>
          <w:szCs w:val="24"/>
        </w:rPr>
      </w:pPr>
      <w:r>
        <w:rPr>
          <w:rFonts w:ascii="Times New Roman" w:eastAsia="Times New Roman" w:hAnsi="Times New Roman"/>
          <w:sz w:val="24"/>
          <w:szCs w:val="24"/>
        </w:rPr>
        <w:t>4.3. Балансодержатель несет ответственность за осуществление деятельности по воспитательной работе и взаимодействии с проживающими в Объекте;</w:t>
      </w:r>
    </w:p>
    <w:p w14:paraId="46070CA4" w14:textId="63374B25" w:rsidR="00A71600" w:rsidRPr="00137C4C" w:rsidRDefault="00A71600" w:rsidP="001B2C5F">
      <w:pPr>
        <w:spacing w:after="0" w:line="276" w:lineRule="auto"/>
        <w:ind w:firstLine="567"/>
        <w:jc w:val="both"/>
        <w:rPr>
          <w:rFonts w:ascii="Times New Roman" w:eastAsia="Times New Roman" w:hAnsi="Times New Roman"/>
          <w:sz w:val="24"/>
          <w:szCs w:val="24"/>
        </w:rPr>
      </w:pPr>
      <w:r>
        <w:rPr>
          <w:rFonts w:ascii="Times New Roman" w:eastAsia="Times New Roman" w:hAnsi="Times New Roman"/>
          <w:sz w:val="24"/>
          <w:szCs w:val="24"/>
        </w:rPr>
        <w:t>4.4. Доверительный управляющий обязан, в случае выявления нарушений со стороны проживающих в Объекте, незамедлительно сообщить о данном инциденте Балансодержателю.</w:t>
      </w:r>
    </w:p>
    <w:p w14:paraId="30518C6F"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 xml:space="preserve">5. </w:t>
      </w:r>
      <w:r w:rsidRPr="002346F4">
        <w:rPr>
          <w:rFonts w:ascii="Times New Roman" w:eastAsia="Times New Roman" w:hAnsi="Times New Roman"/>
          <w:b/>
          <w:sz w:val="24"/>
          <w:szCs w:val="24"/>
        </w:rPr>
        <w:t>Форс-мажор</w:t>
      </w:r>
    </w:p>
    <w:p w14:paraId="438543B5"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5.1.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(землетрясение, наводнение, пожар, эмбарго, война или военные действия, издание нормативных правовых актов государственными органами, запрещающих или каким-либо иным образом препятствующих исполнению обязательств), при условии, что эти обязательства не зависели от воли Сторон и сделали невозможным исполнение любой из сторон своих обязательств по настоящему Договору.</w:t>
      </w:r>
    </w:p>
    <w:p w14:paraId="6A83583C"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5.2.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4BDCDBB3"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5.3. Любая из Сторон при возникновении обстоятельств непреодолимой силы обязана в течение 30 календарных дней письменно информировать другую Сторону о наступлении этих обстоятельств.</w:t>
      </w:r>
    </w:p>
    <w:p w14:paraId="72E53D10" w14:textId="413B327F"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 xml:space="preserve">5.4. </w:t>
      </w:r>
      <w:r w:rsidR="00A71600" w:rsidRPr="00137C4C">
        <w:rPr>
          <w:rFonts w:ascii="Times New Roman" w:eastAsia="Times New Roman" w:hAnsi="Times New Roman"/>
          <w:sz w:val="24"/>
          <w:szCs w:val="24"/>
        </w:rPr>
        <w:t>Не уведомление</w:t>
      </w:r>
      <w:r w:rsidRPr="00137C4C">
        <w:rPr>
          <w:rFonts w:ascii="Times New Roman" w:eastAsia="Times New Roman" w:hAnsi="Times New Roman"/>
          <w:sz w:val="24"/>
          <w:szCs w:val="24"/>
        </w:rPr>
        <w:t xml:space="preserve">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14:paraId="5F648340"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5.5. Если невозможность полного или частичного исполнения обязательства Сторонами будет существовать свыше 2 календарных месяцев, то Стороны вправе расторгнуть настоящий Договор.</w:t>
      </w:r>
    </w:p>
    <w:p w14:paraId="2E0C1295"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6.</w:t>
      </w:r>
      <w:r w:rsidRPr="002346F4">
        <w:rPr>
          <w:rFonts w:ascii="Times New Roman" w:eastAsia="Times New Roman" w:hAnsi="Times New Roman"/>
          <w:b/>
          <w:sz w:val="24"/>
          <w:szCs w:val="24"/>
        </w:rPr>
        <w:t xml:space="preserve"> Конфиденциальность</w:t>
      </w:r>
    </w:p>
    <w:p w14:paraId="203199ED"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6.1. Стороны согласились, что вся информация, содержащаяся в Договоре, является конфиденциальной, и Стороны предпримут все необходимые меры для ее защиты.</w:t>
      </w:r>
    </w:p>
    <w:p w14:paraId="29EACAA0"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6.2. Каждая из Сторон обязуются не разглашать конфиденциальную информацию, полученную от другой Стороны, и не вправе раскрывать эту информацию третьим лицам без предварительного письменного согласия другой Стороны, за исключением случаев, прямо предусмотренных действующим законодательством Республики Казахстан.</w:t>
      </w:r>
    </w:p>
    <w:p w14:paraId="2F6C3870"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 xml:space="preserve">7. </w:t>
      </w:r>
      <w:r w:rsidRPr="002346F4">
        <w:rPr>
          <w:rFonts w:ascii="Times New Roman" w:eastAsia="Times New Roman" w:hAnsi="Times New Roman"/>
          <w:b/>
          <w:sz w:val="24"/>
          <w:szCs w:val="24"/>
        </w:rPr>
        <w:t>Разрешение споров</w:t>
      </w:r>
    </w:p>
    <w:p w14:paraId="65BDF222"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7.1. Все споры и разногласия, возникающие из настоящего Договора, решаются путем переговоров.</w:t>
      </w:r>
    </w:p>
    <w:p w14:paraId="42FEED33"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7.2. В случае, невозможности решения споров и разногласий путем переговоров, спор подлежит рассмотрению в судебных органах Республики Казахстан в установленном законодательством порядке.</w:t>
      </w:r>
    </w:p>
    <w:p w14:paraId="48DE981E"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 xml:space="preserve">8. </w:t>
      </w:r>
      <w:r w:rsidRPr="002346F4">
        <w:rPr>
          <w:rFonts w:ascii="Times New Roman" w:eastAsia="Times New Roman" w:hAnsi="Times New Roman"/>
          <w:b/>
          <w:sz w:val="24"/>
          <w:szCs w:val="24"/>
        </w:rPr>
        <w:t>Срок действия Договора</w:t>
      </w:r>
    </w:p>
    <w:p w14:paraId="1E7E8188"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8.1. Настоящий Договор вступает в силу с даты его подписания Сторонами и действует до ________________________.</w:t>
      </w:r>
    </w:p>
    <w:p w14:paraId="763BEE95"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Продление срока действия Договора не допускается.</w:t>
      </w:r>
    </w:p>
    <w:p w14:paraId="743CC276" w14:textId="166CB3DF" w:rsidR="00137C4C" w:rsidRPr="00137C4C" w:rsidRDefault="00137C4C" w:rsidP="00165D99">
      <w:pPr>
        <w:spacing w:after="0" w:line="276" w:lineRule="auto"/>
        <w:ind w:firstLine="567"/>
        <w:jc w:val="center"/>
        <w:rPr>
          <w:rFonts w:ascii="Times New Roman" w:eastAsia="Times New Roman" w:hAnsi="Times New Roman"/>
          <w:sz w:val="24"/>
          <w:szCs w:val="24"/>
        </w:rPr>
      </w:pPr>
      <w:r w:rsidRPr="00137C4C">
        <w:rPr>
          <w:rFonts w:ascii="Times New Roman" w:eastAsia="Times New Roman" w:hAnsi="Times New Roman"/>
          <w:sz w:val="24"/>
          <w:szCs w:val="24"/>
        </w:rPr>
        <w:t xml:space="preserve">9. </w:t>
      </w:r>
      <w:r w:rsidRPr="00194641">
        <w:rPr>
          <w:rFonts w:ascii="Times New Roman" w:eastAsia="Times New Roman" w:hAnsi="Times New Roman"/>
          <w:b/>
          <w:sz w:val="24"/>
          <w:szCs w:val="24"/>
        </w:rPr>
        <w:t xml:space="preserve">Контроль </w:t>
      </w:r>
      <w:r w:rsidR="00285930" w:rsidRPr="00194641">
        <w:rPr>
          <w:rFonts w:ascii="Times New Roman" w:eastAsia="Times New Roman" w:hAnsi="Times New Roman"/>
          <w:b/>
          <w:sz w:val="24"/>
          <w:szCs w:val="24"/>
        </w:rPr>
        <w:t>за выполнением условий Договора</w:t>
      </w:r>
    </w:p>
    <w:p w14:paraId="59FD1E47"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9.1. Контроль за выполнением условий настоящего Договора осуществляет Балансодержатель. С этой целью Балансодержатель также может образовать комиссию с участием представителей других органов и организаций. Доверительный управляющий должен представлять на рассмотрение комиссии необходимые документы и отчеты по форме и в сроки, устанавливаемые самой комиссией.</w:t>
      </w:r>
    </w:p>
    <w:p w14:paraId="5E7F7BE8"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lastRenderedPageBreak/>
        <w:t xml:space="preserve">10. </w:t>
      </w:r>
      <w:r w:rsidRPr="002346F4">
        <w:rPr>
          <w:rFonts w:ascii="Times New Roman" w:eastAsia="Times New Roman" w:hAnsi="Times New Roman"/>
          <w:b/>
          <w:sz w:val="24"/>
          <w:szCs w:val="24"/>
        </w:rPr>
        <w:t>Прочие условия</w:t>
      </w:r>
    </w:p>
    <w:p w14:paraId="5BC1659F"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10.1. Во всем остальном, что не предусмотрено настоящим Договором, Стороны будут руководствоваться законодательством Республики Казахстан.</w:t>
      </w:r>
    </w:p>
    <w:p w14:paraId="256465A5"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10.2. Балансодержатель и Доверительный управляющий имеют право по обоюдному согласию вносить изменения и дополнения к настоящему Договору посредством заключения дополнительных соглашений.</w:t>
      </w:r>
    </w:p>
    <w:p w14:paraId="179C3F77"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10.3. Все дополнительные соглашения к настоящему Договору являются его неотъемлемой частью и должны подписываться уполномоченными на то представителями Сторон.</w:t>
      </w:r>
    </w:p>
    <w:p w14:paraId="603B6782" w14:textId="77777777"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10.4. Прекращение срока действия настоящего Договора влечет за собой прекращение обязательств Сторон по нему, но не освобождает Стороны настоящего Договора от ответственности за его нарушения, если таковые имели место при исполнении Сторонами условий настоящего Договора.</w:t>
      </w:r>
    </w:p>
    <w:p w14:paraId="08A4951D" w14:textId="4C6158EA" w:rsidR="00137C4C" w:rsidRP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10.5. В случае прекращения Договора доверительного управления без права выкупа</w:t>
      </w:r>
      <w:r w:rsidR="00285930">
        <w:rPr>
          <w:rFonts w:ascii="Times New Roman" w:eastAsia="Times New Roman" w:hAnsi="Times New Roman"/>
          <w:sz w:val="24"/>
          <w:szCs w:val="24"/>
          <w:lang w:val="kk-KZ"/>
        </w:rPr>
        <w:t xml:space="preserve"> </w:t>
      </w:r>
      <w:r w:rsidRPr="00137C4C">
        <w:rPr>
          <w:rFonts w:ascii="Times New Roman" w:eastAsia="Times New Roman" w:hAnsi="Times New Roman"/>
          <w:sz w:val="24"/>
          <w:szCs w:val="24"/>
        </w:rPr>
        <w:t>Доверительный управляющий возвращает Балансодержателю Объект в течение 10 (десяти) рабочих дней по акту приема-передачи.</w:t>
      </w:r>
    </w:p>
    <w:p w14:paraId="2CF932C8" w14:textId="77777777" w:rsidR="00137C4C" w:rsidRDefault="00137C4C" w:rsidP="001B2C5F">
      <w:pPr>
        <w:spacing w:after="0" w:line="276" w:lineRule="auto"/>
        <w:ind w:firstLine="567"/>
        <w:jc w:val="both"/>
        <w:rPr>
          <w:rFonts w:ascii="Times New Roman" w:eastAsia="Times New Roman" w:hAnsi="Times New Roman"/>
          <w:sz w:val="24"/>
          <w:szCs w:val="24"/>
        </w:rPr>
      </w:pPr>
      <w:r w:rsidRPr="00137C4C">
        <w:rPr>
          <w:rFonts w:ascii="Times New Roman" w:eastAsia="Times New Roman" w:hAnsi="Times New Roman"/>
          <w:sz w:val="24"/>
          <w:szCs w:val="24"/>
        </w:rPr>
        <w:t>10.6. Настоящий Договор составлен в 2 (двух) экземплярах русском языке, имеющий одинаковую юридическую силу, по одному экземпляру для каждой из Сторон.</w:t>
      </w:r>
    </w:p>
    <w:p w14:paraId="170CFE0B" w14:textId="62303189" w:rsidR="00A71600" w:rsidRDefault="00A71600" w:rsidP="001B2C5F">
      <w:pPr>
        <w:spacing w:after="0" w:line="276"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10.7. Каждая из Сторон вправе прекратить действие настоящего Договора путем направления не менее чем за 30 (тридцать) календарных дня другой Стороне соответствующего письменного </w:t>
      </w:r>
      <w:r w:rsidR="00F53FB0">
        <w:rPr>
          <w:rFonts w:ascii="Times New Roman" w:eastAsia="Times New Roman" w:hAnsi="Times New Roman"/>
          <w:sz w:val="24"/>
          <w:szCs w:val="24"/>
        </w:rPr>
        <w:t>извещения, в случае существенного нарушения такой Стороной условий настоящего Договора. Под нарушением существенных условий Договора является одно из следующих нарушений:</w:t>
      </w:r>
    </w:p>
    <w:p w14:paraId="6DE93BF1" w14:textId="7A022CAE" w:rsidR="00F53FB0" w:rsidRDefault="00F53FB0" w:rsidP="00F53FB0">
      <w:pPr>
        <w:pStyle w:val="a3"/>
        <w:numPr>
          <w:ilvl w:val="0"/>
          <w:numId w:val="38"/>
        </w:numPr>
        <w:spacing w:after="0" w:line="276" w:lineRule="auto"/>
        <w:jc w:val="both"/>
        <w:rPr>
          <w:rFonts w:ascii="Times New Roman" w:eastAsia="Times New Roman" w:hAnsi="Times New Roman"/>
          <w:sz w:val="24"/>
          <w:szCs w:val="24"/>
        </w:rPr>
      </w:pPr>
      <w:r w:rsidRPr="00F53FB0">
        <w:rPr>
          <w:rFonts w:ascii="Times New Roman" w:eastAsia="Times New Roman" w:hAnsi="Times New Roman"/>
          <w:sz w:val="24"/>
          <w:szCs w:val="24"/>
        </w:rPr>
        <w:t>просрочка исполнения обязательств, предусмотренных пунктом 3.1., 3.2. настоящего Договора, сроком на 15 (пятнадцать) календарных дней;</w:t>
      </w:r>
    </w:p>
    <w:p w14:paraId="5C9D3FD9" w14:textId="0AA8F210" w:rsidR="003149E3" w:rsidRPr="00F53FB0" w:rsidRDefault="003149E3" w:rsidP="00F53FB0">
      <w:pPr>
        <w:pStyle w:val="a3"/>
        <w:numPr>
          <w:ilvl w:val="0"/>
          <w:numId w:val="38"/>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нарушение условий, предусмотренных Технической спецификацией.</w:t>
      </w:r>
    </w:p>
    <w:p w14:paraId="6F1DF3CD" w14:textId="77777777" w:rsidR="00137C4C" w:rsidRDefault="00137C4C" w:rsidP="00137C4C">
      <w:pPr>
        <w:spacing w:after="0" w:line="276" w:lineRule="auto"/>
        <w:jc w:val="both"/>
        <w:rPr>
          <w:rFonts w:ascii="Times New Roman" w:eastAsia="Times New Roman" w:hAnsi="Times New Roman"/>
          <w:sz w:val="24"/>
          <w:szCs w:val="24"/>
        </w:rPr>
      </w:pPr>
    </w:p>
    <w:p w14:paraId="0C38CBF5" w14:textId="77777777" w:rsidR="00C10F88" w:rsidRDefault="00C10F88" w:rsidP="00165D99">
      <w:pPr>
        <w:spacing w:after="0" w:line="276" w:lineRule="auto"/>
        <w:ind w:firstLine="567"/>
        <w:jc w:val="center"/>
        <w:rPr>
          <w:rFonts w:ascii="Times New Roman" w:eastAsia="Times New Roman" w:hAnsi="Times New Roman"/>
          <w:b/>
          <w:sz w:val="24"/>
          <w:szCs w:val="24"/>
        </w:rPr>
      </w:pPr>
      <w:r w:rsidRPr="00137C4C">
        <w:rPr>
          <w:rFonts w:ascii="Times New Roman" w:eastAsia="Times New Roman" w:hAnsi="Times New Roman"/>
          <w:sz w:val="24"/>
          <w:szCs w:val="24"/>
        </w:rPr>
        <w:t xml:space="preserve">11. </w:t>
      </w:r>
      <w:r w:rsidRPr="002346F4">
        <w:rPr>
          <w:rFonts w:ascii="Times New Roman" w:eastAsia="Times New Roman" w:hAnsi="Times New Roman"/>
          <w:b/>
          <w:sz w:val="24"/>
          <w:szCs w:val="24"/>
          <w:lang w:val="en-US"/>
        </w:rPr>
        <w:t>A</w:t>
      </w:r>
      <w:r w:rsidRPr="002346F4">
        <w:rPr>
          <w:rFonts w:ascii="Times New Roman" w:eastAsia="Times New Roman" w:hAnsi="Times New Roman"/>
          <w:b/>
          <w:sz w:val="24"/>
          <w:szCs w:val="24"/>
        </w:rPr>
        <w:t>дреса и реквизиты Сторон:</w:t>
      </w:r>
    </w:p>
    <w:p w14:paraId="79F536BD" w14:textId="77777777" w:rsidR="00C10F88" w:rsidRPr="00137C4C" w:rsidRDefault="00C10F88" w:rsidP="00C10F88">
      <w:pPr>
        <w:spacing w:after="0" w:line="276" w:lineRule="auto"/>
        <w:jc w:val="both"/>
        <w:rPr>
          <w:rFonts w:ascii="Times New Roman" w:eastAsia="Times New Roman" w:hAnsi="Times New Roman"/>
          <w:sz w:val="24"/>
          <w:szCs w:val="24"/>
        </w:rPr>
      </w:pPr>
    </w:p>
    <w:tbl>
      <w:tblPr>
        <w:tblW w:w="12158" w:type="dxa"/>
        <w:tblCellSpacing w:w="0" w:type="auto"/>
        <w:tblLayout w:type="fixed"/>
        <w:tblLook w:val="04A0" w:firstRow="1" w:lastRow="0" w:firstColumn="1" w:lastColumn="0" w:noHBand="0" w:noVBand="1"/>
      </w:tblPr>
      <w:tblGrid>
        <w:gridCol w:w="3075"/>
        <w:gridCol w:w="3075"/>
        <w:gridCol w:w="1788"/>
        <w:gridCol w:w="4220"/>
      </w:tblGrid>
      <w:tr w:rsidR="00C10F88" w:rsidRPr="00137C4C" w14:paraId="7C8676C2" w14:textId="77777777" w:rsidTr="003F05B8">
        <w:trPr>
          <w:trHeight w:val="30"/>
          <w:tblCellSpacing w:w="0" w:type="auto"/>
        </w:trPr>
        <w:tc>
          <w:tcPr>
            <w:tcW w:w="6150" w:type="dxa"/>
            <w:gridSpan w:val="2"/>
            <w:tcMar>
              <w:top w:w="15" w:type="dxa"/>
              <w:left w:w="15" w:type="dxa"/>
              <w:bottom w:w="15" w:type="dxa"/>
              <w:right w:w="15" w:type="dxa"/>
            </w:tcMar>
            <w:vAlign w:val="center"/>
          </w:tcPr>
          <w:p w14:paraId="4F41EE77" w14:textId="77777777" w:rsidR="00C10F88" w:rsidRPr="00137C4C" w:rsidRDefault="00C10F88" w:rsidP="003F05B8">
            <w:pPr>
              <w:spacing w:after="20" w:line="276" w:lineRule="auto"/>
              <w:ind w:left="20"/>
              <w:jc w:val="both"/>
              <w:rPr>
                <w:rFonts w:ascii="Times New Roman" w:eastAsia="Times New Roman" w:hAnsi="Times New Roman"/>
                <w:sz w:val="24"/>
                <w:szCs w:val="24"/>
              </w:rPr>
            </w:pPr>
            <w:r w:rsidRPr="00137C4C">
              <w:rPr>
                <w:rFonts w:ascii="Times New Roman" w:eastAsia="Times New Roman" w:hAnsi="Times New Roman"/>
                <w:sz w:val="24"/>
                <w:szCs w:val="24"/>
                <w:lang w:val="en-US"/>
              </w:rPr>
              <w:t>Балансодержатель</w:t>
            </w:r>
          </w:p>
        </w:tc>
        <w:tc>
          <w:tcPr>
            <w:tcW w:w="6008" w:type="dxa"/>
            <w:gridSpan w:val="2"/>
            <w:tcMar>
              <w:top w:w="15" w:type="dxa"/>
              <w:left w:w="15" w:type="dxa"/>
              <w:bottom w:w="15" w:type="dxa"/>
              <w:right w:w="15" w:type="dxa"/>
            </w:tcMar>
            <w:vAlign w:val="center"/>
          </w:tcPr>
          <w:p w14:paraId="2F66242C" w14:textId="77777777" w:rsidR="00C10F88" w:rsidRPr="00137C4C" w:rsidRDefault="00C10F88" w:rsidP="003F05B8">
            <w:pPr>
              <w:spacing w:after="20" w:line="276" w:lineRule="auto"/>
              <w:ind w:left="20"/>
              <w:jc w:val="both"/>
              <w:rPr>
                <w:rFonts w:ascii="Times New Roman" w:eastAsia="Times New Roman" w:hAnsi="Times New Roman"/>
                <w:sz w:val="24"/>
                <w:szCs w:val="24"/>
                <w:lang w:val="en-US"/>
              </w:rPr>
            </w:pPr>
            <w:r w:rsidRPr="00137C4C">
              <w:rPr>
                <w:rFonts w:ascii="Times New Roman" w:eastAsia="Times New Roman" w:hAnsi="Times New Roman"/>
                <w:sz w:val="24"/>
                <w:szCs w:val="24"/>
                <w:lang w:val="en-US"/>
              </w:rPr>
              <w:t>Доверительный управляющий</w:t>
            </w:r>
          </w:p>
        </w:tc>
      </w:tr>
      <w:tr w:rsidR="00C10F88" w:rsidRPr="00137C4C" w14:paraId="120A1387" w14:textId="77777777" w:rsidTr="003F05B8">
        <w:trPr>
          <w:trHeight w:val="1911"/>
          <w:tblCellSpacing w:w="0" w:type="auto"/>
        </w:trPr>
        <w:tc>
          <w:tcPr>
            <w:tcW w:w="3075" w:type="dxa"/>
            <w:tcMar>
              <w:top w:w="15" w:type="dxa"/>
              <w:left w:w="15" w:type="dxa"/>
              <w:bottom w:w="15" w:type="dxa"/>
              <w:right w:w="15" w:type="dxa"/>
            </w:tcMar>
            <w:vAlign w:val="center"/>
          </w:tcPr>
          <w:p w14:paraId="4D86FB51" w14:textId="77777777" w:rsidR="00C10F88" w:rsidRPr="00137C4C" w:rsidRDefault="00C10F88" w:rsidP="003F05B8">
            <w:pPr>
              <w:spacing w:after="20" w:line="276" w:lineRule="auto"/>
              <w:ind w:left="20"/>
              <w:jc w:val="both"/>
              <w:rPr>
                <w:rFonts w:ascii="Times New Roman" w:eastAsia="Times New Roman" w:hAnsi="Times New Roman"/>
                <w:sz w:val="24"/>
                <w:szCs w:val="24"/>
                <w:lang w:val="en-US"/>
              </w:rPr>
            </w:pPr>
            <w:r w:rsidRPr="00137C4C">
              <w:rPr>
                <w:rFonts w:ascii="Times New Roman" w:eastAsia="Times New Roman" w:hAnsi="Times New Roman"/>
                <w:sz w:val="24"/>
                <w:szCs w:val="24"/>
                <w:lang w:val="en-US"/>
              </w:rPr>
              <w:t>_________</w:t>
            </w:r>
          </w:p>
          <w:p w14:paraId="4E644298" w14:textId="77777777" w:rsidR="00C10F88" w:rsidRPr="00137C4C" w:rsidRDefault="00C10F88" w:rsidP="003F05B8">
            <w:pPr>
              <w:spacing w:after="20" w:line="276" w:lineRule="auto"/>
              <w:ind w:left="20"/>
              <w:jc w:val="both"/>
              <w:rPr>
                <w:rFonts w:ascii="Times New Roman" w:eastAsia="Times New Roman" w:hAnsi="Times New Roman"/>
                <w:sz w:val="24"/>
                <w:szCs w:val="24"/>
                <w:lang w:val="en-US"/>
              </w:rPr>
            </w:pPr>
            <w:r w:rsidRPr="00137C4C">
              <w:rPr>
                <w:rFonts w:ascii="Times New Roman" w:eastAsia="Times New Roman" w:hAnsi="Times New Roman"/>
                <w:sz w:val="24"/>
                <w:szCs w:val="24"/>
                <w:lang w:val="en-US"/>
              </w:rPr>
              <w:t>(подпись)</w:t>
            </w:r>
          </w:p>
        </w:tc>
        <w:tc>
          <w:tcPr>
            <w:tcW w:w="3075" w:type="dxa"/>
            <w:tcMar>
              <w:top w:w="15" w:type="dxa"/>
              <w:left w:w="15" w:type="dxa"/>
              <w:bottom w:w="15" w:type="dxa"/>
              <w:right w:w="15" w:type="dxa"/>
            </w:tcMar>
            <w:vAlign w:val="center"/>
          </w:tcPr>
          <w:p w14:paraId="775B97D5" w14:textId="77777777" w:rsidR="00C10F88" w:rsidRPr="00137C4C" w:rsidRDefault="00C10F88" w:rsidP="003F05B8">
            <w:pPr>
              <w:spacing w:after="20" w:line="276" w:lineRule="auto"/>
              <w:ind w:left="20"/>
              <w:jc w:val="both"/>
              <w:rPr>
                <w:rFonts w:ascii="Times New Roman" w:eastAsia="Times New Roman" w:hAnsi="Times New Roman"/>
                <w:sz w:val="24"/>
                <w:szCs w:val="24"/>
              </w:rPr>
            </w:pPr>
            <w:r w:rsidRPr="00137C4C">
              <w:rPr>
                <w:rFonts w:ascii="Times New Roman" w:eastAsia="Times New Roman" w:hAnsi="Times New Roman"/>
                <w:sz w:val="24"/>
                <w:szCs w:val="24"/>
              </w:rPr>
              <w:t>_________________________</w:t>
            </w:r>
          </w:p>
          <w:p w14:paraId="0FDCC5AF" w14:textId="77777777" w:rsidR="00C10F88" w:rsidRPr="00137C4C" w:rsidRDefault="00C10F88" w:rsidP="003F05B8">
            <w:pPr>
              <w:spacing w:after="20" w:line="276" w:lineRule="auto"/>
              <w:ind w:left="20"/>
              <w:jc w:val="both"/>
              <w:rPr>
                <w:rFonts w:ascii="Times New Roman" w:eastAsia="Times New Roman" w:hAnsi="Times New Roman"/>
                <w:sz w:val="24"/>
                <w:szCs w:val="24"/>
              </w:rPr>
            </w:pPr>
            <w:r w:rsidRPr="00137C4C">
              <w:rPr>
                <w:rFonts w:ascii="Times New Roman" w:eastAsia="Times New Roman" w:hAnsi="Times New Roman"/>
                <w:sz w:val="24"/>
                <w:szCs w:val="24"/>
              </w:rPr>
              <w:t>(фамилия, имя, отчество</w:t>
            </w:r>
          </w:p>
          <w:p w14:paraId="2398956E" w14:textId="77777777" w:rsidR="00C10F88" w:rsidRPr="00137C4C" w:rsidRDefault="00C10F88" w:rsidP="003F05B8">
            <w:pPr>
              <w:spacing w:after="20" w:line="276" w:lineRule="auto"/>
              <w:ind w:left="20"/>
              <w:jc w:val="both"/>
              <w:rPr>
                <w:rFonts w:ascii="Times New Roman" w:eastAsia="Times New Roman" w:hAnsi="Times New Roman"/>
                <w:sz w:val="24"/>
                <w:szCs w:val="24"/>
              </w:rPr>
            </w:pPr>
            <w:r w:rsidRPr="00137C4C">
              <w:rPr>
                <w:rFonts w:ascii="Times New Roman" w:eastAsia="Times New Roman" w:hAnsi="Times New Roman"/>
                <w:sz w:val="24"/>
                <w:szCs w:val="24"/>
              </w:rPr>
              <w:t>(при наличии)</w:t>
            </w:r>
          </w:p>
          <w:p w14:paraId="2FA9620C" w14:textId="77777777" w:rsidR="00C10F88" w:rsidRPr="00137C4C" w:rsidRDefault="00C10F88" w:rsidP="003F05B8">
            <w:pPr>
              <w:spacing w:after="20" w:line="276" w:lineRule="auto"/>
              <w:ind w:left="20"/>
              <w:jc w:val="both"/>
              <w:rPr>
                <w:rFonts w:ascii="Times New Roman" w:eastAsia="Times New Roman" w:hAnsi="Times New Roman"/>
                <w:sz w:val="24"/>
                <w:szCs w:val="24"/>
                <w:lang w:val="en-US"/>
              </w:rPr>
            </w:pPr>
            <w:r w:rsidRPr="00137C4C">
              <w:rPr>
                <w:rFonts w:ascii="Times New Roman" w:eastAsia="Times New Roman" w:hAnsi="Times New Roman"/>
                <w:sz w:val="24"/>
                <w:szCs w:val="24"/>
                <w:lang w:val="en-US"/>
              </w:rPr>
              <w:t>руководителя</w:t>
            </w:r>
          </w:p>
          <w:p w14:paraId="10232BF9" w14:textId="77777777" w:rsidR="00C10F88" w:rsidRPr="00137C4C" w:rsidRDefault="00C10F88" w:rsidP="003F05B8">
            <w:pPr>
              <w:spacing w:after="20" w:line="276" w:lineRule="auto"/>
              <w:ind w:left="20"/>
              <w:jc w:val="both"/>
              <w:rPr>
                <w:rFonts w:ascii="Times New Roman" w:eastAsia="Times New Roman" w:hAnsi="Times New Roman"/>
                <w:sz w:val="24"/>
                <w:szCs w:val="24"/>
                <w:lang w:val="en-US"/>
              </w:rPr>
            </w:pPr>
            <w:r w:rsidRPr="00137C4C">
              <w:rPr>
                <w:rFonts w:ascii="Times New Roman" w:eastAsia="Times New Roman" w:hAnsi="Times New Roman"/>
                <w:sz w:val="24"/>
                <w:szCs w:val="24"/>
                <w:lang w:val="en-US"/>
              </w:rPr>
              <w:t>или замещающего лица)</w:t>
            </w:r>
          </w:p>
        </w:tc>
        <w:tc>
          <w:tcPr>
            <w:tcW w:w="1788" w:type="dxa"/>
            <w:tcMar>
              <w:top w:w="15" w:type="dxa"/>
              <w:left w:w="15" w:type="dxa"/>
              <w:bottom w:w="15" w:type="dxa"/>
              <w:right w:w="15" w:type="dxa"/>
            </w:tcMar>
            <w:vAlign w:val="center"/>
          </w:tcPr>
          <w:p w14:paraId="305A991E" w14:textId="77777777" w:rsidR="00C10F88" w:rsidRPr="00137C4C" w:rsidRDefault="00C10F88" w:rsidP="003F05B8">
            <w:pPr>
              <w:spacing w:after="20" w:line="276" w:lineRule="auto"/>
              <w:ind w:left="20"/>
              <w:jc w:val="both"/>
              <w:rPr>
                <w:rFonts w:ascii="Times New Roman" w:eastAsia="Times New Roman" w:hAnsi="Times New Roman"/>
                <w:sz w:val="24"/>
                <w:szCs w:val="24"/>
                <w:lang w:val="en-US"/>
              </w:rPr>
            </w:pPr>
            <w:r w:rsidRPr="00137C4C">
              <w:rPr>
                <w:rFonts w:ascii="Times New Roman" w:eastAsia="Times New Roman" w:hAnsi="Times New Roman"/>
                <w:sz w:val="24"/>
                <w:szCs w:val="24"/>
                <w:lang w:val="en-US"/>
              </w:rPr>
              <w:t>_________</w:t>
            </w:r>
          </w:p>
          <w:p w14:paraId="1EB0ED71" w14:textId="77777777" w:rsidR="00C10F88" w:rsidRPr="00137C4C" w:rsidRDefault="00C10F88" w:rsidP="003F05B8">
            <w:pPr>
              <w:spacing w:after="20" w:line="276" w:lineRule="auto"/>
              <w:ind w:left="20"/>
              <w:jc w:val="both"/>
              <w:rPr>
                <w:rFonts w:ascii="Times New Roman" w:eastAsia="Times New Roman" w:hAnsi="Times New Roman"/>
                <w:sz w:val="24"/>
                <w:szCs w:val="24"/>
                <w:lang w:val="en-US"/>
              </w:rPr>
            </w:pPr>
            <w:r w:rsidRPr="00137C4C">
              <w:rPr>
                <w:rFonts w:ascii="Times New Roman" w:eastAsia="Times New Roman" w:hAnsi="Times New Roman"/>
                <w:sz w:val="24"/>
                <w:szCs w:val="24"/>
                <w:lang w:val="en-US"/>
              </w:rPr>
              <w:t>(подпись)</w:t>
            </w:r>
          </w:p>
        </w:tc>
        <w:tc>
          <w:tcPr>
            <w:tcW w:w="4220" w:type="dxa"/>
            <w:tcMar>
              <w:top w:w="15" w:type="dxa"/>
              <w:left w:w="15" w:type="dxa"/>
              <w:bottom w:w="15" w:type="dxa"/>
              <w:right w:w="15" w:type="dxa"/>
            </w:tcMar>
            <w:vAlign w:val="center"/>
          </w:tcPr>
          <w:p w14:paraId="0491BDDA" w14:textId="77777777" w:rsidR="00C10F88" w:rsidRPr="00137C4C" w:rsidRDefault="00C10F88" w:rsidP="003F05B8">
            <w:pPr>
              <w:spacing w:after="20" w:line="276" w:lineRule="auto"/>
              <w:ind w:left="20"/>
              <w:jc w:val="both"/>
              <w:rPr>
                <w:rFonts w:ascii="Times New Roman" w:eastAsia="Times New Roman" w:hAnsi="Times New Roman"/>
                <w:sz w:val="24"/>
                <w:szCs w:val="24"/>
              </w:rPr>
            </w:pPr>
            <w:r w:rsidRPr="00137C4C">
              <w:rPr>
                <w:rFonts w:ascii="Times New Roman" w:eastAsia="Times New Roman" w:hAnsi="Times New Roman"/>
                <w:sz w:val="24"/>
                <w:szCs w:val="24"/>
              </w:rPr>
              <w:t>_______________________</w:t>
            </w:r>
          </w:p>
          <w:p w14:paraId="662D17B4" w14:textId="77777777" w:rsidR="00C10F88" w:rsidRPr="00137C4C" w:rsidRDefault="00C10F88" w:rsidP="003F05B8">
            <w:pPr>
              <w:spacing w:after="20" w:line="276" w:lineRule="auto"/>
              <w:ind w:left="20"/>
              <w:jc w:val="both"/>
              <w:rPr>
                <w:rFonts w:ascii="Times New Roman" w:eastAsia="Times New Roman" w:hAnsi="Times New Roman"/>
                <w:sz w:val="24"/>
                <w:szCs w:val="24"/>
              </w:rPr>
            </w:pPr>
            <w:r w:rsidRPr="00137C4C">
              <w:rPr>
                <w:rFonts w:ascii="Times New Roman" w:eastAsia="Times New Roman" w:hAnsi="Times New Roman"/>
                <w:sz w:val="24"/>
                <w:szCs w:val="24"/>
              </w:rPr>
              <w:t>(фамилия, имя, отчество</w:t>
            </w:r>
          </w:p>
          <w:p w14:paraId="6AF3477A" w14:textId="77777777" w:rsidR="00C10F88" w:rsidRPr="00137C4C" w:rsidRDefault="00C10F88" w:rsidP="003F05B8">
            <w:pPr>
              <w:spacing w:after="20" w:line="276" w:lineRule="auto"/>
              <w:ind w:left="20"/>
              <w:jc w:val="both"/>
              <w:rPr>
                <w:rFonts w:ascii="Times New Roman" w:eastAsia="Times New Roman" w:hAnsi="Times New Roman"/>
                <w:sz w:val="24"/>
                <w:szCs w:val="24"/>
              </w:rPr>
            </w:pPr>
            <w:r w:rsidRPr="00137C4C">
              <w:rPr>
                <w:rFonts w:ascii="Times New Roman" w:eastAsia="Times New Roman" w:hAnsi="Times New Roman"/>
                <w:sz w:val="24"/>
                <w:szCs w:val="24"/>
              </w:rPr>
              <w:t>(при наличии)</w:t>
            </w:r>
          </w:p>
        </w:tc>
      </w:tr>
    </w:tbl>
    <w:p w14:paraId="45C6957A" w14:textId="77777777" w:rsidR="00C10F88" w:rsidRDefault="00C10F88" w:rsidP="00137C4C">
      <w:pPr>
        <w:spacing w:after="0" w:line="276" w:lineRule="auto"/>
        <w:jc w:val="both"/>
        <w:rPr>
          <w:rFonts w:ascii="Times New Roman" w:eastAsia="Times New Roman" w:hAnsi="Times New Roman"/>
          <w:sz w:val="24"/>
          <w:szCs w:val="24"/>
        </w:rPr>
      </w:pPr>
    </w:p>
    <w:p w14:paraId="279BCD6E" w14:textId="77777777" w:rsidR="00C10F88" w:rsidRDefault="00C10F88" w:rsidP="00137C4C">
      <w:pPr>
        <w:spacing w:after="0" w:line="276" w:lineRule="auto"/>
        <w:jc w:val="both"/>
        <w:rPr>
          <w:rFonts w:ascii="Times New Roman" w:eastAsia="Times New Roman" w:hAnsi="Times New Roman"/>
          <w:sz w:val="24"/>
          <w:szCs w:val="24"/>
        </w:rPr>
      </w:pPr>
    </w:p>
    <w:p w14:paraId="1F24AEF5" w14:textId="77777777" w:rsidR="00C10F88" w:rsidRDefault="00C10F88" w:rsidP="00137C4C">
      <w:pPr>
        <w:spacing w:after="0" w:line="276" w:lineRule="auto"/>
        <w:jc w:val="both"/>
        <w:rPr>
          <w:rFonts w:ascii="Times New Roman" w:eastAsia="Times New Roman" w:hAnsi="Times New Roman"/>
          <w:sz w:val="24"/>
          <w:szCs w:val="24"/>
        </w:rPr>
      </w:pPr>
    </w:p>
    <w:p w14:paraId="5D58B71B" w14:textId="77777777" w:rsidR="00C10F88" w:rsidRDefault="00C10F88" w:rsidP="00137C4C">
      <w:pPr>
        <w:spacing w:after="0" w:line="276" w:lineRule="auto"/>
        <w:jc w:val="both"/>
        <w:rPr>
          <w:rFonts w:ascii="Times New Roman" w:eastAsia="Times New Roman" w:hAnsi="Times New Roman"/>
          <w:sz w:val="24"/>
          <w:szCs w:val="24"/>
        </w:rPr>
      </w:pPr>
    </w:p>
    <w:p w14:paraId="2F75794D" w14:textId="77777777" w:rsidR="00C10F88" w:rsidRDefault="00C10F88" w:rsidP="00137C4C">
      <w:pPr>
        <w:spacing w:after="0" w:line="276" w:lineRule="auto"/>
        <w:jc w:val="both"/>
        <w:rPr>
          <w:rFonts w:ascii="Times New Roman" w:eastAsia="Times New Roman" w:hAnsi="Times New Roman"/>
          <w:sz w:val="24"/>
          <w:szCs w:val="24"/>
        </w:rPr>
      </w:pPr>
    </w:p>
    <w:p w14:paraId="6144D1ED" w14:textId="77777777" w:rsidR="00FD678C" w:rsidRDefault="00FD678C" w:rsidP="00137C4C">
      <w:pPr>
        <w:spacing w:after="0" w:line="276" w:lineRule="auto"/>
        <w:jc w:val="both"/>
        <w:rPr>
          <w:rFonts w:ascii="Times New Roman" w:eastAsia="Times New Roman" w:hAnsi="Times New Roman"/>
          <w:sz w:val="24"/>
          <w:szCs w:val="24"/>
        </w:rPr>
      </w:pPr>
    </w:p>
    <w:p w14:paraId="283650EF" w14:textId="77777777" w:rsidR="00FD678C" w:rsidRDefault="00FD678C" w:rsidP="00137C4C">
      <w:pPr>
        <w:spacing w:after="0" w:line="276" w:lineRule="auto"/>
        <w:jc w:val="both"/>
        <w:rPr>
          <w:rFonts w:ascii="Times New Roman" w:eastAsia="Times New Roman" w:hAnsi="Times New Roman"/>
          <w:sz w:val="24"/>
          <w:szCs w:val="24"/>
        </w:rPr>
      </w:pPr>
    </w:p>
    <w:p w14:paraId="46CBA083" w14:textId="77777777" w:rsidR="00FD678C" w:rsidRDefault="00FD678C" w:rsidP="00137C4C">
      <w:pPr>
        <w:spacing w:after="0" w:line="276" w:lineRule="auto"/>
        <w:jc w:val="both"/>
        <w:rPr>
          <w:rFonts w:ascii="Times New Roman" w:eastAsia="Times New Roman" w:hAnsi="Times New Roman"/>
          <w:sz w:val="24"/>
          <w:szCs w:val="24"/>
        </w:rPr>
      </w:pPr>
    </w:p>
    <w:p w14:paraId="0CD9AA91" w14:textId="77777777" w:rsidR="00FD678C" w:rsidRDefault="00FD678C" w:rsidP="00137C4C">
      <w:pPr>
        <w:spacing w:after="0" w:line="276" w:lineRule="auto"/>
        <w:jc w:val="both"/>
        <w:rPr>
          <w:rFonts w:ascii="Times New Roman" w:eastAsia="Times New Roman" w:hAnsi="Times New Roman"/>
          <w:sz w:val="24"/>
          <w:szCs w:val="24"/>
        </w:rPr>
      </w:pPr>
    </w:p>
    <w:p w14:paraId="48BB476E" w14:textId="77777777" w:rsidR="00C10F88" w:rsidRDefault="00C10F88" w:rsidP="00137C4C">
      <w:pPr>
        <w:spacing w:after="0" w:line="276" w:lineRule="auto"/>
        <w:jc w:val="both"/>
        <w:rPr>
          <w:rFonts w:ascii="Times New Roman" w:eastAsia="Times New Roman" w:hAnsi="Times New Roman"/>
          <w:sz w:val="24"/>
          <w:szCs w:val="24"/>
        </w:rPr>
      </w:pPr>
    </w:p>
    <w:p w14:paraId="03014043" w14:textId="77777777" w:rsidR="00C10F88" w:rsidRDefault="00C10F88" w:rsidP="00137C4C">
      <w:pPr>
        <w:spacing w:after="0" w:line="276" w:lineRule="auto"/>
        <w:jc w:val="both"/>
        <w:rPr>
          <w:rFonts w:ascii="Times New Roman" w:eastAsia="Times New Roman" w:hAnsi="Times New Roman"/>
          <w:sz w:val="24"/>
          <w:szCs w:val="24"/>
        </w:rPr>
      </w:pPr>
    </w:p>
    <w:p w14:paraId="327E4388" w14:textId="6893B72C" w:rsidR="00C10F88" w:rsidRDefault="00C10F88" w:rsidP="00C10F88">
      <w:pPr>
        <w:spacing w:after="0" w:line="240" w:lineRule="auto"/>
        <w:ind w:left="5245"/>
        <w:jc w:val="right"/>
        <w:rPr>
          <w:rFonts w:ascii="Times New Roman" w:hAnsi="Times New Roman"/>
          <w:b/>
          <w:bCs/>
          <w:sz w:val="24"/>
          <w:szCs w:val="28"/>
        </w:rPr>
      </w:pPr>
      <w:r w:rsidRPr="0015558F">
        <w:rPr>
          <w:rFonts w:ascii="Times New Roman" w:hAnsi="Times New Roman"/>
          <w:b/>
          <w:bCs/>
          <w:sz w:val="24"/>
          <w:szCs w:val="28"/>
        </w:rPr>
        <w:t xml:space="preserve">Приложение № </w:t>
      </w:r>
      <w:r>
        <w:rPr>
          <w:rFonts w:ascii="Times New Roman" w:hAnsi="Times New Roman"/>
          <w:b/>
          <w:bCs/>
          <w:sz w:val="24"/>
          <w:szCs w:val="28"/>
          <w:lang w:val="kk-KZ"/>
        </w:rPr>
        <w:t>1</w:t>
      </w:r>
      <w:r>
        <w:rPr>
          <w:rFonts w:ascii="Times New Roman" w:hAnsi="Times New Roman"/>
          <w:b/>
          <w:bCs/>
          <w:sz w:val="24"/>
          <w:szCs w:val="28"/>
        </w:rPr>
        <w:t xml:space="preserve"> </w:t>
      </w:r>
    </w:p>
    <w:p w14:paraId="30F17FBD" w14:textId="58C04EE1" w:rsidR="00C10F88" w:rsidRPr="00C10F88" w:rsidRDefault="00C10F88" w:rsidP="00C10F88">
      <w:pPr>
        <w:spacing w:after="0" w:line="240" w:lineRule="auto"/>
        <w:ind w:left="5245"/>
        <w:jc w:val="right"/>
        <w:rPr>
          <w:rFonts w:ascii="Times New Roman" w:hAnsi="Times New Roman"/>
          <w:b/>
          <w:bCs/>
          <w:sz w:val="24"/>
          <w:szCs w:val="28"/>
          <w:lang w:val="kk-KZ"/>
        </w:rPr>
      </w:pPr>
      <w:r>
        <w:rPr>
          <w:rFonts w:ascii="Times New Roman" w:hAnsi="Times New Roman"/>
          <w:b/>
          <w:bCs/>
          <w:sz w:val="24"/>
          <w:szCs w:val="28"/>
        </w:rPr>
        <w:t xml:space="preserve">к </w:t>
      </w:r>
      <w:r>
        <w:rPr>
          <w:rFonts w:ascii="Times New Roman" w:hAnsi="Times New Roman"/>
          <w:b/>
          <w:bCs/>
          <w:sz w:val="24"/>
          <w:szCs w:val="28"/>
          <w:lang w:val="kk-KZ"/>
        </w:rPr>
        <w:t xml:space="preserve">Договору </w:t>
      </w:r>
      <w:r w:rsidRPr="00137C4C">
        <w:rPr>
          <w:rFonts w:ascii="Times New Roman" w:eastAsia="Times New Roman" w:hAnsi="Times New Roman"/>
          <w:b/>
          <w:sz w:val="24"/>
          <w:szCs w:val="24"/>
        </w:rPr>
        <w:t>доверительного управления</w:t>
      </w:r>
    </w:p>
    <w:p w14:paraId="0E89B859" w14:textId="77777777" w:rsidR="00C10F88" w:rsidRDefault="00C10F88" w:rsidP="00C10F88">
      <w:pPr>
        <w:pStyle w:val="af0"/>
        <w:ind w:firstLine="709"/>
        <w:jc w:val="center"/>
        <w:rPr>
          <w:rFonts w:ascii="Times New Roman" w:hAnsi="Times New Roman"/>
          <w:b/>
          <w:sz w:val="28"/>
          <w:szCs w:val="28"/>
        </w:rPr>
      </w:pPr>
    </w:p>
    <w:p w14:paraId="5471ECBF" w14:textId="77777777" w:rsidR="00C10F88" w:rsidRDefault="00C10F88" w:rsidP="00C10F88">
      <w:pPr>
        <w:pStyle w:val="af0"/>
        <w:ind w:firstLine="709"/>
        <w:jc w:val="center"/>
        <w:rPr>
          <w:rFonts w:ascii="Times New Roman" w:hAnsi="Times New Roman"/>
          <w:b/>
          <w:sz w:val="28"/>
          <w:szCs w:val="28"/>
        </w:rPr>
      </w:pPr>
    </w:p>
    <w:p w14:paraId="319440FE" w14:textId="77777777" w:rsidR="00C10F88" w:rsidRPr="00454D8D" w:rsidRDefault="00C10F88" w:rsidP="00C10F88">
      <w:pPr>
        <w:pStyle w:val="af0"/>
        <w:ind w:firstLine="709"/>
        <w:jc w:val="center"/>
        <w:rPr>
          <w:rFonts w:ascii="Times New Roman" w:hAnsi="Times New Roman"/>
          <w:b/>
          <w:sz w:val="28"/>
          <w:szCs w:val="28"/>
        </w:rPr>
      </w:pPr>
      <w:r w:rsidRPr="00454D8D">
        <w:rPr>
          <w:rFonts w:ascii="Times New Roman" w:hAnsi="Times New Roman"/>
          <w:b/>
          <w:sz w:val="28"/>
          <w:szCs w:val="28"/>
        </w:rPr>
        <w:t xml:space="preserve">ТЕХНИЧЕСКАЯ СПЕЦИФИКАЦИЯ </w:t>
      </w:r>
    </w:p>
    <w:p w14:paraId="1F8E0F71" w14:textId="76E8C525" w:rsidR="00C10F88" w:rsidRPr="00325321" w:rsidRDefault="00C10F88" w:rsidP="00C10F88">
      <w:pPr>
        <w:pStyle w:val="af0"/>
        <w:ind w:firstLine="709"/>
        <w:jc w:val="center"/>
        <w:rPr>
          <w:rFonts w:ascii="Times New Roman" w:hAnsi="Times New Roman"/>
          <w:b/>
          <w:sz w:val="28"/>
          <w:szCs w:val="28"/>
          <w:lang w:val="kk-KZ"/>
        </w:rPr>
      </w:pPr>
      <w:r w:rsidRPr="00454D8D">
        <w:rPr>
          <w:rFonts w:ascii="Times New Roman" w:hAnsi="Times New Roman"/>
          <w:b/>
          <w:sz w:val="28"/>
          <w:szCs w:val="28"/>
        </w:rPr>
        <w:t xml:space="preserve">по </w:t>
      </w:r>
      <w:r>
        <w:rPr>
          <w:rFonts w:ascii="Times New Roman" w:hAnsi="Times New Roman"/>
          <w:b/>
          <w:sz w:val="28"/>
          <w:szCs w:val="28"/>
          <w:lang w:val="kk-KZ"/>
        </w:rPr>
        <w:t xml:space="preserve">передаче </w:t>
      </w:r>
      <w:r w:rsidR="00366B75" w:rsidRPr="00366B75">
        <w:rPr>
          <w:rFonts w:ascii="Times New Roman" w:hAnsi="Times New Roman"/>
          <w:b/>
          <w:sz w:val="28"/>
          <w:szCs w:val="28"/>
          <w:lang w:val="kk-KZ"/>
        </w:rPr>
        <w:t xml:space="preserve">общежитий </w:t>
      </w:r>
      <w:r w:rsidR="00366B75">
        <w:rPr>
          <w:rFonts w:ascii="Times New Roman" w:hAnsi="Times New Roman"/>
          <w:b/>
          <w:sz w:val="28"/>
          <w:szCs w:val="28"/>
          <w:lang w:val="kk-KZ"/>
        </w:rPr>
        <w:t>У</w:t>
      </w:r>
      <w:r w:rsidR="00366B75" w:rsidRPr="00366B75">
        <w:rPr>
          <w:rFonts w:ascii="Times New Roman" w:hAnsi="Times New Roman"/>
          <w:b/>
          <w:sz w:val="28"/>
          <w:szCs w:val="28"/>
          <w:lang w:val="kk-KZ"/>
        </w:rPr>
        <w:t>ниверситета в доверительное управление без права выкупа</w:t>
      </w:r>
    </w:p>
    <w:p w14:paraId="27F31A40" w14:textId="77777777" w:rsidR="00C10F88" w:rsidRPr="00454D8D" w:rsidRDefault="00C10F88" w:rsidP="00C10F88">
      <w:pPr>
        <w:pStyle w:val="af0"/>
        <w:ind w:firstLine="709"/>
        <w:rPr>
          <w:rFonts w:ascii="Times New Roman" w:hAnsi="Times New Roman"/>
          <w:b/>
          <w:sz w:val="28"/>
          <w:szCs w:val="28"/>
        </w:rPr>
      </w:pPr>
    </w:p>
    <w:p w14:paraId="3442C591" w14:textId="6C69485F" w:rsidR="00C10F88" w:rsidRPr="00587B87" w:rsidRDefault="00C10F88" w:rsidP="00C10F88">
      <w:pPr>
        <w:pStyle w:val="af0"/>
        <w:numPr>
          <w:ilvl w:val="0"/>
          <w:numId w:val="32"/>
        </w:numPr>
        <w:tabs>
          <w:tab w:val="left" w:pos="993"/>
        </w:tabs>
        <w:ind w:left="0" w:firstLine="709"/>
        <w:jc w:val="both"/>
        <w:rPr>
          <w:rFonts w:ascii="Times New Roman" w:hAnsi="Times New Roman"/>
          <w:b/>
          <w:sz w:val="28"/>
          <w:szCs w:val="28"/>
        </w:rPr>
      </w:pPr>
      <w:r w:rsidRPr="00454D8D">
        <w:rPr>
          <w:rFonts w:ascii="Times New Roman" w:hAnsi="Times New Roman"/>
          <w:sz w:val="24"/>
          <w:szCs w:val="24"/>
        </w:rPr>
        <w:t xml:space="preserve">НАО «Медицинский университет Астана» </w:t>
      </w:r>
      <w:r w:rsidRPr="00454D8D">
        <w:rPr>
          <w:rFonts w:ascii="Times New Roman" w:hAnsi="Times New Roman"/>
          <w:i/>
          <w:sz w:val="24"/>
          <w:szCs w:val="24"/>
        </w:rPr>
        <w:t>(далее</w:t>
      </w:r>
      <w:r w:rsidR="00DE4FA2">
        <w:rPr>
          <w:rFonts w:ascii="Times New Roman" w:hAnsi="Times New Roman"/>
          <w:i/>
          <w:sz w:val="24"/>
          <w:szCs w:val="24"/>
        </w:rPr>
        <w:t xml:space="preserve"> – </w:t>
      </w:r>
      <w:r>
        <w:rPr>
          <w:rFonts w:ascii="Times New Roman" w:hAnsi="Times New Roman"/>
          <w:i/>
          <w:sz w:val="24"/>
          <w:szCs w:val="24"/>
          <w:lang w:val="kk-KZ"/>
        </w:rPr>
        <w:t>Балансодержатель</w:t>
      </w:r>
      <w:r w:rsidRPr="00454D8D">
        <w:rPr>
          <w:rFonts w:ascii="Times New Roman" w:hAnsi="Times New Roman"/>
          <w:i/>
          <w:sz w:val="24"/>
          <w:szCs w:val="24"/>
        </w:rPr>
        <w:t>)</w:t>
      </w:r>
      <w:r w:rsidRPr="00454D8D">
        <w:rPr>
          <w:rFonts w:ascii="Times New Roman" w:hAnsi="Times New Roman"/>
          <w:sz w:val="24"/>
          <w:szCs w:val="24"/>
        </w:rPr>
        <w:t xml:space="preserve"> </w:t>
      </w:r>
      <w:r w:rsidRPr="00325321">
        <w:rPr>
          <w:rFonts w:ascii="Times New Roman" w:hAnsi="Times New Roman"/>
          <w:sz w:val="24"/>
          <w:szCs w:val="24"/>
        </w:rPr>
        <w:t>переда</w:t>
      </w:r>
      <w:r>
        <w:rPr>
          <w:rFonts w:ascii="Times New Roman" w:hAnsi="Times New Roman"/>
          <w:sz w:val="24"/>
          <w:szCs w:val="24"/>
          <w:lang w:val="kk-KZ"/>
        </w:rPr>
        <w:t>ет</w:t>
      </w:r>
      <w:r w:rsidRPr="00325321">
        <w:rPr>
          <w:rFonts w:ascii="Times New Roman" w:hAnsi="Times New Roman"/>
          <w:sz w:val="24"/>
          <w:szCs w:val="24"/>
        </w:rPr>
        <w:t xml:space="preserve"> </w:t>
      </w:r>
      <w:r w:rsidR="00366B75">
        <w:rPr>
          <w:rFonts w:ascii="Times New Roman" w:hAnsi="Times New Roman"/>
          <w:sz w:val="24"/>
          <w:szCs w:val="24"/>
          <w:lang w:val="kk-KZ"/>
        </w:rPr>
        <w:t>общежития</w:t>
      </w:r>
      <w:r w:rsidRPr="00325321">
        <w:rPr>
          <w:rFonts w:ascii="Times New Roman" w:hAnsi="Times New Roman"/>
          <w:sz w:val="24"/>
          <w:szCs w:val="24"/>
        </w:rPr>
        <w:t xml:space="preserve"> в доверительное управление без права выкупа </w:t>
      </w:r>
      <w:r>
        <w:rPr>
          <w:rFonts w:ascii="Times New Roman" w:hAnsi="Times New Roman"/>
          <w:sz w:val="24"/>
          <w:szCs w:val="24"/>
        </w:rPr>
        <w:t>согласно</w:t>
      </w:r>
      <w:r w:rsidRPr="00AD5950">
        <w:rPr>
          <w:rFonts w:ascii="Times New Roman" w:hAnsi="Times New Roman"/>
          <w:sz w:val="24"/>
          <w:szCs w:val="24"/>
        </w:rPr>
        <w:t xml:space="preserve"> таблице №1 к настоящей технической спецификации</w:t>
      </w:r>
      <w:r w:rsidRPr="00454D8D">
        <w:rPr>
          <w:rFonts w:ascii="Times New Roman" w:hAnsi="Times New Roman"/>
          <w:sz w:val="24"/>
          <w:szCs w:val="24"/>
        </w:rPr>
        <w:t>:</w:t>
      </w:r>
    </w:p>
    <w:p w14:paraId="00A22DFC" w14:textId="77777777" w:rsidR="00C10F88" w:rsidRPr="00DE4FA2" w:rsidRDefault="00C10F88" w:rsidP="00C10F88">
      <w:pPr>
        <w:pStyle w:val="af0"/>
        <w:tabs>
          <w:tab w:val="left" w:pos="1134"/>
        </w:tabs>
        <w:rPr>
          <w:rFonts w:ascii="Times New Roman" w:eastAsia="SimSun" w:hAnsi="Times New Roman"/>
          <w:bCs/>
          <w:iCs/>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1975"/>
        <w:gridCol w:w="3113"/>
      </w:tblGrid>
      <w:tr w:rsidR="00366B75" w:rsidRPr="00325321" w14:paraId="6EDD0900" w14:textId="77777777" w:rsidTr="00366B75">
        <w:trPr>
          <w:jc w:val="center"/>
        </w:trPr>
        <w:tc>
          <w:tcPr>
            <w:tcW w:w="4410" w:type="dxa"/>
            <w:shd w:val="clear" w:color="auto" w:fill="auto"/>
            <w:vAlign w:val="center"/>
          </w:tcPr>
          <w:p w14:paraId="1722898F" w14:textId="77777777" w:rsidR="00366B75" w:rsidRPr="00DE4FA2" w:rsidRDefault="00366B75" w:rsidP="003F05B8">
            <w:pPr>
              <w:widowControl w:val="0"/>
              <w:adjustRightInd w:val="0"/>
              <w:spacing w:after="0" w:line="240" w:lineRule="auto"/>
              <w:jc w:val="center"/>
              <w:rPr>
                <w:rFonts w:ascii="Times New Roman" w:eastAsia="Times New Roman" w:hAnsi="Times New Roman"/>
                <w:b/>
                <w:sz w:val="24"/>
                <w:szCs w:val="24"/>
                <w:lang w:eastAsia="ru-RU"/>
              </w:rPr>
            </w:pPr>
            <w:r w:rsidRPr="00DE4FA2">
              <w:rPr>
                <w:rFonts w:ascii="Times New Roman" w:eastAsia="Times New Roman" w:hAnsi="Times New Roman"/>
                <w:b/>
                <w:sz w:val="24"/>
                <w:szCs w:val="24"/>
                <w:lang w:eastAsia="ru-RU"/>
              </w:rPr>
              <w:t xml:space="preserve">Место нахождения объекта </w:t>
            </w:r>
          </w:p>
        </w:tc>
        <w:tc>
          <w:tcPr>
            <w:tcW w:w="1975" w:type="dxa"/>
            <w:shd w:val="clear" w:color="auto" w:fill="auto"/>
            <w:vAlign w:val="center"/>
          </w:tcPr>
          <w:p w14:paraId="2303E860" w14:textId="4C5A90AD" w:rsidR="00366B75" w:rsidRPr="00DE4FA2" w:rsidRDefault="00366B75" w:rsidP="003F05B8">
            <w:pPr>
              <w:widowControl w:val="0"/>
              <w:adjustRightInd w:val="0"/>
              <w:spacing w:after="0" w:line="240" w:lineRule="auto"/>
              <w:jc w:val="center"/>
              <w:rPr>
                <w:rFonts w:ascii="Times New Roman" w:eastAsia="Times New Roman" w:hAnsi="Times New Roman"/>
                <w:b/>
                <w:sz w:val="24"/>
                <w:szCs w:val="24"/>
                <w:lang w:val="kk-KZ" w:eastAsia="ru-RU"/>
              </w:rPr>
            </w:pPr>
            <w:r w:rsidRPr="00DE4FA2">
              <w:rPr>
                <w:rFonts w:ascii="Times New Roman" w:eastAsia="Times New Roman" w:hAnsi="Times New Roman"/>
                <w:b/>
                <w:sz w:val="24"/>
                <w:szCs w:val="24"/>
                <w:lang w:eastAsia="ru-RU"/>
              </w:rPr>
              <w:t>Площадь объекта, м</w:t>
            </w:r>
            <w:r w:rsidRPr="00DE4FA2">
              <w:rPr>
                <w:rFonts w:ascii="Times New Roman" w:eastAsia="Times New Roman" w:hAnsi="Times New Roman"/>
                <w:b/>
                <w:sz w:val="24"/>
                <w:szCs w:val="24"/>
                <w:vertAlign w:val="superscript"/>
                <w:lang w:eastAsia="ru-RU"/>
              </w:rPr>
              <w:t>2</w:t>
            </w:r>
          </w:p>
        </w:tc>
        <w:tc>
          <w:tcPr>
            <w:tcW w:w="3113" w:type="dxa"/>
            <w:shd w:val="clear" w:color="auto" w:fill="auto"/>
            <w:vAlign w:val="center"/>
          </w:tcPr>
          <w:p w14:paraId="67F671E8" w14:textId="77777777" w:rsidR="00366B75" w:rsidRPr="00DE4FA2" w:rsidRDefault="00366B75" w:rsidP="003F05B8">
            <w:pPr>
              <w:widowControl w:val="0"/>
              <w:adjustRightInd w:val="0"/>
              <w:spacing w:after="0" w:line="240" w:lineRule="auto"/>
              <w:jc w:val="center"/>
              <w:rPr>
                <w:rFonts w:ascii="Times New Roman" w:eastAsia="Times New Roman" w:hAnsi="Times New Roman"/>
                <w:b/>
                <w:sz w:val="24"/>
                <w:szCs w:val="24"/>
                <w:lang w:eastAsia="ru-RU"/>
              </w:rPr>
            </w:pPr>
            <w:r w:rsidRPr="00DE4FA2">
              <w:rPr>
                <w:rFonts w:ascii="Times New Roman" w:eastAsia="Times New Roman" w:hAnsi="Times New Roman"/>
                <w:b/>
                <w:sz w:val="24"/>
                <w:szCs w:val="24"/>
                <w:lang w:eastAsia="ru-RU"/>
              </w:rPr>
              <w:t xml:space="preserve">Срок </w:t>
            </w:r>
            <w:r w:rsidRPr="00DE4FA2">
              <w:rPr>
                <w:rFonts w:ascii="Times New Roman" w:eastAsia="Times New Roman" w:hAnsi="Times New Roman"/>
                <w:b/>
                <w:sz w:val="24"/>
                <w:szCs w:val="24"/>
                <w:lang w:val="kk-KZ" w:eastAsia="ru-RU"/>
              </w:rPr>
              <w:t>доверительного управления</w:t>
            </w:r>
          </w:p>
        </w:tc>
      </w:tr>
      <w:tr w:rsidR="00366B75" w:rsidRPr="00325321" w14:paraId="097424B0" w14:textId="77777777" w:rsidTr="00585A69">
        <w:trPr>
          <w:trHeight w:val="1052"/>
          <w:jc w:val="center"/>
        </w:trPr>
        <w:tc>
          <w:tcPr>
            <w:tcW w:w="4410" w:type="dxa"/>
            <w:shd w:val="clear" w:color="auto" w:fill="auto"/>
            <w:vAlign w:val="center"/>
          </w:tcPr>
          <w:p w14:paraId="4A62A612" w14:textId="77777777" w:rsidR="00366B75" w:rsidRPr="00DE4FA2" w:rsidRDefault="00366B75" w:rsidP="00366B75">
            <w:pPr>
              <w:widowControl w:val="0"/>
              <w:adjustRightInd w:val="0"/>
              <w:spacing w:after="0" w:line="240" w:lineRule="auto"/>
              <w:jc w:val="center"/>
              <w:rPr>
                <w:rFonts w:ascii="Times New Roman" w:eastAsia="Times New Roman" w:hAnsi="Times New Roman"/>
                <w:color w:val="111420"/>
                <w:sz w:val="24"/>
                <w:szCs w:val="24"/>
                <w:lang w:eastAsia="ru-RU"/>
              </w:rPr>
            </w:pPr>
            <w:r w:rsidRPr="00DE4FA2">
              <w:rPr>
                <w:rFonts w:ascii="Times New Roman" w:eastAsia="Times New Roman" w:hAnsi="Times New Roman"/>
                <w:color w:val="111420"/>
                <w:sz w:val="24"/>
                <w:szCs w:val="24"/>
                <w:lang w:eastAsia="ru-RU"/>
              </w:rPr>
              <w:t xml:space="preserve">г. Астана, </w:t>
            </w:r>
          </w:p>
          <w:p w14:paraId="4589DA61" w14:textId="77777777" w:rsidR="00366B75" w:rsidRPr="00DE4FA2" w:rsidRDefault="00366B75" w:rsidP="00366B75">
            <w:pPr>
              <w:widowControl w:val="0"/>
              <w:adjustRightInd w:val="0"/>
              <w:spacing w:after="0" w:line="240" w:lineRule="auto"/>
              <w:jc w:val="center"/>
              <w:rPr>
                <w:rFonts w:ascii="Times New Roman" w:eastAsia="Times New Roman" w:hAnsi="Times New Roman"/>
                <w:color w:val="111420"/>
                <w:sz w:val="24"/>
                <w:szCs w:val="24"/>
                <w:lang w:eastAsia="ru-RU"/>
              </w:rPr>
            </w:pPr>
            <w:r w:rsidRPr="00DE4FA2">
              <w:rPr>
                <w:rFonts w:ascii="Times New Roman" w:eastAsia="Times New Roman" w:hAnsi="Times New Roman"/>
                <w:color w:val="111420"/>
                <w:sz w:val="24"/>
                <w:szCs w:val="24"/>
                <w:lang w:eastAsia="ru-RU"/>
              </w:rPr>
              <w:t xml:space="preserve">пр. Жеңіс, зд. 35; </w:t>
            </w:r>
          </w:p>
          <w:p w14:paraId="2D5451A5" w14:textId="548B8CE9" w:rsidR="00366B75" w:rsidRPr="00DE4FA2" w:rsidRDefault="00366B75" w:rsidP="00366B75">
            <w:pPr>
              <w:widowControl w:val="0"/>
              <w:adjustRightInd w:val="0"/>
              <w:spacing w:after="0" w:line="240" w:lineRule="auto"/>
              <w:jc w:val="center"/>
              <w:rPr>
                <w:rFonts w:ascii="Times New Roman" w:eastAsia="Times New Roman" w:hAnsi="Times New Roman"/>
                <w:sz w:val="24"/>
                <w:szCs w:val="24"/>
                <w:lang w:eastAsia="ru-RU"/>
              </w:rPr>
            </w:pPr>
            <w:r w:rsidRPr="00DE4FA2">
              <w:rPr>
                <w:rFonts w:ascii="Times New Roman" w:eastAsia="Times New Roman" w:hAnsi="Times New Roman"/>
                <w:color w:val="111420"/>
                <w:sz w:val="24"/>
                <w:szCs w:val="24"/>
                <w:lang w:eastAsia="ru-RU"/>
              </w:rPr>
              <w:t>пр. Жеңіс, зд. 35А</w:t>
            </w:r>
          </w:p>
        </w:tc>
        <w:tc>
          <w:tcPr>
            <w:tcW w:w="1975" w:type="dxa"/>
            <w:shd w:val="clear" w:color="auto" w:fill="auto"/>
            <w:vAlign w:val="center"/>
          </w:tcPr>
          <w:p w14:paraId="16CCFCAA" w14:textId="4FB7EEBD" w:rsidR="00366B75" w:rsidRPr="00DE4FA2" w:rsidRDefault="00366B75" w:rsidP="003F05B8">
            <w:pPr>
              <w:widowControl w:val="0"/>
              <w:adjustRightInd w:val="0"/>
              <w:spacing w:after="0" w:line="240" w:lineRule="auto"/>
              <w:jc w:val="center"/>
              <w:rPr>
                <w:rFonts w:ascii="Times New Roman" w:eastAsia="Times New Roman" w:hAnsi="Times New Roman"/>
                <w:sz w:val="24"/>
                <w:szCs w:val="24"/>
                <w:lang w:val="kk-KZ" w:eastAsia="ru-RU"/>
              </w:rPr>
            </w:pPr>
            <w:r w:rsidRPr="00DE4FA2">
              <w:rPr>
                <w:rFonts w:ascii="Times New Roman" w:eastAsia="Times New Roman" w:hAnsi="Times New Roman"/>
                <w:color w:val="111420"/>
                <w:sz w:val="24"/>
                <w:szCs w:val="24"/>
                <w:lang w:val="kk-KZ" w:eastAsia="ru-RU"/>
              </w:rPr>
              <w:t>13 313,5</w:t>
            </w:r>
          </w:p>
        </w:tc>
        <w:tc>
          <w:tcPr>
            <w:tcW w:w="3113" w:type="dxa"/>
            <w:shd w:val="clear" w:color="auto" w:fill="auto"/>
            <w:vAlign w:val="center"/>
          </w:tcPr>
          <w:p w14:paraId="5105B171" w14:textId="39B06A28" w:rsidR="00366B75" w:rsidRPr="00D6359C" w:rsidRDefault="00D6359C" w:rsidP="00E86924">
            <w:pPr>
              <w:widowControl w:val="0"/>
              <w:adjustRightInd w:val="0"/>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 лет</w:t>
            </w:r>
          </w:p>
        </w:tc>
      </w:tr>
    </w:tbl>
    <w:p w14:paraId="6844FDEF" w14:textId="77777777" w:rsidR="00C10F88" w:rsidRPr="008132F1" w:rsidRDefault="00C10F88" w:rsidP="00C10F88">
      <w:pPr>
        <w:pStyle w:val="af0"/>
        <w:tabs>
          <w:tab w:val="left" w:pos="1134"/>
        </w:tabs>
        <w:ind w:left="709"/>
        <w:rPr>
          <w:rFonts w:ascii="Times New Roman" w:hAnsi="Times New Roman"/>
          <w:b/>
          <w:sz w:val="24"/>
          <w:szCs w:val="28"/>
          <w:lang w:val="kk-KZ"/>
        </w:rPr>
      </w:pPr>
    </w:p>
    <w:p w14:paraId="39CEA054" w14:textId="1DFB04EF" w:rsidR="00C10F88" w:rsidRPr="00755F2E" w:rsidRDefault="00C10F88" w:rsidP="00755F2E">
      <w:pPr>
        <w:pStyle w:val="af0"/>
        <w:numPr>
          <w:ilvl w:val="0"/>
          <w:numId w:val="32"/>
        </w:numPr>
        <w:tabs>
          <w:tab w:val="left" w:pos="709"/>
          <w:tab w:val="left" w:pos="993"/>
        </w:tabs>
        <w:ind w:left="0" w:firstLine="709"/>
        <w:jc w:val="both"/>
        <w:rPr>
          <w:rFonts w:ascii="Times New Roman" w:hAnsi="Times New Roman"/>
          <w:sz w:val="24"/>
          <w:szCs w:val="24"/>
        </w:rPr>
      </w:pPr>
      <w:r w:rsidRPr="00137C4C">
        <w:rPr>
          <w:rFonts w:ascii="Times New Roman" w:eastAsia="Times New Roman" w:hAnsi="Times New Roman"/>
          <w:sz w:val="24"/>
          <w:szCs w:val="24"/>
        </w:rPr>
        <w:t>Доверительный управляющий</w:t>
      </w:r>
      <w:r w:rsidRPr="00454D8D">
        <w:rPr>
          <w:rFonts w:ascii="Times New Roman" w:hAnsi="Times New Roman"/>
          <w:sz w:val="24"/>
          <w:szCs w:val="24"/>
        </w:rPr>
        <w:t xml:space="preserve"> обязан руководствоваться и соблюдать </w:t>
      </w:r>
      <w:r w:rsidR="00755F2E">
        <w:rPr>
          <w:rFonts w:ascii="Times New Roman" w:hAnsi="Times New Roman"/>
          <w:sz w:val="24"/>
          <w:szCs w:val="24"/>
        </w:rPr>
        <w:t>с</w:t>
      </w:r>
      <w:r w:rsidRPr="00454D8D">
        <w:rPr>
          <w:rFonts w:ascii="Times New Roman" w:hAnsi="Times New Roman"/>
          <w:sz w:val="24"/>
          <w:szCs w:val="24"/>
        </w:rPr>
        <w:t xml:space="preserve">анитарные правила «Санитарно-эпидемиологические требования к объектам образования», утвержденные приказом Министра здравоохранения Республики Казахстан от </w:t>
      </w:r>
      <w:r w:rsidRPr="00F9511F">
        <w:rPr>
          <w:rFonts w:ascii="Times New Roman" w:hAnsi="Times New Roman"/>
          <w:sz w:val="24"/>
          <w:szCs w:val="24"/>
        </w:rPr>
        <w:t>5 августа 2021</w:t>
      </w:r>
      <w:r w:rsidRPr="00454D8D">
        <w:rPr>
          <w:rFonts w:ascii="Times New Roman" w:hAnsi="Times New Roman"/>
          <w:sz w:val="24"/>
          <w:szCs w:val="24"/>
        </w:rPr>
        <w:t xml:space="preserve"> года №</w:t>
      </w:r>
      <w:r w:rsidRPr="00F9511F">
        <w:rPr>
          <w:rFonts w:ascii="Times New Roman" w:hAnsi="Times New Roman"/>
          <w:sz w:val="24"/>
          <w:szCs w:val="24"/>
        </w:rPr>
        <w:t xml:space="preserve"> ҚР ДСМ-76</w:t>
      </w:r>
      <w:r>
        <w:rPr>
          <w:rFonts w:ascii="Times New Roman" w:hAnsi="Times New Roman"/>
          <w:sz w:val="24"/>
          <w:szCs w:val="24"/>
        </w:rPr>
        <w:t xml:space="preserve"> (далее – Санитарные правила)</w:t>
      </w:r>
      <w:r w:rsidR="00755F2E">
        <w:rPr>
          <w:rFonts w:ascii="Times New Roman" w:hAnsi="Times New Roman"/>
          <w:sz w:val="24"/>
          <w:szCs w:val="24"/>
          <w:lang w:val="kk-KZ"/>
        </w:rPr>
        <w:t>, актуальным «Положением о студенческих общежитиях НАО «Медицинский университет Астана»</w:t>
      </w:r>
      <w:r w:rsidR="00B60493">
        <w:rPr>
          <w:rFonts w:ascii="Times New Roman" w:hAnsi="Times New Roman"/>
          <w:sz w:val="24"/>
          <w:szCs w:val="24"/>
          <w:lang w:val="kk-KZ"/>
        </w:rPr>
        <w:t xml:space="preserve"> и другими соответствующими нормативно-правовыми актами</w:t>
      </w:r>
      <w:r w:rsidRPr="00755F2E">
        <w:rPr>
          <w:rFonts w:ascii="Times New Roman" w:hAnsi="Times New Roman"/>
          <w:sz w:val="24"/>
          <w:szCs w:val="24"/>
        </w:rPr>
        <w:t xml:space="preserve">. </w:t>
      </w:r>
    </w:p>
    <w:p w14:paraId="46E97C93" w14:textId="77777777" w:rsidR="00C10F88" w:rsidRPr="001C1A72" w:rsidRDefault="00C10F88" w:rsidP="00C10F88">
      <w:pPr>
        <w:pStyle w:val="af0"/>
        <w:tabs>
          <w:tab w:val="left" w:pos="709"/>
          <w:tab w:val="left" w:pos="993"/>
        </w:tabs>
        <w:ind w:left="709"/>
        <w:jc w:val="both"/>
        <w:rPr>
          <w:rFonts w:ascii="Times New Roman" w:hAnsi="Times New Roman"/>
          <w:sz w:val="24"/>
          <w:szCs w:val="24"/>
        </w:rPr>
      </w:pPr>
    </w:p>
    <w:p w14:paraId="44EED18B" w14:textId="77777777" w:rsidR="00C10F88" w:rsidRPr="00454D8D" w:rsidRDefault="00C10F88" w:rsidP="00C10F88">
      <w:pPr>
        <w:pStyle w:val="af0"/>
        <w:numPr>
          <w:ilvl w:val="0"/>
          <w:numId w:val="32"/>
        </w:numPr>
        <w:tabs>
          <w:tab w:val="left" w:pos="993"/>
        </w:tabs>
        <w:jc w:val="both"/>
        <w:rPr>
          <w:rFonts w:ascii="Times New Roman" w:hAnsi="Times New Roman"/>
          <w:b/>
          <w:sz w:val="24"/>
          <w:szCs w:val="24"/>
        </w:rPr>
      </w:pPr>
      <w:r w:rsidRPr="00454D8D">
        <w:rPr>
          <w:rFonts w:ascii="Times New Roman" w:hAnsi="Times New Roman"/>
          <w:b/>
          <w:sz w:val="24"/>
          <w:szCs w:val="24"/>
        </w:rPr>
        <w:t xml:space="preserve">Потенциальный </w:t>
      </w:r>
      <w:r w:rsidRPr="00015584">
        <w:rPr>
          <w:rFonts w:ascii="Times New Roman" w:hAnsi="Times New Roman"/>
          <w:b/>
          <w:sz w:val="24"/>
          <w:szCs w:val="24"/>
        </w:rPr>
        <w:t>Доверительн</w:t>
      </w:r>
      <w:r>
        <w:rPr>
          <w:rFonts w:ascii="Times New Roman" w:hAnsi="Times New Roman"/>
          <w:b/>
          <w:sz w:val="24"/>
          <w:szCs w:val="24"/>
          <w:lang w:val="kk-KZ"/>
        </w:rPr>
        <w:t>ый</w:t>
      </w:r>
      <w:r w:rsidRPr="00015584">
        <w:rPr>
          <w:rFonts w:ascii="Times New Roman" w:hAnsi="Times New Roman"/>
          <w:b/>
          <w:sz w:val="24"/>
          <w:szCs w:val="24"/>
        </w:rPr>
        <w:t xml:space="preserve"> управляющ</w:t>
      </w:r>
      <w:r>
        <w:rPr>
          <w:rFonts w:ascii="Times New Roman" w:hAnsi="Times New Roman"/>
          <w:b/>
          <w:sz w:val="24"/>
          <w:szCs w:val="24"/>
          <w:lang w:val="kk-KZ"/>
        </w:rPr>
        <w:t xml:space="preserve">ий </w:t>
      </w:r>
      <w:r w:rsidRPr="00454D8D">
        <w:rPr>
          <w:rFonts w:ascii="Times New Roman" w:hAnsi="Times New Roman"/>
          <w:b/>
          <w:sz w:val="24"/>
          <w:szCs w:val="24"/>
        </w:rPr>
        <w:t>обязан:</w:t>
      </w:r>
    </w:p>
    <w:p w14:paraId="52F39B31" w14:textId="3C96F1A4" w:rsidR="00C10F88" w:rsidRDefault="00C10F88" w:rsidP="00DC633C">
      <w:pPr>
        <w:pStyle w:val="a3"/>
        <w:numPr>
          <w:ilvl w:val="0"/>
          <w:numId w:val="31"/>
        </w:numPr>
        <w:tabs>
          <w:tab w:val="left" w:pos="851"/>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совершить все </w:t>
      </w:r>
      <w:r w:rsidRPr="00324DB6">
        <w:rPr>
          <w:rFonts w:ascii="Times New Roman" w:hAnsi="Times New Roman"/>
          <w:sz w:val="24"/>
          <w:szCs w:val="24"/>
        </w:rPr>
        <w:t>необходимые действия</w:t>
      </w:r>
      <w:r>
        <w:rPr>
          <w:rFonts w:ascii="Times New Roman" w:hAnsi="Times New Roman"/>
          <w:sz w:val="24"/>
          <w:szCs w:val="24"/>
        </w:rPr>
        <w:t xml:space="preserve"> и нести</w:t>
      </w:r>
      <w:r w:rsidRPr="0006789E">
        <w:t xml:space="preserve"> </w:t>
      </w:r>
      <w:r w:rsidRPr="0006789E">
        <w:rPr>
          <w:rFonts w:ascii="Times New Roman" w:hAnsi="Times New Roman"/>
          <w:sz w:val="24"/>
          <w:szCs w:val="24"/>
        </w:rPr>
        <w:t>все расходы</w:t>
      </w:r>
      <w:r>
        <w:rPr>
          <w:rFonts w:ascii="Times New Roman" w:hAnsi="Times New Roman"/>
          <w:sz w:val="24"/>
          <w:szCs w:val="24"/>
        </w:rPr>
        <w:t xml:space="preserve"> для </w:t>
      </w:r>
      <w:r w:rsidRPr="0006789E">
        <w:rPr>
          <w:rFonts w:ascii="Times New Roman" w:hAnsi="Times New Roman"/>
          <w:sz w:val="24"/>
          <w:szCs w:val="24"/>
        </w:rPr>
        <w:t xml:space="preserve">государственной регистрации </w:t>
      </w:r>
      <w:r>
        <w:rPr>
          <w:rFonts w:ascii="Times New Roman" w:hAnsi="Times New Roman"/>
          <w:sz w:val="24"/>
          <w:szCs w:val="24"/>
        </w:rPr>
        <w:t>договора</w:t>
      </w:r>
      <w:r>
        <w:rPr>
          <w:rFonts w:ascii="Times New Roman" w:hAnsi="Times New Roman"/>
          <w:sz w:val="24"/>
          <w:szCs w:val="24"/>
          <w:lang w:val="kk-KZ"/>
        </w:rPr>
        <w:t xml:space="preserve"> при необходимости</w:t>
      </w:r>
      <w:r w:rsidR="00DC633C">
        <w:rPr>
          <w:rFonts w:ascii="Times New Roman" w:hAnsi="Times New Roman"/>
          <w:sz w:val="24"/>
          <w:szCs w:val="24"/>
        </w:rPr>
        <w:t xml:space="preserve">. </w:t>
      </w:r>
      <w:r w:rsidRPr="00DC633C">
        <w:rPr>
          <w:rFonts w:ascii="Times New Roman" w:hAnsi="Times New Roman"/>
          <w:sz w:val="24"/>
          <w:szCs w:val="24"/>
        </w:rPr>
        <w:t>Государственная регистрация договора должна быть произведена в течение одного месяца с даты заключения договора аренды;</w:t>
      </w:r>
    </w:p>
    <w:p w14:paraId="5B9E10CE" w14:textId="789FED5A" w:rsidR="00687B87" w:rsidRPr="007C75D2" w:rsidRDefault="00687B87" w:rsidP="00DC633C">
      <w:pPr>
        <w:pStyle w:val="a3"/>
        <w:numPr>
          <w:ilvl w:val="0"/>
          <w:numId w:val="31"/>
        </w:numPr>
        <w:tabs>
          <w:tab w:val="left" w:pos="851"/>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lang w:val="kk-KZ"/>
        </w:rPr>
        <w:t>в течение двух недель с момента заключения договора, утвердить график работы работников общежитий совместно с Балансодержателем;</w:t>
      </w:r>
    </w:p>
    <w:p w14:paraId="498F6892" w14:textId="13536EF1" w:rsidR="007C75D2" w:rsidRPr="00687B87" w:rsidRDefault="007C75D2" w:rsidP="007C75D2">
      <w:pPr>
        <w:pStyle w:val="a3"/>
        <w:numPr>
          <w:ilvl w:val="0"/>
          <w:numId w:val="31"/>
        </w:numPr>
        <w:tabs>
          <w:tab w:val="left" w:pos="851"/>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использовать общежития</w:t>
      </w:r>
      <w:r w:rsidRPr="007C75D2">
        <w:rPr>
          <w:rFonts w:ascii="Times New Roman" w:hAnsi="Times New Roman"/>
          <w:sz w:val="24"/>
          <w:szCs w:val="24"/>
        </w:rPr>
        <w:t xml:space="preserve"> исключительно для проживания обучающихся и работников Балансодержателя</w:t>
      </w:r>
      <w:r>
        <w:rPr>
          <w:rFonts w:ascii="Times New Roman" w:hAnsi="Times New Roman"/>
          <w:sz w:val="24"/>
          <w:szCs w:val="24"/>
          <w:lang w:val="kk-KZ"/>
        </w:rPr>
        <w:t>;</w:t>
      </w:r>
    </w:p>
    <w:p w14:paraId="56C0CE27" w14:textId="310542A5" w:rsidR="00FB4D5F" w:rsidRPr="00D85A0C" w:rsidRDefault="00687B87" w:rsidP="00FB4D5F">
      <w:pPr>
        <w:pStyle w:val="a3"/>
        <w:numPr>
          <w:ilvl w:val="0"/>
          <w:numId w:val="31"/>
        </w:numPr>
        <w:tabs>
          <w:tab w:val="left" w:pos="851"/>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lang w:val="kk-KZ"/>
        </w:rPr>
        <w:t xml:space="preserve">не превышать стоимость проживания в общежитиях установленных в «Прейскуранте цен платных услуг по аренде жилых и нежилых помещений НАО «МУА» </w:t>
      </w:r>
      <w:r w:rsidR="00FB4D5F">
        <w:rPr>
          <w:rFonts w:ascii="Times New Roman" w:hAnsi="Times New Roman"/>
          <w:sz w:val="24"/>
          <w:szCs w:val="24"/>
          <w:lang w:val="kk-KZ"/>
        </w:rPr>
        <w:t>на соответствующий год</w:t>
      </w:r>
      <w:r>
        <w:rPr>
          <w:rFonts w:ascii="Times New Roman" w:hAnsi="Times New Roman"/>
          <w:sz w:val="24"/>
          <w:szCs w:val="24"/>
          <w:lang w:val="kk-KZ"/>
        </w:rPr>
        <w:t>;</w:t>
      </w:r>
    </w:p>
    <w:p w14:paraId="3D2EC922" w14:textId="7B0BAE2C" w:rsidR="00D85A0C" w:rsidRPr="00FB4D5F" w:rsidRDefault="00D85A0C" w:rsidP="008F4A5F">
      <w:pPr>
        <w:pStyle w:val="a3"/>
        <w:numPr>
          <w:ilvl w:val="0"/>
          <w:numId w:val="31"/>
        </w:numPr>
        <w:tabs>
          <w:tab w:val="left" w:pos="851"/>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lang w:val="kk-KZ"/>
        </w:rPr>
        <w:t>инвестировать в общежития не менее 50 000 000,00 (</w:t>
      </w:r>
      <w:r w:rsidRPr="00D85A0C">
        <w:rPr>
          <w:rFonts w:ascii="Times New Roman" w:hAnsi="Times New Roman"/>
          <w:sz w:val="24"/>
          <w:szCs w:val="24"/>
          <w:lang w:val="kk-KZ"/>
        </w:rPr>
        <w:t>пятьдесят миллионов</w:t>
      </w:r>
      <w:r>
        <w:rPr>
          <w:rFonts w:ascii="Times New Roman" w:hAnsi="Times New Roman"/>
          <w:sz w:val="24"/>
          <w:szCs w:val="24"/>
          <w:lang w:val="kk-KZ"/>
        </w:rPr>
        <w:t>) тенге 00 тиын ежегодно, для улучшения условий проживания</w:t>
      </w:r>
      <w:r w:rsidR="008F4A5F">
        <w:rPr>
          <w:rFonts w:ascii="Times New Roman" w:hAnsi="Times New Roman"/>
          <w:sz w:val="24"/>
          <w:szCs w:val="24"/>
          <w:lang w:val="kk-KZ"/>
        </w:rPr>
        <w:t xml:space="preserve">. Инвестициями </w:t>
      </w:r>
      <w:r w:rsidR="008F4A5F" w:rsidRPr="008F4A5F">
        <w:rPr>
          <w:rFonts w:ascii="Times New Roman" w:hAnsi="Times New Roman"/>
          <w:sz w:val="24"/>
          <w:szCs w:val="24"/>
          <w:lang w:val="kk-KZ"/>
        </w:rPr>
        <w:t xml:space="preserve"> является приобретение на Объ</w:t>
      </w:r>
      <w:r w:rsidR="00047F93">
        <w:rPr>
          <w:rFonts w:ascii="Times New Roman" w:hAnsi="Times New Roman"/>
          <w:sz w:val="24"/>
          <w:szCs w:val="24"/>
          <w:lang w:val="kk-KZ"/>
        </w:rPr>
        <w:t>е</w:t>
      </w:r>
      <w:r w:rsidR="008F4A5F" w:rsidRPr="008F4A5F">
        <w:rPr>
          <w:rFonts w:ascii="Times New Roman" w:hAnsi="Times New Roman"/>
          <w:sz w:val="24"/>
          <w:szCs w:val="24"/>
          <w:lang w:val="kk-KZ"/>
        </w:rPr>
        <w:t>кт основных средств, других активов, осуществление ремонтных работ в целях улучшения условий проживания, за счет получаемых доходов</w:t>
      </w:r>
      <w:r w:rsidR="008F4A5F">
        <w:rPr>
          <w:rFonts w:ascii="Times New Roman" w:hAnsi="Times New Roman"/>
          <w:sz w:val="24"/>
          <w:szCs w:val="24"/>
          <w:lang w:val="kk-KZ"/>
        </w:rPr>
        <w:t>,</w:t>
      </w:r>
      <w:r w:rsidR="008F4A5F" w:rsidRPr="008F4A5F">
        <w:rPr>
          <w:rFonts w:ascii="Times New Roman" w:hAnsi="Times New Roman"/>
          <w:sz w:val="24"/>
          <w:szCs w:val="24"/>
          <w:lang w:val="kk-KZ"/>
        </w:rPr>
        <w:t xml:space="preserve"> либо за счет собственных средств Доверительного управляющего</w:t>
      </w:r>
      <w:r>
        <w:rPr>
          <w:rFonts w:ascii="Times New Roman" w:hAnsi="Times New Roman"/>
          <w:sz w:val="24"/>
          <w:szCs w:val="24"/>
          <w:lang w:val="kk-KZ"/>
        </w:rPr>
        <w:t>;</w:t>
      </w:r>
    </w:p>
    <w:p w14:paraId="4E957546" w14:textId="60D0A49C" w:rsidR="00FB4D5F" w:rsidRPr="00FB4D5F" w:rsidRDefault="00C10F88" w:rsidP="00FB4D5F">
      <w:pPr>
        <w:pStyle w:val="a3"/>
        <w:numPr>
          <w:ilvl w:val="0"/>
          <w:numId w:val="31"/>
        </w:numPr>
        <w:tabs>
          <w:tab w:val="left" w:pos="851"/>
          <w:tab w:val="left" w:pos="1134"/>
        </w:tabs>
        <w:spacing w:after="0" w:line="240" w:lineRule="auto"/>
        <w:ind w:left="0" w:firstLine="567"/>
        <w:jc w:val="both"/>
        <w:rPr>
          <w:rFonts w:ascii="Times New Roman" w:hAnsi="Times New Roman"/>
          <w:sz w:val="24"/>
          <w:szCs w:val="24"/>
        </w:rPr>
      </w:pPr>
      <w:r w:rsidRPr="0046679E">
        <w:rPr>
          <w:rFonts w:ascii="Times New Roman" w:hAnsi="Times New Roman"/>
          <w:sz w:val="24"/>
          <w:szCs w:val="24"/>
        </w:rPr>
        <w:t>руководствоваться и соблюдать санитарные правила</w:t>
      </w:r>
      <w:r>
        <w:rPr>
          <w:rFonts w:ascii="Times New Roman" w:hAnsi="Times New Roman"/>
          <w:sz w:val="24"/>
          <w:szCs w:val="24"/>
        </w:rPr>
        <w:t>;</w:t>
      </w:r>
    </w:p>
    <w:p w14:paraId="12520FC9" w14:textId="2BEC181E" w:rsidR="00C10F88" w:rsidRDefault="00C10F88" w:rsidP="00125AEA">
      <w:pPr>
        <w:pStyle w:val="a3"/>
        <w:numPr>
          <w:ilvl w:val="0"/>
          <w:numId w:val="31"/>
        </w:numPr>
        <w:tabs>
          <w:tab w:val="left" w:pos="851"/>
          <w:tab w:val="left" w:pos="1134"/>
        </w:tabs>
        <w:spacing w:after="0" w:line="240" w:lineRule="auto"/>
        <w:ind w:left="0" w:firstLine="567"/>
        <w:jc w:val="both"/>
        <w:rPr>
          <w:rFonts w:ascii="Times New Roman" w:hAnsi="Times New Roman"/>
          <w:sz w:val="24"/>
          <w:szCs w:val="24"/>
        </w:rPr>
      </w:pPr>
      <w:r w:rsidRPr="0039657C">
        <w:rPr>
          <w:rFonts w:ascii="Times New Roman" w:hAnsi="Times New Roman"/>
          <w:sz w:val="24"/>
          <w:szCs w:val="24"/>
        </w:rPr>
        <w:t>дооснастить о</w:t>
      </w:r>
      <w:r w:rsidR="00DC633C">
        <w:rPr>
          <w:rFonts w:ascii="Times New Roman" w:hAnsi="Times New Roman"/>
          <w:sz w:val="24"/>
          <w:szCs w:val="24"/>
          <w:lang w:val="kk-KZ"/>
        </w:rPr>
        <w:t xml:space="preserve">бщежития </w:t>
      </w:r>
      <w:r w:rsidRPr="0039657C">
        <w:rPr>
          <w:rFonts w:ascii="Times New Roman" w:hAnsi="Times New Roman"/>
          <w:sz w:val="24"/>
          <w:szCs w:val="24"/>
        </w:rPr>
        <w:t>всем необходимым оборудованием, мебелью и инвентарем;</w:t>
      </w:r>
    </w:p>
    <w:p w14:paraId="093323B8" w14:textId="77777777" w:rsidR="0000006F" w:rsidRPr="0000006F" w:rsidRDefault="00984D7E" w:rsidP="00125AEA">
      <w:pPr>
        <w:pStyle w:val="a3"/>
        <w:numPr>
          <w:ilvl w:val="0"/>
          <w:numId w:val="31"/>
        </w:numPr>
        <w:tabs>
          <w:tab w:val="left" w:pos="851"/>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lang w:val="kk-KZ"/>
        </w:rPr>
        <w:t xml:space="preserve">заключить договора </w:t>
      </w:r>
      <w:r w:rsidR="0000006F">
        <w:rPr>
          <w:rFonts w:ascii="Times New Roman" w:hAnsi="Times New Roman"/>
          <w:sz w:val="24"/>
          <w:szCs w:val="24"/>
          <w:lang w:val="kk-KZ"/>
        </w:rPr>
        <w:t>в течение двух недель с момента заключения договора по:</w:t>
      </w:r>
    </w:p>
    <w:p w14:paraId="5615F802" w14:textId="0B7AB4B0" w:rsidR="00984D7E" w:rsidRDefault="0000006F" w:rsidP="0000006F">
      <w:pPr>
        <w:pStyle w:val="a3"/>
        <w:tabs>
          <w:tab w:val="left" w:pos="851"/>
          <w:tab w:val="left" w:pos="1134"/>
        </w:tabs>
        <w:spacing w:after="0" w:line="240" w:lineRule="auto"/>
        <w:ind w:left="567"/>
        <w:jc w:val="both"/>
        <w:rPr>
          <w:rFonts w:ascii="Times New Roman" w:hAnsi="Times New Roman"/>
          <w:sz w:val="24"/>
          <w:szCs w:val="24"/>
          <w:lang w:val="kk-KZ"/>
        </w:rPr>
      </w:pPr>
      <w:r>
        <w:rPr>
          <w:rFonts w:ascii="Times New Roman" w:hAnsi="Times New Roman"/>
          <w:sz w:val="24"/>
          <w:szCs w:val="24"/>
          <w:lang w:val="kk-KZ"/>
        </w:rPr>
        <w:t>-</w:t>
      </w:r>
      <w:r w:rsidR="00984D7E">
        <w:rPr>
          <w:rFonts w:ascii="Times New Roman" w:hAnsi="Times New Roman"/>
          <w:sz w:val="24"/>
          <w:szCs w:val="24"/>
          <w:lang w:val="kk-KZ"/>
        </w:rPr>
        <w:t>обеспечению бесперебойным, высокоскоростным интернетом;</w:t>
      </w:r>
    </w:p>
    <w:p w14:paraId="7D7272EA" w14:textId="107FDF1C" w:rsidR="0000006F" w:rsidRDefault="0000006F" w:rsidP="0000006F">
      <w:pPr>
        <w:pStyle w:val="a3"/>
        <w:tabs>
          <w:tab w:val="left" w:pos="851"/>
          <w:tab w:val="left" w:pos="1134"/>
        </w:tabs>
        <w:spacing w:after="0" w:line="240" w:lineRule="auto"/>
        <w:ind w:left="567"/>
        <w:jc w:val="both"/>
        <w:rPr>
          <w:rFonts w:ascii="Times New Roman" w:hAnsi="Times New Roman"/>
          <w:sz w:val="24"/>
          <w:szCs w:val="24"/>
          <w:lang w:val="kk-KZ"/>
        </w:rPr>
      </w:pPr>
      <w:r>
        <w:rPr>
          <w:rFonts w:ascii="Times New Roman" w:hAnsi="Times New Roman"/>
          <w:sz w:val="24"/>
          <w:szCs w:val="24"/>
          <w:lang w:val="kk-KZ"/>
        </w:rPr>
        <w:t>- обслуживанию</w:t>
      </w:r>
      <w:r w:rsidRPr="0000006F">
        <w:rPr>
          <w:rFonts w:ascii="Times New Roman" w:hAnsi="Times New Roman"/>
          <w:sz w:val="24"/>
          <w:szCs w:val="24"/>
          <w:lang w:val="kk-KZ"/>
        </w:rPr>
        <w:t xml:space="preserve"> сетей канализации</w:t>
      </w:r>
      <w:r>
        <w:rPr>
          <w:rFonts w:ascii="Times New Roman" w:hAnsi="Times New Roman"/>
          <w:sz w:val="24"/>
          <w:szCs w:val="24"/>
          <w:lang w:val="kk-KZ"/>
        </w:rPr>
        <w:t>;</w:t>
      </w:r>
    </w:p>
    <w:p w14:paraId="66597239" w14:textId="3C32C2D8" w:rsidR="0000006F" w:rsidRDefault="0000006F" w:rsidP="0000006F">
      <w:pPr>
        <w:pStyle w:val="a3"/>
        <w:tabs>
          <w:tab w:val="left" w:pos="851"/>
          <w:tab w:val="left" w:pos="1134"/>
        </w:tabs>
        <w:spacing w:after="0" w:line="240" w:lineRule="auto"/>
        <w:ind w:left="567"/>
        <w:jc w:val="both"/>
        <w:rPr>
          <w:rFonts w:ascii="Times New Roman" w:hAnsi="Times New Roman"/>
          <w:sz w:val="24"/>
          <w:szCs w:val="24"/>
          <w:lang w:val="kk-KZ"/>
        </w:rPr>
      </w:pPr>
      <w:r>
        <w:rPr>
          <w:rFonts w:ascii="Times New Roman" w:hAnsi="Times New Roman"/>
          <w:sz w:val="24"/>
          <w:szCs w:val="24"/>
          <w:lang w:val="kk-KZ"/>
        </w:rPr>
        <w:t xml:space="preserve">- вывозу </w:t>
      </w:r>
      <w:r w:rsidRPr="0000006F">
        <w:rPr>
          <w:rFonts w:ascii="Times New Roman" w:hAnsi="Times New Roman"/>
          <w:sz w:val="24"/>
          <w:szCs w:val="24"/>
          <w:lang w:val="kk-KZ"/>
        </w:rPr>
        <w:t>ТБО, КГМ и строительного мусора</w:t>
      </w:r>
      <w:r>
        <w:rPr>
          <w:rFonts w:ascii="Times New Roman" w:hAnsi="Times New Roman"/>
          <w:sz w:val="24"/>
          <w:szCs w:val="24"/>
          <w:lang w:val="kk-KZ"/>
        </w:rPr>
        <w:t>;</w:t>
      </w:r>
    </w:p>
    <w:p w14:paraId="02699A2F" w14:textId="2799629C" w:rsidR="0000006F" w:rsidRDefault="0000006F" w:rsidP="0000006F">
      <w:pPr>
        <w:pStyle w:val="a3"/>
        <w:tabs>
          <w:tab w:val="left" w:pos="851"/>
          <w:tab w:val="left" w:pos="1134"/>
        </w:tabs>
        <w:spacing w:after="0" w:line="240" w:lineRule="auto"/>
        <w:ind w:left="567"/>
        <w:jc w:val="both"/>
        <w:rPr>
          <w:rFonts w:ascii="Times New Roman" w:hAnsi="Times New Roman"/>
          <w:sz w:val="24"/>
          <w:szCs w:val="24"/>
          <w:lang w:val="kk-KZ"/>
        </w:rPr>
      </w:pPr>
      <w:r>
        <w:rPr>
          <w:rFonts w:ascii="Times New Roman" w:hAnsi="Times New Roman"/>
          <w:sz w:val="24"/>
          <w:szCs w:val="24"/>
          <w:lang w:val="kk-KZ"/>
        </w:rPr>
        <w:t>- т</w:t>
      </w:r>
      <w:r w:rsidRPr="0000006F">
        <w:rPr>
          <w:rFonts w:ascii="Times New Roman" w:hAnsi="Times New Roman"/>
          <w:sz w:val="24"/>
          <w:szCs w:val="24"/>
          <w:lang w:val="kk-KZ"/>
        </w:rPr>
        <w:t>ехническо</w:t>
      </w:r>
      <w:r>
        <w:rPr>
          <w:rFonts w:ascii="Times New Roman" w:hAnsi="Times New Roman"/>
          <w:sz w:val="24"/>
          <w:szCs w:val="24"/>
          <w:lang w:val="kk-KZ"/>
        </w:rPr>
        <w:t>му</w:t>
      </w:r>
      <w:r w:rsidRPr="0000006F">
        <w:rPr>
          <w:rFonts w:ascii="Times New Roman" w:hAnsi="Times New Roman"/>
          <w:sz w:val="24"/>
          <w:szCs w:val="24"/>
          <w:lang w:val="kk-KZ"/>
        </w:rPr>
        <w:t xml:space="preserve"> обслуживани</w:t>
      </w:r>
      <w:r>
        <w:rPr>
          <w:rFonts w:ascii="Times New Roman" w:hAnsi="Times New Roman"/>
          <w:sz w:val="24"/>
          <w:szCs w:val="24"/>
          <w:lang w:val="kk-KZ"/>
        </w:rPr>
        <w:t>ю</w:t>
      </w:r>
      <w:r w:rsidRPr="0000006F">
        <w:rPr>
          <w:rFonts w:ascii="Times New Roman" w:hAnsi="Times New Roman"/>
          <w:sz w:val="24"/>
          <w:szCs w:val="24"/>
          <w:lang w:val="kk-KZ"/>
        </w:rPr>
        <w:t xml:space="preserve"> лифтов</w:t>
      </w:r>
      <w:r>
        <w:rPr>
          <w:rFonts w:ascii="Times New Roman" w:hAnsi="Times New Roman"/>
          <w:sz w:val="24"/>
          <w:szCs w:val="24"/>
          <w:lang w:val="kk-KZ"/>
        </w:rPr>
        <w:t>;</w:t>
      </w:r>
    </w:p>
    <w:p w14:paraId="4268B3C4" w14:textId="7F9000E6" w:rsidR="0000006F" w:rsidRDefault="0000006F" w:rsidP="0000006F">
      <w:pPr>
        <w:pStyle w:val="a3"/>
        <w:tabs>
          <w:tab w:val="left" w:pos="851"/>
          <w:tab w:val="left" w:pos="1134"/>
        </w:tabs>
        <w:spacing w:after="0" w:line="240" w:lineRule="auto"/>
        <w:ind w:left="567"/>
        <w:jc w:val="both"/>
        <w:rPr>
          <w:rFonts w:ascii="Times New Roman" w:hAnsi="Times New Roman"/>
          <w:sz w:val="24"/>
          <w:szCs w:val="24"/>
          <w:lang w:val="kk-KZ"/>
        </w:rPr>
      </w:pPr>
      <w:r>
        <w:rPr>
          <w:rFonts w:ascii="Times New Roman" w:hAnsi="Times New Roman"/>
          <w:sz w:val="24"/>
          <w:szCs w:val="24"/>
          <w:lang w:val="kk-KZ"/>
        </w:rPr>
        <w:t xml:space="preserve">- </w:t>
      </w:r>
      <w:r w:rsidRPr="0000006F">
        <w:rPr>
          <w:rFonts w:ascii="Times New Roman" w:hAnsi="Times New Roman"/>
          <w:sz w:val="24"/>
          <w:szCs w:val="24"/>
          <w:lang w:val="kk-KZ"/>
        </w:rPr>
        <w:t>обслуживани</w:t>
      </w:r>
      <w:r>
        <w:rPr>
          <w:rFonts w:ascii="Times New Roman" w:hAnsi="Times New Roman"/>
          <w:sz w:val="24"/>
          <w:szCs w:val="24"/>
          <w:lang w:val="kk-KZ"/>
        </w:rPr>
        <w:t xml:space="preserve">ю </w:t>
      </w:r>
      <w:r w:rsidRPr="0000006F">
        <w:rPr>
          <w:rFonts w:ascii="Times New Roman" w:hAnsi="Times New Roman"/>
          <w:sz w:val="24"/>
          <w:szCs w:val="24"/>
          <w:lang w:val="kk-KZ"/>
        </w:rPr>
        <w:t>пожаро-охранной сигнализации</w:t>
      </w:r>
      <w:r>
        <w:rPr>
          <w:rFonts w:ascii="Times New Roman" w:hAnsi="Times New Roman"/>
          <w:sz w:val="24"/>
          <w:szCs w:val="24"/>
          <w:lang w:val="kk-KZ"/>
        </w:rPr>
        <w:t>;</w:t>
      </w:r>
    </w:p>
    <w:p w14:paraId="527F76C8" w14:textId="7252B898" w:rsidR="0000006F" w:rsidRDefault="0000006F" w:rsidP="0000006F">
      <w:pPr>
        <w:pStyle w:val="a3"/>
        <w:tabs>
          <w:tab w:val="left" w:pos="851"/>
          <w:tab w:val="left" w:pos="1134"/>
        </w:tabs>
        <w:spacing w:after="0" w:line="240" w:lineRule="auto"/>
        <w:ind w:left="567"/>
        <w:jc w:val="both"/>
        <w:rPr>
          <w:rFonts w:ascii="Times New Roman" w:hAnsi="Times New Roman"/>
          <w:sz w:val="24"/>
          <w:szCs w:val="24"/>
          <w:lang w:val="kk-KZ"/>
        </w:rPr>
      </w:pPr>
      <w:r>
        <w:rPr>
          <w:rFonts w:ascii="Times New Roman" w:hAnsi="Times New Roman"/>
          <w:sz w:val="24"/>
          <w:szCs w:val="24"/>
          <w:lang w:val="kk-KZ"/>
        </w:rPr>
        <w:t xml:space="preserve">- </w:t>
      </w:r>
      <w:r w:rsidRPr="0000006F">
        <w:rPr>
          <w:rFonts w:ascii="Times New Roman" w:hAnsi="Times New Roman"/>
          <w:sz w:val="24"/>
          <w:szCs w:val="24"/>
          <w:lang w:val="kk-KZ"/>
        </w:rPr>
        <w:t>дератизаци</w:t>
      </w:r>
      <w:r>
        <w:rPr>
          <w:rFonts w:ascii="Times New Roman" w:hAnsi="Times New Roman"/>
          <w:sz w:val="24"/>
          <w:szCs w:val="24"/>
          <w:lang w:val="kk-KZ"/>
        </w:rPr>
        <w:t>и, дезинсекции и дезинфекции;</w:t>
      </w:r>
    </w:p>
    <w:p w14:paraId="372A718B" w14:textId="75614DE8" w:rsidR="0000006F" w:rsidRDefault="0000006F" w:rsidP="0000006F">
      <w:pPr>
        <w:pStyle w:val="a3"/>
        <w:tabs>
          <w:tab w:val="left" w:pos="851"/>
          <w:tab w:val="left" w:pos="1134"/>
        </w:tabs>
        <w:spacing w:after="0" w:line="240" w:lineRule="auto"/>
        <w:ind w:left="567"/>
        <w:jc w:val="both"/>
        <w:rPr>
          <w:rFonts w:ascii="Times New Roman" w:hAnsi="Times New Roman"/>
          <w:sz w:val="24"/>
          <w:szCs w:val="24"/>
          <w:lang w:val="kk-KZ"/>
        </w:rPr>
      </w:pPr>
      <w:r>
        <w:rPr>
          <w:rFonts w:ascii="Times New Roman" w:hAnsi="Times New Roman"/>
          <w:sz w:val="24"/>
          <w:szCs w:val="24"/>
          <w:lang w:val="kk-KZ"/>
        </w:rPr>
        <w:t>- о</w:t>
      </w:r>
      <w:r w:rsidRPr="0000006F">
        <w:rPr>
          <w:rFonts w:ascii="Times New Roman" w:hAnsi="Times New Roman"/>
          <w:sz w:val="24"/>
          <w:szCs w:val="24"/>
          <w:lang w:val="kk-KZ"/>
        </w:rPr>
        <w:t>бслуживанию кондиционеров</w:t>
      </w:r>
      <w:r>
        <w:rPr>
          <w:rFonts w:ascii="Times New Roman" w:hAnsi="Times New Roman"/>
          <w:sz w:val="24"/>
          <w:szCs w:val="24"/>
          <w:lang w:val="kk-KZ"/>
        </w:rPr>
        <w:t>;</w:t>
      </w:r>
    </w:p>
    <w:p w14:paraId="18EA7398" w14:textId="302A1084" w:rsidR="0000006F" w:rsidRDefault="0000006F" w:rsidP="0000006F">
      <w:pPr>
        <w:pStyle w:val="a3"/>
        <w:tabs>
          <w:tab w:val="left" w:pos="851"/>
          <w:tab w:val="left" w:pos="1134"/>
        </w:tabs>
        <w:spacing w:after="0" w:line="240" w:lineRule="auto"/>
        <w:ind w:left="567"/>
        <w:jc w:val="both"/>
        <w:rPr>
          <w:rFonts w:ascii="Times New Roman" w:hAnsi="Times New Roman"/>
          <w:sz w:val="24"/>
          <w:szCs w:val="24"/>
          <w:lang w:val="kk-KZ"/>
        </w:rPr>
      </w:pPr>
      <w:r>
        <w:rPr>
          <w:rFonts w:ascii="Times New Roman" w:hAnsi="Times New Roman"/>
          <w:sz w:val="24"/>
          <w:szCs w:val="24"/>
          <w:lang w:val="kk-KZ"/>
        </w:rPr>
        <w:t>- о</w:t>
      </w:r>
      <w:r w:rsidRPr="0000006F">
        <w:rPr>
          <w:rFonts w:ascii="Times New Roman" w:hAnsi="Times New Roman"/>
          <w:sz w:val="24"/>
          <w:szCs w:val="24"/>
          <w:lang w:val="kk-KZ"/>
        </w:rPr>
        <w:t>бслуживани</w:t>
      </w:r>
      <w:r>
        <w:rPr>
          <w:rFonts w:ascii="Times New Roman" w:hAnsi="Times New Roman"/>
          <w:sz w:val="24"/>
          <w:szCs w:val="24"/>
          <w:lang w:val="kk-KZ"/>
        </w:rPr>
        <w:t>ю</w:t>
      </w:r>
      <w:r w:rsidRPr="0000006F">
        <w:rPr>
          <w:rFonts w:ascii="Times New Roman" w:hAnsi="Times New Roman"/>
          <w:sz w:val="24"/>
          <w:szCs w:val="24"/>
          <w:lang w:val="kk-KZ"/>
        </w:rPr>
        <w:t xml:space="preserve"> систем видеонаблюдени</w:t>
      </w:r>
      <w:r>
        <w:rPr>
          <w:rFonts w:ascii="Times New Roman" w:hAnsi="Times New Roman"/>
          <w:sz w:val="24"/>
          <w:szCs w:val="24"/>
          <w:lang w:val="kk-KZ"/>
        </w:rPr>
        <w:t>й;</w:t>
      </w:r>
    </w:p>
    <w:p w14:paraId="58C867C0" w14:textId="6C7982D2" w:rsidR="0000006F" w:rsidRDefault="0000006F" w:rsidP="0000006F">
      <w:pPr>
        <w:pStyle w:val="a3"/>
        <w:tabs>
          <w:tab w:val="left" w:pos="851"/>
          <w:tab w:val="left" w:pos="1134"/>
        </w:tabs>
        <w:spacing w:after="0" w:line="240" w:lineRule="auto"/>
        <w:ind w:left="567"/>
        <w:jc w:val="both"/>
        <w:rPr>
          <w:rFonts w:ascii="Times New Roman" w:hAnsi="Times New Roman"/>
          <w:sz w:val="24"/>
          <w:szCs w:val="24"/>
          <w:lang w:val="kk-KZ"/>
        </w:rPr>
      </w:pPr>
      <w:r>
        <w:rPr>
          <w:rFonts w:ascii="Times New Roman" w:hAnsi="Times New Roman"/>
          <w:sz w:val="24"/>
          <w:szCs w:val="24"/>
          <w:lang w:val="kk-KZ"/>
        </w:rPr>
        <w:t xml:space="preserve">- обслуживанию </w:t>
      </w:r>
      <w:r w:rsidRPr="0000006F">
        <w:rPr>
          <w:rFonts w:ascii="Times New Roman" w:hAnsi="Times New Roman"/>
          <w:sz w:val="24"/>
          <w:szCs w:val="24"/>
          <w:lang w:val="kk-KZ"/>
        </w:rPr>
        <w:t>электронных проходных и шлагбаумов</w:t>
      </w:r>
      <w:r>
        <w:rPr>
          <w:rFonts w:ascii="Times New Roman" w:hAnsi="Times New Roman"/>
          <w:sz w:val="24"/>
          <w:szCs w:val="24"/>
          <w:lang w:val="kk-KZ"/>
        </w:rPr>
        <w:t>;</w:t>
      </w:r>
    </w:p>
    <w:p w14:paraId="10276F92" w14:textId="31C98C16" w:rsidR="00984D7E" w:rsidRPr="001B41CF" w:rsidRDefault="0000006F" w:rsidP="001B41CF">
      <w:pPr>
        <w:pStyle w:val="a3"/>
        <w:tabs>
          <w:tab w:val="left" w:pos="851"/>
          <w:tab w:val="left" w:pos="1134"/>
        </w:tabs>
        <w:spacing w:after="0" w:line="240" w:lineRule="auto"/>
        <w:ind w:left="567"/>
        <w:jc w:val="both"/>
        <w:rPr>
          <w:rFonts w:ascii="Times New Roman" w:hAnsi="Times New Roman"/>
          <w:sz w:val="24"/>
          <w:szCs w:val="24"/>
          <w:lang w:val="kk-KZ"/>
        </w:rPr>
      </w:pPr>
      <w:r>
        <w:rPr>
          <w:rFonts w:ascii="Times New Roman" w:hAnsi="Times New Roman"/>
          <w:sz w:val="24"/>
          <w:szCs w:val="24"/>
          <w:lang w:val="kk-KZ"/>
        </w:rPr>
        <w:t xml:space="preserve">- </w:t>
      </w:r>
      <w:r w:rsidRPr="0000006F">
        <w:rPr>
          <w:rFonts w:ascii="Times New Roman" w:hAnsi="Times New Roman"/>
          <w:sz w:val="24"/>
          <w:szCs w:val="24"/>
          <w:lang w:val="kk-KZ"/>
        </w:rPr>
        <w:t>промывке и опрессовке наружных и внутренних систем отопления</w:t>
      </w:r>
      <w:r w:rsidR="001B41CF">
        <w:rPr>
          <w:rFonts w:ascii="Times New Roman" w:hAnsi="Times New Roman"/>
          <w:sz w:val="24"/>
          <w:szCs w:val="24"/>
          <w:lang w:val="kk-KZ"/>
        </w:rPr>
        <w:t xml:space="preserve"> и других необходимых услуг/ работ;</w:t>
      </w:r>
    </w:p>
    <w:p w14:paraId="71344B7D" w14:textId="71E5516F" w:rsidR="00C10F88" w:rsidRPr="00454D8D" w:rsidRDefault="00C10F88" w:rsidP="00125AEA">
      <w:pPr>
        <w:pStyle w:val="a3"/>
        <w:numPr>
          <w:ilvl w:val="0"/>
          <w:numId w:val="31"/>
        </w:numPr>
        <w:tabs>
          <w:tab w:val="left" w:pos="851"/>
          <w:tab w:val="left" w:pos="1134"/>
        </w:tabs>
        <w:spacing w:after="0" w:line="240" w:lineRule="auto"/>
        <w:ind w:left="0" w:firstLine="567"/>
        <w:jc w:val="both"/>
        <w:rPr>
          <w:rFonts w:ascii="Times New Roman" w:hAnsi="Times New Roman"/>
          <w:sz w:val="24"/>
          <w:szCs w:val="24"/>
        </w:rPr>
      </w:pPr>
      <w:r w:rsidRPr="008F71ED">
        <w:rPr>
          <w:rFonts w:ascii="Times New Roman" w:hAnsi="Times New Roman"/>
          <w:sz w:val="24"/>
          <w:szCs w:val="24"/>
          <w:lang w:val="kk-KZ"/>
        </w:rPr>
        <w:t xml:space="preserve">содержать </w:t>
      </w:r>
      <w:r>
        <w:rPr>
          <w:rFonts w:ascii="Times New Roman" w:hAnsi="Times New Roman"/>
          <w:sz w:val="24"/>
          <w:szCs w:val="24"/>
          <w:lang w:val="kk-KZ"/>
        </w:rPr>
        <w:t>о</w:t>
      </w:r>
      <w:r w:rsidR="00DC633C">
        <w:rPr>
          <w:rFonts w:ascii="Times New Roman" w:hAnsi="Times New Roman"/>
          <w:sz w:val="24"/>
          <w:szCs w:val="24"/>
          <w:lang w:val="kk-KZ"/>
        </w:rPr>
        <w:t>бщежития</w:t>
      </w:r>
      <w:r w:rsidRPr="008F71ED">
        <w:rPr>
          <w:rFonts w:ascii="Times New Roman" w:hAnsi="Times New Roman"/>
          <w:sz w:val="24"/>
          <w:szCs w:val="24"/>
          <w:lang w:val="kk-KZ"/>
        </w:rPr>
        <w:t xml:space="preserve"> в надлежащем порядке, не совершать действий,</w:t>
      </w:r>
      <w:r w:rsidRPr="00454D8D">
        <w:rPr>
          <w:rFonts w:ascii="Times New Roman" w:hAnsi="Times New Roman"/>
          <w:sz w:val="24"/>
          <w:szCs w:val="24"/>
        </w:rPr>
        <w:t xml:space="preserve"> способных вызвать повреждение </w:t>
      </w:r>
      <w:r w:rsidR="00DC633C">
        <w:rPr>
          <w:rFonts w:ascii="Times New Roman" w:hAnsi="Times New Roman"/>
          <w:sz w:val="24"/>
          <w:szCs w:val="24"/>
          <w:lang w:val="kk-KZ"/>
        </w:rPr>
        <w:t>общежитий</w:t>
      </w:r>
      <w:r w:rsidRPr="00454D8D">
        <w:rPr>
          <w:rFonts w:ascii="Times New Roman" w:hAnsi="Times New Roman"/>
          <w:sz w:val="24"/>
          <w:szCs w:val="24"/>
        </w:rPr>
        <w:t xml:space="preserve"> или расположенных в нем инженерных коммуникаций;</w:t>
      </w:r>
    </w:p>
    <w:p w14:paraId="7E40E076" w14:textId="185ECA7E" w:rsidR="00C10F88" w:rsidRPr="00454D8D" w:rsidRDefault="00C10F88" w:rsidP="00125AEA">
      <w:pPr>
        <w:pStyle w:val="a3"/>
        <w:numPr>
          <w:ilvl w:val="0"/>
          <w:numId w:val="31"/>
        </w:numPr>
        <w:tabs>
          <w:tab w:val="left" w:pos="851"/>
          <w:tab w:val="left" w:pos="1134"/>
        </w:tabs>
        <w:spacing w:after="0" w:line="240" w:lineRule="auto"/>
        <w:ind w:left="0" w:firstLine="567"/>
        <w:jc w:val="both"/>
        <w:rPr>
          <w:rFonts w:ascii="Times New Roman" w:hAnsi="Times New Roman"/>
          <w:sz w:val="24"/>
          <w:szCs w:val="24"/>
        </w:rPr>
      </w:pPr>
      <w:r w:rsidRPr="00454D8D">
        <w:rPr>
          <w:rFonts w:ascii="Times New Roman" w:hAnsi="Times New Roman"/>
          <w:sz w:val="24"/>
          <w:szCs w:val="24"/>
        </w:rPr>
        <w:lastRenderedPageBreak/>
        <w:t xml:space="preserve">в случае </w:t>
      </w:r>
      <w:r w:rsidRPr="008E0314">
        <w:rPr>
          <w:rFonts w:ascii="Times New Roman" w:hAnsi="Times New Roman"/>
          <w:sz w:val="24"/>
          <w:szCs w:val="24"/>
        </w:rPr>
        <w:t xml:space="preserve">порчи </w:t>
      </w:r>
      <w:r w:rsidRPr="00454D8D">
        <w:rPr>
          <w:rFonts w:ascii="Times New Roman" w:hAnsi="Times New Roman"/>
          <w:sz w:val="24"/>
          <w:szCs w:val="24"/>
        </w:rPr>
        <w:t xml:space="preserve">инвентаря, переданного </w:t>
      </w:r>
      <w:r w:rsidRPr="00B53CA4">
        <w:rPr>
          <w:rFonts w:ascii="Times New Roman" w:hAnsi="Times New Roman"/>
          <w:sz w:val="24"/>
          <w:szCs w:val="24"/>
        </w:rPr>
        <w:t>Доверительн</w:t>
      </w:r>
      <w:r>
        <w:rPr>
          <w:rFonts w:ascii="Times New Roman" w:hAnsi="Times New Roman"/>
          <w:sz w:val="24"/>
          <w:szCs w:val="24"/>
        </w:rPr>
        <w:t>ому</w:t>
      </w:r>
      <w:r w:rsidRPr="00B53CA4">
        <w:rPr>
          <w:rFonts w:ascii="Times New Roman" w:hAnsi="Times New Roman"/>
          <w:sz w:val="24"/>
          <w:szCs w:val="24"/>
        </w:rPr>
        <w:t xml:space="preserve"> управляющ</w:t>
      </w:r>
      <w:r>
        <w:rPr>
          <w:rFonts w:ascii="Times New Roman" w:hAnsi="Times New Roman"/>
          <w:sz w:val="24"/>
          <w:szCs w:val="24"/>
        </w:rPr>
        <w:t xml:space="preserve">ему </w:t>
      </w:r>
      <w:r w:rsidR="00DC633C">
        <w:rPr>
          <w:rFonts w:ascii="Times New Roman" w:hAnsi="Times New Roman"/>
          <w:sz w:val="24"/>
          <w:szCs w:val="24"/>
          <w:lang w:val="kk-KZ"/>
        </w:rPr>
        <w:t>акту приема-предач</w:t>
      </w:r>
      <w:r w:rsidRPr="00454D8D">
        <w:rPr>
          <w:rFonts w:ascii="Times New Roman" w:hAnsi="Times New Roman"/>
          <w:sz w:val="24"/>
          <w:szCs w:val="24"/>
        </w:rPr>
        <w:t xml:space="preserve">, </w:t>
      </w:r>
      <w:r w:rsidR="00DC633C" w:rsidRPr="00B53CA4">
        <w:rPr>
          <w:rFonts w:ascii="Times New Roman" w:hAnsi="Times New Roman"/>
          <w:sz w:val="24"/>
          <w:szCs w:val="24"/>
        </w:rPr>
        <w:t>Доверительн</w:t>
      </w:r>
      <w:r w:rsidR="00DC633C">
        <w:rPr>
          <w:rFonts w:ascii="Times New Roman" w:hAnsi="Times New Roman"/>
          <w:sz w:val="24"/>
          <w:szCs w:val="24"/>
          <w:lang w:val="kk-KZ"/>
        </w:rPr>
        <w:t>ый</w:t>
      </w:r>
      <w:r w:rsidR="00DC633C" w:rsidRPr="00B53CA4">
        <w:rPr>
          <w:rFonts w:ascii="Times New Roman" w:hAnsi="Times New Roman"/>
          <w:sz w:val="24"/>
          <w:szCs w:val="24"/>
        </w:rPr>
        <w:t xml:space="preserve"> управляющ</w:t>
      </w:r>
      <w:r w:rsidR="00DC633C">
        <w:rPr>
          <w:rFonts w:ascii="Times New Roman" w:hAnsi="Times New Roman"/>
          <w:sz w:val="24"/>
          <w:szCs w:val="24"/>
          <w:lang w:val="kk-KZ"/>
        </w:rPr>
        <w:t>ий</w:t>
      </w:r>
      <w:r w:rsidR="00DC633C">
        <w:rPr>
          <w:rFonts w:ascii="Times New Roman" w:hAnsi="Times New Roman"/>
          <w:sz w:val="24"/>
          <w:szCs w:val="24"/>
        </w:rPr>
        <w:t xml:space="preserve"> </w:t>
      </w:r>
      <w:r w:rsidRPr="00454D8D">
        <w:rPr>
          <w:rFonts w:ascii="Times New Roman" w:hAnsi="Times New Roman"/>
          <w:sz w:val="24"/>
          <w:szCs w:val="24"/>
        </w:rPr>
        <w:t xml:space="preserve">обязан возместить </w:t>
      </w:r>
      <w:r>
        <w:rPr>
          <w:rFonts w:ascii="Times New Roman" w:hAnsi="Times New Roman"/>
          <w:sz w:val="24"/>
          <w:szCs w:val="24"/>
        </w:rPr>
        <w:t>по</w:t>
      </w:r>
      <w:r w:rsidRPr="0046679E">
        <w:rPr>
          <w:rFonts w:ascii="Times New Roman" w:hAnsi="Times New Roman"/>
          <w:sz w:val="24"/>
          <w:szCs w:val="24"/>
        </w:rPr>
        <w:t xml:space="preserve"> балансовой стоимости</w:t>
      </w:r>
      <w:r w:rsidRPr="00454D8D">
        <w:rPr>
          <w:rFonts w:ascii="Times New Roman" w:hAnsi="Times New Roman"/>
          <w:sz w:val="24"/>
          <w:szCs w:val="24"/>
        </w:rPr>
        <w:t xml:space="preserve"> данного имущества, либо восстановить его самостоятельно;</w:t>
      </w:r>
    </w:p>
    <w:p w14:paraId="19EFF7FF" w14:textId="1A56D368" w:rsidR="00C10F88" w:rsidRPr="00961D09" w:rsidRDefault="00C10F88" w:rsidP="00125AEA">
      <w:pPr>
        <w:pStyle w:val="a3"/>
        <w:numPr>
          <w:ilvl w:val="0"/>
          <w:numId w:val="31"/>
        </w:numPr>
        <w:tabs>
          <w:tab w:val="left" w:pos="993"/>
          <w:tab w:val="left" w:pos="1134"/>
        </w:tabs>
        <w:spacing w:after="0" w:line="240" w:lineRule="auto"/>
        <w:ind w:left="0" w:firstLine="567"/>
        <w:jc w:val="both"/>
        <w:rPr>
          <w:rFonts w:ascii="Times New Roman" w:hAnsi="Times New Roman"/>
          <w:sz w:val="24"/>
          <w:szCs w:val="24"/>
        </w:rPr>
      </w:pPr>
      <w:r w:rsidRPr="00454D8D">
        <w:rPr>
          <w:rFonts w:ascii="Times New Roman" w:hAnsi="Times New Roman"/>
          <w:sz w:val="24"/>
          <w:szCs w:val="24"/>
        </w:rPr>
        <w:t xml:space="preserve">беспрепятственно допускать </w:t>
      </w:r>
      <w:r w:rsidR="00DC633C">
        <w:rPr>
          <w:rFonts w:ascii="Times New Roman" w:hAnsi="Times New Roman"/>
          <w:sz w:val="24"/>
          <w:szCs w:val="24"/>
          <w:lang w:val="kk-KZ"/>
        </w:rPr>
        <w:t>в общежития</w:t>
      </w:r>
      <w:r w:rsidRPr="00454D8D">
        <w:rPr>
          <w:rFonts w:ascii="Times New Roman" w:hAnsi="Times New Roman"/>
          <w:sz w:val="24"/>
          <w:szCs w:val="24"/>
        </w:rPr>
        <w:t xml:space="preserve"> представителей </w:t>
      </w:r>
      <w:r>
        <w:rPr>
          <w:rFonts w:ascii="Times New Roman" w:hAnsi="Times New Roman"/>
          <w:sz w:val="24"/>
          <w:szCs w:val="24"/>
        </w:rPr>
        <w:t>Балансодержате</w:t>
      </w:r>
      <w:r w:rsidRPr="00454D8D">
        <w:rPr>
          <w:rFonts w:ascii="Times New Roman" w:hAnsi="Times New Roman"/>
          <w:sz w:val="24"/>
          <w:szCs w:val="24"/>
        </w:rPr>
        <w:t xml:space="preserve">ля, служб санитарного надзора и других государственных органов, контролирующих соблюдение законодательства Республики Казахстан и иных норм, касающихся порядка использования и </w:t>
      </w:r>
      <w:r w:rsidRPr="00961D09">
        <w:rPr>
          <w:rFonts w:ascii="Times New Roman" w:hAnsi="Times New Roman"/>
          <w:sz w:val="24"/>
          <w:szCs w:val="24"/>
        </w:rPr>
        <w:t xml:space="preserve">эксплуатации </w:t>
      </w:r>
      <w:r w:rsidRPr="00961D09">
        <w:rPr>
          <w:rFonts w:ascii="Times New Roman" w:hAnsi="Times New Roman"/>
          <w:sz w:val="24"/>
          <w:szCs w:val="24"/>
          <w:lang w:val="kk-KZ"/>
        </w:rPr>
        <w:t>о</w:t>
      </w:r>
      <w:r w:rsidR="00DC633C" w:rsidRPr="00961D09">
        <w:rPr>
          <w:rFonts w:ascii="Times New Roman" w:hAnsi="Times New Roman"/>
          <w:sz w:val="24"/>
          <w:szCs w:val="24"/>
          <w:lang w:val="kk-KZ"/>
        </w:rPr>
        <w:t>бщежитий</w:t>
      </w:r>
      <w:r w:rsidRPr="00961D09">
        <w:rPr>
          <w:rFonts w:ascii="Times New Roman" w:hAnsi="Times New Roman"/>
          <w:sz w:val="24"/>
          <w:szCs w:val="24"/>
        </w:rPr>
        <w:t>, в установленные ими сроки устранять зафиксированные нарушения;</w:t>
      </w:r>
    </w:p>
    <w:p w14:paraId="527D282F" w14:textId="55F5A774" w:rsidR="00961D09" w:rsidRPr="00984D7E" w:rsidRDefault="00961D09" w:rsidP="00961D09">
      <w:pPr>
        <w:pStyle w:val="a3"/>
        <w:numPr>
          <w:ilvl w:val="0"/>
          <w:numId w:val="31"/>
        </w:numPr>
        <w:tabs>
          <w:tab w:val="left" w:pos="993"/>
          <w:tab w:val="left" w:pos="1134"/>
        </w:tabs>
        <w:spacing w:after="0" w:line="240" w:lineRule="auto"/>
        <w:ind w:left="0" w:firstLine="567"/>
        <w:jc w:val="both"/>
        <w:rPr>
          <w:rFonts w:ascii="Times New Roman" w:hAnsi="Times New Roman"/>
          <w:sz w:val="24"/>
          <w:szCs w:val="24"/>
        </w:rPr>
      </w:pPr>
      <w:r w:rsidRPr="00984D7E">
        <w:rPr>
          <w:rFonts w:ascii="Times New Roman" w:hAnsi="Times New Roman"/>
          <w:sz w:val="24"/>
          <w:szCs w:val="24"/>
          <w:lang w:val="kk-KZ"/>
        </w:rPr>
        <w:t>заключить договор с компаниями по вывозу</w:t>
      </w:r>
      <w:r w:rsidRPr="00984D7E">
        <w:rPr>
          <w:rFonts w:ascii="Times New Roman" w:hAnsi="Times New Roman"/>
          <w:sz w:val="24"/>
          <w:szCs w:val="24"/>
        </w:rPr>
        <w:t xml:space="preserve"> </w:t>
      </w:r>
      <w:r w:rsidRPr="00984D7E">
        <w:rPr>
          <w:rFonts w:ascii="Times New Roman" w:hAnsi="Times New Roman"/>
          <w:sz w:val="24"/>
          <w:szCs w:val="24"/>
          <w:lang w:val="kk-KZ"/>
        </w:rPr>
        <w:t xml:space="preserve">мусора. </w:t>
      </w:r>
      <w:r w:rsidRPr="00984D7E">
        <w:rPr>
          <w:rFonts w:ascii="Times New Roman" w:hAnsi="Times New Roman"/>
          <w:sz w:val="24"/>
          <w:szCs w:val="24"/>
        </w:rPr>
        <w:t>О</w:t>
      </w:r>
      <w:r w:rsidR="00C10F88" w:rsidRPr="00984D7E">
        <w:rPr>
          <w:rFonts w:ascii="Times New Roman" w:hAnsi="Times New Roman"/>
          <w:sz w:val="24"/>
          <w:szCs w:val="24"/>
        </w:rPr>
        <w:t>беспечить сбор, безопасное хранение и вывоз образованных отходов</w:t>
      </w:r>
      <w:r w:rsidRPr="00984D7E">
        <w:rPr>
          <w:rFonts w:ascii="Times New Roman" w:hAnsi="Times New Roman"/>
          <w:sz w:val="24"/>
          <w:szCs w:val="24"/>
          <w:lang w:val="kk-KZ"/>
        </w:rPr>
        <w:t>. Вывоз ТБО должен</w:t>
      </w:r>
      <w:r w:rsidRPr="00984D7E">
        <w:rPr>
          <w:rFonts w:ascii="Times New Roman" w:hAnsi="Times New Roman"/>
          <w:sz w:val="24"/>
          <w:szCs w:val="24"/>
        </w:rPr>
        <w:t xml:space="preserve"> производ</w:t>
      </w:r>
      <w:r w:rsidRPr="00984D7E">
        <w:rPr>
          <w:rFonts w:ascii="Times New Roman" w:hAnsi="Times New Roman"/>
          <w:sz w:val="24"/>
          <w:szCs w:val="24"/>
          <w:lang w:val="kk-KZ"/>
        </w:rPr>
        <w:t>ить</w:t>
      </w:r>
      <w:r w:rsidRPr="00984D7E">
        <w:rPr>
          <w:rFonts w:ascii="Times New Roman" w:hAnsi="Times New Roman"/>
          <w:sz w:val="24"/>
          <w:szCs w:val="24"/>
        </w:rPr>
        <w:t>ся с помощью специализированных автомашин</w:t>
      </w:r>
      <w:r w:rsidRPr="00984D7E">
        <w:rPr>
          <w:rFonts w:ascii="Times New Roman" w:hAnsi="Times New Roman"/>
          <w:sz w:val="24"/>
          <w:szCs w:val="24"/>
          <w:lang w:val="kk-KZ"/>
        </w:rPr>
        <w:t xml:space="preserve">. </w:t>
      </w:r>
      <w:r w:rsidRPr="00984D7E">
        <w:rPr>
          <w:rFonts w:ascii="Times New Roman" w:hAnsi="Times New Roman"/>
          <w:sz w:val="24"/>
          <w:szCs w:val="24"/>
        </w:rPr>
        <w:t xml:space="preserve">За поломку и порчу контейнера </w:t>
      </w:r>
      <w:r w:rsidRPr="00984D7E">
        <w:rPr>
          <w:rFonts w:ascii="Times New Roman" w:hAnsi="Times New Roman"/>
          <w:sz w:val="24"/>
          <w:szCs w:val="24"/>
          <w:lang w:val="kk-KZ"/>
        </w:rPr>
        <w:t xml:space="preserve">Балансодержателя </w:t>
      </w:r>
      <w:r w:rsidRPr="00984D7E">
        <w:rPr>
          <w:rFonts w:ascii="Times New Roman" w:hAnsi="Times New Roman"/>
          <w:sz w:val="24"/>
          <w:szCs w:val="24"/>
        </w:rPr>
        <w:t xml:space="preserve">несет ответственность </w:t>
      </w:r>
      <w:r w:rsidRPr="00984D7E">
        <w:rPr>
          <w:rFonts w:ascii="Times New Roman" w:hAnsi="Times New Roman"/>
          <w:sz w:val="24"/>
          <w:szCs w:val="24"/>
          <w:lang w:val="kk-KZ"/>
        </w:rPr>
        <w:t xml:space="preserve">Доверительный управляющий. </w:t>
      </w:r>
      <w:r w:rsidRPr="00984D7E">
        <w:rPr>
          <w:rFonts w:ascii="Times New Roman" w:hAnsi="Times New Roman"/>
          <w:sz w:val="24"/>
          <w:szCs w:val="24"/>
        </w:rPr>
        <w:t xml:space="preserve">Мусор </w:t>
      </w:r>
      <w:r w:rsidRPr="00984D7E">
        <w:rPr>
          <w:rFonts w:ascii="Times New Roman" w:hAnsi="Times New Roman"/>
          <w:sz w:val="24"/>
          <w:szCs w:val="24"/>
          <w:lang w:val="kk-KZ"/>
        </w:rPr>
        <w:t xml:space="preserve">необходимо </w:t>
      </w:r>
      <w:r w:rsidRPr="00984D7E">
        <w:rPr>
          <w:rFonts w:ascii="Times New Roman" w:hAnsi="Times New Roman"/>
          <w:sz w:val="24"/>
          <w:szCs w:val="24"/>
        </w:rPr>
        <w:t xml:space="preserve">вывозить </w:t>
      </w:r>
      <w:r w:rsidRPr="00984D7E">
        <w:rPr>
          <w:rFonts w:ascii="Times New Roman" w:hAnsi="Times New Roman"/>
          <w:sz w:val="24"/>
          <w:szCs w:val="24"/>
          <w:lang w:val="kk-KZ"/>
        </w:rPr>
        <w:t>по мере накопления, до полного заполнения мусорного бака своевременно</w:t>
      </w:r>
      <w:r w:rsidRPr="00984D7E">
        <w:rPr>
          <w:rFonts w:ascii="Times New Roman" w:hAnsi="Times New Roman"/>
          <w:sz w:val="24"/>
          <w:szCs w:val="24"/>
        </w:rPr>
        <w:t>.</w:t>
      </w:r>
      <w:r w:rsidRPr="00984D7E">
        <w:rPr>
          <w:rFonts w:ascii="Times New Roman" w:hAnsi="Times New Roman"/>
          <w:sz w:val="24"/>
          <w:szCs w:val="24"/>
          <w:lang w:val="kk-KZ"/>
        </w:rPr>
        <w:t xml:space="preserve"> </w:t>
      </w:r>
      <w:r w:rsidRPr="00984D7E">
        <w:rPr>
          <w:rFonts w:ascii="Times New Roman" w:hAnsi="Times New Roman"/>
          <w:sz w:val="24"/>
          <w:szCs w:val="24"/>
        </w:rPr>
        <w:t xml:space="preserve">Крупногабаритный мусор (мебель, бытовая техника, деревья) и строительный мусор (в строительных мешках) складируется возле контейнеров и </w:t>
      </w:r>
      <w:r w:rsidRPr="00984D7E">
        <w:rPr>
          <w:rFonts w:ascii="Times New Roman" w:hAnsi="Times New Roman"/>
          <w:sz w:val="24"/>
          <w:szCs w:val="24"/>
          <w:lang w:val="kk-KZ"/>
        </w:rPr>
        <w:t xml:space="preserve">должны вывозиться </w:t>
      </w:r>
      <w:r w:rsidRPr="00984D7E">
        <w:rPr>
          <w:rFonts w:ascii="Times New Roman" w:hAnsi="Times New Roman"/>
          <w:sz w:val="24"/>
          <w:szCs w:val="24"/>
        </w:rPr>
        <w:t>в течение одного дня.</w:t>
      </w:r>
    </w:p>
    <w:p w14:paraId="201AE51F" w14:textId="1DD0E4E3" w:rsidR="00FB4D5F" w:rsidRPr="00984D7E" w:rsidRDefault="00FB4D5F" w:rsidP="00FB4D5F">
      <w:pPr>
        <w:pStyle w:val="a3"/>
        <w:numPr>
          <w:ilvl w:val="0"/>
          <w:numId w:val="31"/>
        </w:numPr>
        <w:tabs>
          <w:tab w:val="left" w:pos="993"/>
          <w:tab w:val="left" w:pos="1134"/>
        </w:tabs>
        <w:spacing w:after="0" w:line="240" w:lineRule="auto"/>
        <w:ind w:left="0" w:firstLine="567"/>
        <w:jc w:val="both"/>
        <w:rPr>
          <w:rFonts w:ascii="Times New Roman" w:hAnsi="Times New Roman"/>
          <w:sz w:val="24"/>
          <w:szCs w:val="24"/>
        </w:rPr>
      </w:pPr>
      <w:r w:rsidRPr="00984D7E">
        <w:rPr>
          <w:rFonts w:ascii="Times New Roman" w:hAnsi="Times New Roman"/>
          <w:sz w:val="24"/>
          <w:szCs w:val="24"/>
        </w:rPr>
        <w:t xml:space="preserve">обеспечить надлежащее санитарное состояние </w:t>
      </w:r>
      <w:r w:rsidR="00984D7E" w:rsidRPr="00984D7E">
        <w:rPr>
          <w:rFonts w:ascii="Times New Roman" w:hAnsi="Times New Roman"/>
          <w:sz w:val="24"/>
          <w:szCs w:val="24"/>
          <w:lang w:val="kk-KZ"/>
        </w:rPr>
        <w:t>общежитий</w:t>
      </w:r>
      <w:r w:rsidRPr="00984D7E">
        <w:rPr>
          <w:rFonts w:ascii="Times New Roman" w:hAnsi="Times New Roman"/>
          <w:sz w:val="24"/>
          <w:szCs w:val="24"/>
        </w:rPr>
        <w:t>, производить ежедневную уборку помещен</w:t>
      </w:r>
      <w:r w:rsidR="00984D7E" w:rsidRPr="00984D7E">
        <w:rPr>
          <w:rFonts w:ascii="Times New Roman" w:hAnsi="Times New Roman"/>
          <w:sz w:val="24"/>
          <w:szCs w:val="24"/>
        </w:rPr>
        <w:t>ия дезинфицирующими средствами</w:t>
      </w:r>
      <w:r w:rsidRPr="00984D7E">
        <w:rPr>
          <w:rFonts w:ascii="Times New Roman" w:hAnsi="Times New Roman"/>
          <w:sz w:val="24"/>
          <w:szCs w:val="24"/>
        </w:rPr>
        <w:t>;</w:t>
      </w:r>
    </w:p>
    <w:p w14:paraId="1DEF8265" w14:textId="2700F446" w:rsidR="00C10F88" w:rsidRPr="00454D8D" w:rsidRDefault="00C10F88" w:rsidP="00125AEA">
      <w:pPr>
        <w:pStyle w:val="a3"/>
        <w:numPr>
          <w:ilvl w:val="0"/>
          <w:numId w:val="31"/>
        </w:numPr>
        <w:tabs>
          <w:tab w:val="left" w:pos="993"/>
          <w:tab w:val="left" w:pos="1134"/>
        </w:tabs>
        <w:spacing w:after="0" w:line="240" w:lineRule="auto"/>
        <w:ind w:left="0" w:firstLine="567"/>
        <w:jc w:val="both"/>
        <w:rPr>
          <w:rFonts w:ascii="Times New Roman" w:hAnsi="Times New Roman"/>
          <w:sz w:val="24"/>
          <w:szCs w:val="24"/>
        </w:rPr>
      </w:pPr>
      <w:r w:rsidRPr="00454D8D">
        <w:rPr>
          <w:rFonts w:ascii="Times New Roman" w:hAnsi="Times New Roman"/>
          <w:sz w:val="24"/>
          <w:szCs w:val="24"/>
        </w:rPr>
        <w:t xml:space="preserve">обеспечить эффективное использование ресурсов (воды, электричества, </w:t>
      </w:r>
      <w:r w:rsidR="001936A5">
        <w:rPr>
          <w:rFonts w:ascii="Times New Roman" w:hAnsi="Times New Roman"/>
          <w:sz w:val="24"/>
          <w:szCs w:val="24"/>
        </w:rPr>
        <w:t>отоплени</w:t>
      </w:r>
      <w:r>
        <w:rPr>
          <w:rFonts w:ascii="Times New Roman" w:hAnsi="Times New Roman"/>
          <w:sz w:val="24"/>
          <w:szCs w:val="24"/>
          <w:lang w:val="kk-KZ"/>
        </w:rPr>
        <w:t>е</w:t>
      </w:r>
      <w:r w:rsidRPr="00454D8D">
        <w:rPr>
          <w:rFonts w:ascii="Times New Roman" w:hAnsi="Times New Roman"/>
          <w:sz w:val="24"/>
          <w:szCs w:val="24"/>
        </w:rPr>
        <w:t>);</w:t>
      </w:r>
    </w:p>
    <w:p w14:paraId="677F78DA" w14:textId="4C2ABC50" w:rsidR="00C10F88" w:rsidRPr="00454D8D" w:rsidRDefault="00C10F88" w:rsidP="00125AEA">
      <w:pPr>
        <w:pStyle w:val="a3"/>
        <w:numPr>
          <w:ilvl w:val="0"/>
          <w:numId w:val="31"/>
        </w:numPr>
        <w:tabs>
          <w:tab w:val="left" w:pos="993"/>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lang w:val="kk-KZ"/>
        </w:rPr>
        <w:t>при необходимости установки дополнительн</w:t>
      </w:r>
      <w:r w:rsidR="00DC633C">
        <w:rPr>
          <w:rFonts w:ascii="Times New Roman" w:hAnsi="Times New Roman"/>
          <w:sz w:val="24"/>
          <w:szCs w:val="24"/>
          <w:lang w:val="kk-KZ"/>
        </w:rPr>
        <w:t xml:space="preserve">ых </w:t>
      </w:r>
      <w:r>
        <w:rPr>
          <w:rFonts w:ascii="Times New Roman" w:hAnsi="Times New Roman"/>
          <w:sz w:val="24"/>
          <w:szCs w:val="24"/>
          <w:lang w:val="kk-KZ"/>
        </w:rPr>
        <w:t>оборудовани</w:t>
      </w:r>
      <w:r w:rsidR="00DC633C">
        <w:rPr>
          <w:rFonts w:ascii="Times New Roman" w:hAnsi="Times New Roman"/>
          <w:sz w:val="24"/>
          <w:szCs w:val="24"/>
          <w:lang w:val="kk-KZ"/>
        </w:rPr>
        <w:t>й</w:t>
      </w:r>
      <w:r>
        <w:rPr>
          <w:rFonts w:ascii="Times New Roman" w:hAnsi="Times New Roman"/>
          <w:sz w:val="24"/>
          <w:szCs w:val="24"/>
          <w:lang w:val="kk-KZ"/>
        </w:rPr>
        <w:t xml:space="preserve"> согласовывать </w:t>
      </w:r>
      <w:r w:rsidRPr="00454D8D">
        <w:rPr>
          <w:rFonts w:ascii="Times New Roman" w:hAnsi="Times New Roman"/>
          <w:sz w:val="24"/>
          <w:szCs w:val="24"/>
        </w:rPr>
        <w:t xml:space="preserve">с </w:t>
      </w:r>
      <w:r>
        <w:rPr>
          <w:rFonts w:ascii="Times New Roman" w:hAnsi="Times New Roman"/>
          <w:sz w:val="24"/>
          <w:szCs w:val="24"/>
        </w:rPr>
        <w:t>Балансодержател</w:t>
      </w:r>
      <w:r w:rsidRPr="00454D8D">
        <w:rPr>
          <w:rFonts w:ascii="Times New Roman" w:hAnsi="Times New Roman"/>
          <w:sz w:val="24"/>
          <w:szCs w:val="24"/>
        </w:rPr>
        <w:t>ем</w:t>
      </w:r>
      <w:r>
        <w:rPr>
          <w:rFonts w:ascii="Times New Roman" w:hAnsi="Times New Roman"/>
          <w:sz w:val="24"/>
          <w:szCs w:val="24"/>
          <w:lang w:val="kk-KZ"/>
        </w:rPr>
        <w:t>;</w:t>
      </w:r>
    </w:p>
    <w:p w14:paraId="204C3457" w14:textId="77777777" w:rsidR="00C10F88" w:rsidRPr="00454D8D" w:rsidRDefault="00C10F88" w:rsidP="00125AEA">
      <w:pPr>
        <w:pStyle w:val="a3"/>
        <w:numPr>
          <w:ilvl w:val="0"/>
          <w:numId w:val="31"/>
        </w:numPr>
        <w:tabs>
          <w:tab w:val="left" w:pos="993"/>
          <w:tab w:val="left" w:pos="1134"/>
        </w:tabs>
        <w:spacing w:after="0" w:line="240" w:lineRule="auto"/>
        <w:ind w:left="0" w:firstLine="567"/>
        <w:jc w:val="both"/>
        <w:rPr>
          <w:rFonts w:ascii="Times New Roman" w:hAnsi="Times New Roman"/>
          <w:sz w:val="24"/>
          <w:szCs w:val="24"/>
        </w:rPr>
      </w:pPr>
      <w:r w:rsidRPr="00454D8D">
        <w:rPr>
          <w:rFonts w:ascii="Times New Roman" w:hAnsi="Times New Roman"/>
          <w:sz w:val="24"/>
          <w:szCs w:val="24"/>
        </w:rPr>
        <w:t xml:space="preserve">уведомлять </w:t>
      </w:r>
      <w:r>
        <w:rPr>
          <w:rFonts w:ascii="Times New Roman" w:hAnsi="Times New Roman"/>
          <w:sz w:val="24"/>
          <w:szCs w:val="24"/>
        </w:rPr>
        <w:t>Балансодержател</w:t>
      </w:r>
      <w:r w:rsidRPr="00454D8D">
        <w:rPr>
          <w:rFonts w:ascii="Times New Roman" w:hAnsi="Times New Roman"/>
          <w:sz w:val="24"/>
          <w:szCs w:val="24"/>
        </w:rPr>
        <w:t>я при осуществлении ввоза/вывоза собственного имущества в виде мебели, оргтехники, оборудования и иных товарно-материальных ценностей;</w:t>
      </w:r>
    </w:p>
    <w:p w14:paraId="4A7943D6" w14:textId="7D3BAF1D" w:rsidR="00C10F88" w:rsidRPr="00454D8D" w:rsidRDefault="00C10F88" w:rsidP="00125AEA">
      <w:pPr>
        <w:pStyle w:val="a3"/>
        <w:numPr>
          <w:ilvl w:val="0"/>
          <w:numId w:val="31"/>
        </w:numPr>
        <w:tabs>
          <w:tab w:val="left" w:pos="993"/>
          <w:tab w:val="left" w:pos="1134"/>
        </w:tabs>
        <w:spacing w:after="0" w:line="240" w:lineRule="auto"/>
        <w:ind w:left="0" w:firstLine="567"/>
        <w:jc w:val="both"/>
        <w:rPr>
          <w:rFonts w:ascii="Times New Roman" w:hAnsi="Times New Roman"/>
          <w:sz w:val="24"/>
          <w:szCs w:val="24"/>
        </w:rPr>
      </w:pPr>
      <w:r w:rsidRPr="00454D8D">
        <w:rPr>
          <w:rFonts w:ascii="Times New Roman" w:hAnsi="Times New Roman"/>
          <w:sz w:val="24"/>
          <w:szCs w:val="24"/>
        </w:rPr>
        <w:t xml:space="preserve">обеспечить </w:t>
      </w:r>
      <w:r w:rsidR="00DC633C">
        <w:rPr>
          <w:rFonts w:ascii="Times New Roman" w:hAnsi="Times New Roman"/>
          <w:sz w:val="24"/>
          <w:szCs w:val="24"/>
          <w:lang w:val="kk-KZ"/>
        </w:rPr>
        <w:t>работников общежития</w:t>
      </w:r>
      <w:r w:rsidRPr="00454D8D">
        <w:rPr>
          <w:rFonts w:ascii="Times New Roman" w:hAnsi="Times New Roman"/>
          <w:sz w:val="24"/>
          <w:szCs w:val="24"/>
        </w:rPr>
        <w:t xml:space="preserve"> </w:t>
      </w:r>
      <w:r w:rsidR="00DC633C">
        <w:rPr>
          <w:rFonts w:ascii="Times New Roman" w:hAnsi="Times New Roman"/>
          <w:sz w:val="24"/>
          <w:szCs w:val="24"/>
          <w:lang w:val="kk-KZ"/>
        </w:rPr>
        <w:t xml:space="preserve">соответствующей деятельности </w:t>
      </w:r>
      <w:r w:rsidRPr="00454D8D">
        <w:rPr>
          <w:rFonts w:ascii="Times New Roman" w:hAnsi="Times New Roman"/>
          <w:sz w:val="24"/>
          <w:szCs w:val="24"/>
        </w:rPr>
        <w:t>одеждой</w:t>
      </w:r>
      <w:r>
        <w:rPr>
          <w:rFonts w:ascii="Times New Roman" w:hAnsi="Times New Roman"/>
          <w:sz w:val="24"/>
          <w:szCs w:val="24"/>
        </w:rPr>
        <w:t xml:space="preserve"> </w:t>
      </w:r>
      <w:r w:rsidRPr="001B1425">
        <w:rPr>
          <w:rFonts w:ascii="Times New Roman" w:hAnsi="Times New Roman"/>
          <w:sz w:val="24"/>
          <w:szCs w:val="24"/>
        </w:rPr>
        <w:t>с фирменным логотипом организации</w:t>
      </w:r>
      <w:r w:rsidRPr="00454D8D">
        <w:rPr>
          <w:rFonts w:ascii="Times New Roman" w:hAnsi="Times New Roman"/>
          <w:sz w:val="24"/>
          <w:szCs w:val="24"/>
        </w:rPr>
        <w:t>;</w:t>
      </w:r>
    </w:p>
    <w:p w14:paraId="22AF693B" w14:textId="0B69B27E" w:rsidR="00C10F88" w:rsidRPr="00454D8D" w:rsidRDefault="00C10F88" w:rsidP="00125AEA">
      <w:pPr>
        <w:pStyle w:val="a3"/>
        <w:numPr>
          <w:ilvl w:val="0"/>
          <w:numId w:val="31"/>
        </w:numPr>
        <w:tabs>
          <w:tab w:val="left" w:pos="993"/>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lang w:val="kk-KZ"/>
        </w:rPr>
        <w:t>обеспечить</w:t>
      </w:r>
      <w:r w:rsidRPr="00454D8D">
        <w:rPr>
          <w:rFonts w:ascii="Times New Roman" w:hAnsi="Times New Roman"/>
          <w:sz w:val="24"/>
          <w:szCs w:val="24"/>
        </w:rPr>
        <w:t xml:space="preserve"> </w:t>
      </w:r>
      <w:r w:rsidR="00DC633C">
        <w:rPr>
          <w:rFonts w:ascii="Times New Roman" w:hAnsi="Times New Roman"/>
          <w:sz w:val="24"/>
          <w:szCs w:val="24"/>
          <w:lang w:val="kk-KZ"/>
        </w:rPr>
        <w:t>общежитие</w:t>
      </w:r>
      <w:r w:rsidRPr="00454D8D">
        <w:rPr>
          <w:rFonts w:ascii="Times New Roman" w:hAnsi="Times New Roman"/>
          <w:sz w:val="24"/>
          <w:szCs w:val="24"/>
        </w:rPr>
        <w:t xml:space="preserve"> профессиональными кадрами, вести работу по повышению их профессионального уровня;</w:t>
      </w:r>
    </w:p>
    <w:p w14:paraId="3E64CA49" w14:textId="77777777" w:rsidR="00C10F88" w:rsidRPr="00454D8D" w:rsidRDefault="00C10F88" w:rsidP="00125AEA">
      <w:pPr>
        <w:pStyle w:val="a3"/>
        <w:numPr>
          <w:ilvl w:val="0"/>
          <w:numId w:val="31"/>
        </w:numPr>
        <w:tabs>
          <w:tab w:val="left" w:pos="993"/>
          <w:tab w:val="left" w:pos="1134"/>
        </w:tabs>
        <w:spacing w:after="0" w:line="240" w:lineRule="auto"/>
        <w:ind w:left="0" w:firstLine="567"/>
        <w:jc w:val="both"/>
        <w:rPr>
          <w:rFonts w:ascii="Times New Roman" w:hAnsi="Times New Roman"/>
          <w:sz w:val="24"/>
          <w:szCs w:val="24"/>
        </w:rPr>
      </w:pPr>
      <w:r w:rsidRPr="00454D8D">
        <w:rPr>
          <w:rFonts w:ascii="Times New Roman" w:hAnsi="Times New Roman"/>
          <w:sz w:val="24"/>
          <w:szCs w:val="24"/>
        </w:rPr>
        <w:t>обеспечить наличие у свои</w:t>
      </w:r>
      <w:r>
        <w:rPr>
          <w:rFonts w:ascii="Times New Roman" w:hAnsi="Times New Roman"/>
          <w:sz w:val="24"/>
          <w:szCs w:val="24"/>
        </w:rPr>
        <w:t xml:space="preserve">х работников </w:t>
      </w:r>
      <w:r>
        <w:rPr>
          <w:rFonts w:ascii="Times New Roman" w:hAnsi="Times New Roman"/>
          <w:sz w:val="24"/>
          <w:szCs w:val="24"/>
          <w:lang w:val="kk-KZ"/>
        </w:rPr>
        <w:t>м</w:t>
      </w:r>
      <w:r w:rsidRPr="0003103C">
        <w:rPr>
          <w:rFonts w:ascii="Times New Roman" w:hAnsi="Times New Roman"/>
          <w:sz w:val="24"/>
          <w:szCs w:val="24"/>
        </w:rPr>
        <w:t>едицинск</w:t>
      </w:r>
      <w:r>
        <w:rPr>
          <w:rFonts w:ascii="Times New Roman" w:hAnsi="Times New Roman"/>
          <w:sz w:val="24"/>
          <w:szCs w:val="24"/>
          <w:lang w:val="kk-KZ"/>
        </w:rPr>
        <w:t>их</w:t>
      </w:r>
      <w:r w:rsidRPr="0003103C">
        <w:rPr>
          <w:rFonts w:ascii="Times New Roman" w:hAnsi="Times New Roman"/>
          <w:sz w:val="24"/>
          <w:szCs w:val="24"/>
        </w:rPr>
        <w:t xml:space="preserve"> (санитарн</w:t>
      </w:r>
      <w:r>
        <w:rPr>
          <w:rFonts w:ascii="Times New Roman" w:hAnsi="Times New Roman"/>
          <w:sz w:val="24"/>
          <w:szCs w:val="24"/>
          <w:lang w:val="kk-KZ"/>
        </w:rPr>
        <w:t>ых</w:t>
      </w:r>
      <w:r w:rsidRPr="0003103C">
        <w:rPr>
          <w:rFonts w:ascii="Times New Roman" w:hAnsi="Times New Roman"/>
          <w:sz w:val="24"/>
          <w:szCs w:val="24"/>
        </w:rPr>
        <w:t>) книж</w:t>
      </w:r>
      <w:r>
        <w:rPr>
          <w:rFonts w:ascii="Times New Roman" w:hAnsi="Times New Roman"/>
          <w:sz w:val="24"/>
          <w:szCs w:val="24"/>
          <w:lang w:val="kk-KZ"/>
        </w:rPr>
        <w:t>ек,</w:t>
      </w:r>
      <w:r w:rsidRPr="00454D8D">
        <w:rPr>
          <w:rFonts w:ascii="Times New Roman" w:hAnsi="Times New Roman"/>
          <w:sz w:val="24"/>
          <w:szCs w:val="24"/>
        </w:rPr>
        <w:t xml:space="preserve"> справок об отсутствии судимости и учета в нарко</w:t>
      </w:r>
      <w:r>
        <w:rPr>
          <w:rFonts w:ascii="Times New Roman" w:hAnsi="Times New Roman"/>
          <w:sz w:val="24"/>
          <w:szCs w:val="24"/>
        </w:rPr>
        <w:t>-псих</w:t>
      </w:r>
      <w:r>
        <w:rPr>
          <w:rFonts w:ascii="Times New Roman" w:hAnsi="Times New Roman"/>
          <w:sz w:val="24"/>
          <w:szCs w:val="24"/>
          <w:lang w:val="kk-KZ"/>
        </w:rPr>
        <w:t>ическом</w:t>
      </w:r>
      <w:r w:rsidRPr="00454D8D">
        <w:rPr>
          <w:rFonts w:ascii="Times New Roman" w:hAnsi="Times New Roman"/>
          <w:sz w:val="24"/>
          <w:szCs w:val="24"/>
        </w:rPr>
        <w:t xml:space="preserve"> диспансере;</w:t>
      </w:r>
    </w:p>
    <w:p w14:paraId="3BB121CB" w14:textId="77777777" w:rsidR="00C10F88" w:rsidRDefault="00C10F88" w:rsidP="00125AEA">
      <w:pPr>
        <w:pStyle w:val="a3"/>
        <w:numPr>
          <w:ilvl w:val="0"/>
          <w:numId w:val="31"/>
        </w:numPr>
        <w:tabs>
          <w:tab w:val="left" w:pos="993"/>
          <w:tab w:val="left" w:pos="1134"/>
        </w:tabs>
        <w:spacing w:after="0" w:line="240" w:lineRule="auto"/>
        <w:ind w:left="0" w:firstLine="567"/>
        <w:jc w:val="both"/>
        <w:rPr>
          <w:rFonts w:ascii="Times New Roman" w:hAnsi="Times New Roman"/>
          <w:sz w:val="24"/>
          <w:szCs w:val="24"/>
        </w:rPr>
      </w:pPr>
      <w:r w:rsidRPr="00454D8D">
        <w:rPr>
          <w:rFonts w:ascii="Times New Roman" w:hAnsi="Times New Roman"/>
          <w:sz w:val="24"/>
          <w:szCs w:val="24"/>
        </w:rPr>
        <w:t>обеспечить эксплуатацию холодильного, технологического и другого оборудования согласно инструкциям и правилам эксплуатации</w:t>
      </w:r>
      <w:r>
        <w:rPr>
          <w:rFonts w:ascii="Times New Roman" w:hAnsi="Times New Roman"/>
          <w:sz w:val="24"/>
          <w:szCs w:val="24"/>
          <w:lang w:val="kk-KZ"/>
        </w:rPr>
        <w:t xml:space="preserve"> используемых оборудований</w:t>
      </w:r>
      <w:r w:rsidRPr="00454D8D">
        <w:rPr>
          <w:rFonts w:ascii="Times New Roman" w:hAnsi="Times New Roman"/>
          <w:sz w:val="24"/>
          <w:szCs w:val="24"/>
        </w:rPr>
        <w:t>;</w:t>
      </w:r>
    </w:p>
    <w:p w14:paraId="3F9BAFA4" w14:textId="7788F14D" w:rsidR="00687B87" w:rsidRPr="00FB4D5F" w:rsidRDefault="00687B87" w:rsidP="00125AEA">
      <w:pPr>
        <w:pStyle w:val="a3"/>
        <w:numPr>
          <w:ilvl w:val="0"/>
          <w:numId w:val="31"/>
        </w:numPr>
        <w:tabs>
          <w:tab w:val="left" w:pos="993"/>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lang w:val="kk-KZ"/>
        </w:rPr>
        <w:t>в течение месяца с момента заключения договора разработать и утвердить внутренние Правила проживания в общежитии;</w:t>
      </w:r>
    </w:p>
    <w:p w14:paraId="3F47DDA6" w14:textId="2EF8F6A5" w:rsidR="00FB4D5F" w:rsidRPr="00454D8D" w:rsidRDefault="00FB4D5F" w:rsidP="00125AEA">
      <w:pPr>
        <w:pStyle w:val="a3"/>
        <w:numPr>
          <w:ilvl w:val="0"/>
          <w:numId w:val="31"/>
        </w:numPr>
        <w:tabs>
          <w:tab w:val="left" w:pos="993"/>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lang w:val="kk-KZ"/>
        </w:rPr>
        <w:t>заключить договора аренды с арендаторами нежилых помещений в общежитиях;</w:t>
      </w:r>
    </w:p>
    <w:p w14:paraId="6E613C0A" w14:textId="2389C64B" w:rsidR="00C10F88" w:rsidRPr="007B324D" w:rsidRDefault="00C10F88" w:rsidP="007B324D">
      <w:pPr>
        <w:pStyle w:val="a3"/>
        <w:numPr>
          <w:ilvl w:val="0"/>
          <w:numId w:val="31"/>
        </w:numPr>
        <w:tabs>
          <w:tab w:val="left" w:pos="993"/>
          <w:tab w:val="left" w:pos="1134"/>
        </w:tabs>
        <w:spacing w:after="0" w:line="240" w:lineRule="auto"/>
        <w:ind w:left="0" w:firstLine="567"/>
        <w:jc w:val="both"/>
        <w:rPr>
          <w:rFonts w:ascii="Times New Roman" w:hAnsi="Times New Roman"/>
          <w:sz w:val="24"/>
          <w:szCs w:val="24"/>
        </w:rPr>
      </w:pPr>
      <w:r w:rsidRPr="007B324D">
        <w:rPr>
          <w:rFonts w:ascii="Times New Roman" w:hAnsi="Times New Roman"/>
          <w:sz w:val="24"/>
          <w:szCs w:val="24"/>
        </w:rPr>
        <w:t xml:space="preserve">предлагать иные варианты для улучшения условий </w:t>
      </w:r>
      <w:r w:rsidR="00687B87">
        <w:rPr>
          <w:rFonts w:ascii="Times New Roman" w:hAnsi="Times New Roman"/>
          <w:sz w:val="24"/>
          <w:szCs w:val="24"/>
          <w:lang w:val="kk-KZ"/>
        </w:rPr>
        <w:t>д</w:t>
      </w:r>
      <w:r w:rsidRPr="007B324D">
        <w:rPr>
          <w:rFonts w:ascii="Times New Roman" w:hAnsi="Times New Roman"/>
          <w:sz w:val="24"/>
          <w:szCs w:val="24"/>
        </w:rPr>
        <w:t>оговора.</w:t>
      </w:r>
    </w:p>
    <w:p w14:paraId="234939DB" w14:textId="77777777" w:rsidR="00C10F88" w:rsidRDefault="00C10F88" w:rsidP="00137C4C">
      <w:pPr>
        <w:spacing w:after="0" w:line="276" w:lineRule="auto"/>
        <w:jc w:val="both"/>
        <w:rPr>
          <w:rFonts w:ascii="Times New Roman" w:eastAsia="Times New Roman" w:hAnsi="Times New Roman"/>
          <w:sz w:val="24"/>
          <w:szCs w:val="24"/>
        </w:rPr>
      </w:pPr>
    </w:p>
    <w:p w14:paraId="04314B3B" w14:textId="7B6E9D6E" w:rsidR="00984D7E" w:rsidRDefault="00984D7E" w:rsidP="00DC0F16">
      <w:pPr>
        <w:pStyle w:val="a3"/>
        <w:numPr>
          <w:ilvl w:val="0"/>
          <w:numId w:val="32"/>
        </w:numPr>
        <w:spacing w:after="0" w:line="240" w:lineRule="auto"/>
        <w:ind w:left="851" w:hanging="284"/>
        <w:jc w:val="both"/>
        <w:rPr>
          <w:rFonts w:ascii="Times New Roman" w:eastAsia="Times New Roman" w:hAnsi="Times New Roman"/>
          <w:b/>
          <w:sz w:val="24"/>
          <w:szCs w:val="24"/>
          <w:lang w:val="kk-KZ"/>
        </w:rPr>
      </w:pPr>
      <w:r w:rsidRPr="00984D7E">
        <w:rPr>
          <w:rFonts w:ascii="Times New Roman" w:eastAsia="Times New Roman" w:hAnsi="Times New Roman"/>
          <w:b/>
          <w:sz w:val="24"/>
          <w:szCs w:val="24"/>
          <w:lang w:val="kk-KZ"/>
        </w:rPr>
        <w:t xml:space="preserve">Требования к </w:t>
      </w:r>
      <w:r>
        <w:rPr>
          <w:rFonts w:ascii="Times New Roman" w:eastAsia="Times New Roman" w:hAnsi="Times New Roman"/>
          <w:b/>
          <w:sz w:val="24"/>
          <w:szCs w:val="24"/>
          <w:lang w:val="kk-KZ"/>
        </w:rPr>
        <w:t>к</w:t>
      </w:r>
      <w:r w:rsidRPr="00984D7E">
        <w:rPr>
          <w:rFonts w:ascii="Times New Roman" w:eastAsia="Times New Roman" w:hAnsi="Times New Roman"/>
          <w:b/>
          <w:sz w:val="24"/>
          <w:szCs w:val="24"/>
          <w:lang w:val="kk-KZ"/>
        </w:rPr>
        <w:t>линингово</w:t>
      </w:r>
      <w:r>
        <w:rPr>
          <w:rFonts w:ascii="Times New Roman" w:eastAsia="Times New Roman" w:hAnsi="Times New Roman"/>
          <w:b/>
          <w:sz w:val="24"/>
          <w:szCs w:val="24"/>
          <w:lang w:val="kk-KZ"/>
        </w:rPr>
        <w:t>му</w:t>
      </w:r>
      <w:r w:rsidRPr="00984D7E">
        <w:rPr>
          <w:rFonts w:ascii="Times New Roman" w:eastAsia="Times New Roman" w:hAnsi="Times New Roman"/>
          <w:b/>
          <w:sz w:val="24"/>
          <w:szCs w:val="24"/>
          <w:lang w:val="kk-KZ"/>
        </w:rPr>
        <w:t xml:space="preserve"> обслуживани</w:t>
      </w:r>
      <w:r>
        <w:rPr>
          <w:rFonts w:ascii="Times New Roman" w:eastAsia="Times New Roman" w:hAnsi="Times New Roman"/>
          <w:b/>
          <w:sz w:val="24"/>
          <w:szCs w:val="24"/>
          <w:lang w:val="kk-KZ"/>
        </w:rPr>
        <w:t>ю</w:t>
      </w:r>
      <w:r w:rsidRPr="00984D7E">
        <w:rPr>
          <w:rFonts w:ascii="Times New Roman" w:eastAsia="Times New Roman" w:hAnsi="Times New Roman"/>
          <w:b/>
          <w:sz w:val="24"/>
          <w:szCs w:val="24"/>
          <w:lang w:val="kk-KZ"/>
        </w:rPr>
        <w:t xml:space="preserve"> внутренних помещений.</w:t>
      </w:r>
    </w:p>
    <w:p w14:paraId="69210067" w14:textId="77777777" w:rsidR="00984D7E" w:rsidRDefault="00984D7E" w:rsidP="001B41CF">
      <w:pPr>
        <w:spacing w:after="0" w:line="240" w:lineRule="auto"/>
        <w:ind w:firstLine="567"/>
        <w:jc w:val="both"/>
        <w:rPr>
          <w:rFonts w:ascii="Times New Roman" w:eastAsia="Times New Roman" w:hAnsi="Times New Roman"/>
          <w:sz w:val="24"/>
          <w:szCs w:val="24"/>
          <w:lang w:val="kk-KZ"/>
        </w:rPr>
      </w:pPr>
      <w:r w:rsidRPr="00984D7E">
        <w:rPr>
          <w:rFonts w:ascii="Times New Roman" w:eastAsia="Times New Roman" w:hAnsi="Times New Roman"/>
          <w:sz w:val="24"/>
          <w:szCs w:val="24"/>
          <w:lang w:val="kk-KZ"/>
        </w:rPr>
        <w:t>Клининговое обслуживание внутренни</w:t>
      </w:r>
      <w:r>
        <w:rPr>
          <w:rFonts w:ascii="Times New Roman" w:eastAsia="Times New Roman" w:hAnsi="Times New Roman"/>
          <w:sz w:val="24"/>
          <w:szCs w:val="24"/>
          <w:lang w:val="kk-KZ"/>
        </w:rPr>
        <w:t>х помещений подразделяется:</w:t>
      </w:r>
    </w:p>
    <w:p w14:paraId="424BACAC" w14:textId="682B0970" w:rsidR="00984D7E" w:rsidRPr="00984D7E" w:rsidRDefault="00984D7E" w:rsidP="001B41CF">
      <w:pPr>
        <w:spacing w:after="0" w:line="240" w:lineRule="auto"/>
        <w:ind w:firstLine="567"/>
        <w:jc w:val="both"/>
        <w:rPr>
          <w:rFonts w:ascii="Times New Roman" w:eastAsia="Times New Roman" w:hAnsi="Times New Roman"/>
          <w:sz w:val="24"/>
          <w:szCs w:val="24"/>
          <w:lang w:val="kk-KZ"/>
        </w:rPr>
      </w:pPr>
      <w:r w:rsidRPr="00984D7E">
        <w:rPr>
          <w:rFonts w:ascii="Times New Roman" w:eastAsia="Times New Roman" w:hAnsi="Times New Roman"/>
          <w:sz w:val="24"/>
          <w:szCs w:val="24"/>
          <w:lang w:val="kk-KZ"/>
        </w:rPr>
        <w:t>Обычный режим:</w:t>
      </w:r>
      <w:r>
        <w:rPr>
          <w:rFonts w:ascii="Times New Roman" w:eastAsia="Times New Roman" w:hAnsi="Times New Roman"/>
          <w:sz w:val="24"/>
          <w:szCs w:val="24"/>
          <w:lang w:val="kk-KZ"/>
        </w:rPr>
        <w:t xml:space="preserve"> базовая уборка</w:t>
      </w:r>
      <w:r w:rsidRPr="00984D7E">
        <w:rPr>
          <w:rFonts w:ascii="Times New Roman" w:eastAsia="Times New Roman" w:hAnsi="Times New Roman"/>
          <w:sz w:val="24"/>
          <w:szCs w:val="24"/>
          <w:lang w:val="kk-KZ"/>
        </w:rPr>
        <w:t xml:space="preserve"> проводится на всей площади </w:t>
      </w:r>
      <w:r>
        <w:rPr>
          <w:rFonts w:ascii="Times New Roman" w:eastAsia="Times New Roman" w:hAnsi="Times New Roman"/>
          <w:sz w:val="24"/>
          <w:szCs w:val="24"/>
          <w:lang w:val="kk-KZ"/>
        </w:rPr>
        <w:t>общежития ежедневно.</w:t>
      </w:r>
    </w:p>
    <w:p w14:paraId="3F2C716E" w14:textId="6BB65075" w:rsidR="00984D7E" w:rsidRPr="00984D7E" w:rsidRDefault="00984D7E" w:rsidP="001B41CF">
      <w:pPr>
        <w:spacing w:after="0" w:line="240" w:lineRule="auto"/>
        <w:ind w:firstLine="567"/>
        <w:jc w:val="both"/>
        <w:rPr>
          <w:rFonts w:ascii="Times New Roman" w:eastAsia="Times New Roman" w:hAnsi="Times New Roman"/>
          <w:sz w:val="24"/>
          <w:szCs w:val="24"/>
          <w:lang w:val="kk-KZ"/>
        </w:rPr>
      </w:pPr>
      <w:r w:rsidRPr="00984D7E">
        <w:rPr>
          <w:rFonts w:ascii="Times New Roman" w:eastAsia="Times New Roman" w:hAnsi="Times New Roman"/>
          <w:sz w:val="24"/>
          <w:szCs w:val="24"/>
          <w:lang w:val="kk-KZ"/>
        </w:rPr>
        <w:t>Усиленный режим: Генеральная уборка - 1 раз в месяц, по необходимости 1 раз в неделю.</w:t>
      </w:r>
    </w:p>
    <w:p w14:paraId="0EB97735" w14:textId="77777777" w:rsidR="00984D7E" w:rsidRDefault="00984D7E" w:rsidP="001B41CF">
      <w:pPr>
        <w:spacing w:after="0" w:line="240" w:lineRule="auto"/>
        <w:ind w:firstLine="567"/>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В </w:t>
      </w:r>
      <w:r w:rsidRPr="00984D7E">
        <w:rPr>
          <w:rFonts w:ascii="Times New Roman" w:eastAsia="Times New Roman" w:hAnsi="Times New Roman"/>
          <w:sz w:val="24"/>
          <w:szCs w:val="24"/>
          <w:lang w:val="kk-KZ"/>
        </w:rPr>
        <w:t xml:space="preserve">случае ЧП (затоп в помещении, санузле, подвале), карантина количество операторов и площади по уборке </w:t>
      </w:r>
      <w:r>
        <w:rPr>
          <w:rFonts w:ascii="Times New Roman" w:eastAsia="Times New Roman" w:hAnsi="Times New Roman"/>
          <w:sz w:val="24"/>
          <w:szCs w:val="24"/>
          <w:lang w:val="kk-KZ"/>
        </w:rPr>
        <w:t>должно корректироваться</w:t>
      </w:r>
      <w:r w:rsidRPr="00984D7E">
        <w:rPr>
          <w:rFonts w:ascii="Times New Roman" w:eastAsia="Times New Roman" w:hAnsi="Times New Roman"/>
          <w:sz w:val="24"/>
          <w:szCs w:val="24"/>
          <w:lang w:val="kk-KZ"/>
        </w:rPr>
        <w:t xml:space="preserve">. </w:t>
      </w:r>
    </w:p>
    <w:p w14:paraId="65034C9D" w14:textId="77777777" w:rsidR="00BF3491" w:rsidRDefault="00984D7E" w:rsidP="00BF3491">
      <w:pPr>
        <w:spacing w:after="0" w:line="240" w:lineRule="auto"/>
        <w:ind w:firstLine="567"/>
        <w:jc w:val="both"/>
        <w:rPr>
          <w:rFonts w:ascii="Times New Roman" w:eastAsia="Times New Roman" w:hAnsi="Times New Roman"/>
          <w:sz w:val="24"/>
          <w:szCs w:val="24"/>
          <w:lang w:val="kk-KZ"/>
        </w:rPr>
      </w:pPr>
      <w:r w:rsidRPr="00984D7E">
        <w:rPr>
          <w:rFonts w:ascii="Times New Roman" w:eastAsia="Times New Roman" w:hAnsi="Times New Roman"/>
          <w:sz w:val="24"/>
          <w:szCs w:val="24"/>
          <w:lang w:val="kk-KZ"/>
        </w:rPr>
        <w:t>Мусор должен сортироваться: пластиковые бут</w:t>
      </w:r>
      <w:r>
        <w:rPr>
          <w:rFonts w:ascii="Times New Roman" w:eastAsia="Times New Roman" w:hAnsi="Times New Roman"/>
          <w:sz w:val="24"/>
          <w:szCs w:val="24"/>
          <w:lang w:val="kk-KZ"/>
        </w:rPr>
        <w:t xml:space="preserve">ылки, </w:t>
      </w:r>
      <w:r w:rsidRPr="00984D7E">
        <w:rPr>
          <w:rFonts w:ascii="Times New Roman" w:eastAsia="Times New Roman" w:hAnsi="Times New Roman"/>
          <w:sz w:val="24"/>
          <w:szCs w:val="24"/>
          <w:lang w:val="kk-KZ"/>
        </w:rPr>
        <w:t>алюминиевые банки, макулатура, картон, целлофан склад</w:t>
      </w:r>
      <w:r>
        <w:rPr>
          <w:rFonts w:ascii="Times New Roman" w:eastAsia="Times New Roman" w:hAnsi="Times New Roman"/>
          <w:sz w:val="24"/>
          <w:szCs w:val="24"/>
          <w:lang w:val="kk-KZ"/>
        </w:rPr>
        <w:t>ируются в отде</w:t>
      </w:r>
      <w:r w:rsidR="00BF3491">
        <w:rPr>
          <w:rFonts w:ascii="Times New Roman" w:eastAsia="Times New Roman" w:hAnsi="Times New Roman"/>
          <w:sz w:val="24"/>
          <w:szCs w:val="24"/>
          <w:lang w:val="kk-KZ"/>
        </w:rPr>
        <w:t>льные контейнеры.</w:t>
      </w:r>
    </w:p>
    <w:p w14:paraId="01A2512A" w14:textId="77777777" w:rsidR="00BF3491" w:rsidRDefault="00BF3491" w:rsidP="00BF3491">
      <w:pPr>
        <w:spacing w:after="0" w:line="240" w:lineRule="auto"/>
        <w:ind w:firstLine="567"/>
        <w:jc w:val="both"/>
        <w:rPr>
          <w:rFonts w:ascii="Times New Roman" w:eastAsia="Times New Roman" w:hAnsi="Times New Roman"/>
          <w:sz w:val="24"/>
          <w:szCs w:val="24"/>
          <w:lang w:val="kk-KZ"/>
        </w:rPr>
      </w:pPr>
    </w:p>
    <w:p w14:paraId="2EFA5D6B" w14:textId="5828857B" w:rsidR="00BF3491" w:rsidRPr="00DC0F16" w:rsidRDefault="00BF3491" w:rsidP="00DC0F16">
      <w:pPr>
        <w:pStyle w:val="a3"/>
        <w:numPr>
          <w:ilvl w:val="0"/>
          <w:numId w:val="32"/>
        </w:numPr>
        <w:tabs>
          <w:tab w:val="left" w:pos="851"/>
        </w:tabs>
        <w:spacing w:after="0" w:line="240" w:lineRule="auto"/>
        <w:ind w:left="0" w:firstLine="567"/>
        <w:jc w:val="both"/>
        <w:rPr>
          <w:rFonts w:ascii="Times New Roman" w:eastAsia="Times New Roman" w:hAnsi="Times New Roman"/>
          <w:sz w:val="24"/>
          <w:szCs w:val="24"/>
          <w:lang w:val="kk-KZ"/>
        </w:rPr>
      </w:pPr>
      <w:r w:rsidRPr="00BF3491">
        <w:rPr>
          <w:rFonts w:ascii="Times New Roman" w:eastAsia="Times New Roman" w:hAnsi="Times New Roman"/>
          <w:b/>
          <w:sz w:val="24"/>
          <w:szCs w:val="24"/>
          <w:lang w:val="kk-KZ"/>
        </w:rPr>
        <w:t xml:space="preserve">Требования к </w:t>
      </w:r>
      <w:r w:rsidR="00DC0F16">
        <w:rPr>
          <w:rFonts w:ascii="Times New Roman" w:eastAsia="Times New Roman" w:hAnsi="Times New Roman"/>
          <w:b/>
          <w:sz w:val="24"/>
          <w:szCs w:val="24"/>
          <w:lang w:val="kk-KZ"/>
        </w:rPr>
        <w:t xml:space="preserve">наружному </w:t>
      </w:r>
      <w:r w:rsidRPr="00BF3491">
        <w:rPr>
          <w:rFonts w:ascii="Times New Roman" w:eastAsia="Times New Roman" w:hAnsi="Times New Roman"/>
          <w:b/>
          <w:sz w:val="24"/>
          <w:szCs w:val="24"/>
          <w:lang w:val="kk-KZ"/>
        </w:rPr>
        <w:t>клининговому обслуживанию</w:t>
      </w:r>
      <w:r w:rsidR="00DC0F16">
        <w:rPr>
          <w:rFonts w:ascii="Times New Roman" w:eastAsia="Times New Roman" w:hAnsi="Times New Roman"/>
          <w:b/>
          <w:sz w:val="24"/>
          <w:szCs w:val="24"/>
          <w:lang w:val="kk-KZ"/>
        </w:rPr>
        <w:t>, вывозу снега и благоустройству прилегающей территории общежитий:</w:t>
      </w:r>
    </w:p>
    <w:p w14:paraId="69BEBA36" w14:textId="6162C792" w:rsidR="006006F9" w:rsidRPr="00B61C15" w:rsidRDefault="006006F9" w:rsidP="00B61C15">
      <w:pPr>
        <w:tabs>
          <w:tab w:val="left" w:pos="851"/>
        </w:tabs>
        <w:spacing w:after="0" w:line="240" w:lineRule="auto"/>
        <w:ind w:firstLine="567"/>
        <w:jc w:val="both"/>
        <w:rPr>
          <w:rFonts w:ascii="Times New Roman" w:eastAsia="Times New Roman" w:hAnsi="Times New Roman"/>
          <w:i/>
          <w:sz w:val="24"/>
          <w:szCs w:val="24"/>
          <w:lang w:val="kk-KZ"/>
        </w:rPr>
      </w:pPr>
      <w:r w:rsidRPr="00B61C15">
        <w:rPr>
          <w:rFonts w:ascii="Times New Roman" w:eastAsia="Times New Roman" w:hAnsi="Times New Roman"/>
          <w:i/>
          <w:sz w:val="24"/>
          <w:szCs w:val="24"/>
          <w:lang w:val="kk-KZ"/>
        </w:rPr>
        <w:t>В зимний период:</w:t>
      </w:r>
    </w:p>
    <w:p w14:paraId="54FA9BF5" w14:textId="7321CEAB" w:rsidR="006006F9" w:rsidRPr="00B61C15" w:rsidRDefault="006006F9" w:rsidP="00B61C15">
      <w:pPr>
        <w:pStyle w:val="a3"/>
        <w:numPr>
          <w:ilvl w:val="0"/>
          <w:numId w:val="36"/>
        </w:numPr>
        <w:tabs>
          <w:tab w:val="left" w:pos="851"/>
        </w:tabs>
        <w:spacing w:after="0" w:line="240" w:lineRule="auto"/>
        <w:ind w:left="0" w:firstLine="567"/>
        <w:jc w:val="both"/>
        <w:rPr>
          <w:rFonts w:ascii="Times New Roman" w:eastAsia="Times New Roman" w:hAnsi="Times New Roman"/>
          <w:sz w:val="24"/>
          <w:szCs w:val="24"/>
          <w:lang w:val="kk-KZ"/>
        </w:rPr>
      </w:pPr>
      <w:r w:rsidRPr="00B61C15">
        <w:rPr>
          <w:rFonts w:ascii="Times New Roman" w:eastAsia="Times New Roman" w:hAnsi="Times New Roman"/>
          <w:sz w:val="24"/>
          <w:szCs w:val="24"/>
          <w:lang w:val="kk-KZ"/>
        </w:rPr>
        <w:t>Ежедневное подметание снега со сбором снега в кучи или валы и скалывание наледи;</w:t>
      </w:r>
    </w:p>
    <w:p w14:paraId="2D3DE6E3" w14:textId="2423026D" w:rsidR="006006F9" w:rsidRPr="00B61C15" w:rsidRDefault="006006F9" w:rsidP="00B61C15">
      <w:pPr>
        <w:pStyle w:val="a3"/>
        <w:numPr>
          <w:ilvl w:val="0"/>
          <w:numId w:val="36"/>
        </w:numPr>
        <w:tabs>
          <w:tab w:val="left" w:pos="851"/>
        </w:tabs>
        <w:spacing w:after="0" w:line="240" w:lineRule="auto"/>
        <w:ind w:left="0" w:firstLine="567"/>
        <w:jc w:val="both"/>
        <w:rPr>
          <w:rFonts w:ascii="Times New Roman" w:eastAsia="Times New Roman" w:hAnsi="Times New Roman"/>
          <w:sz w:val="24"/>
          <w:szCs w:val="24"/>
          <w:lang w:val="kk-KZ"/>
        </w:rPr>
      </w:pPr>
      <w:r w:rsidRPr="00B61C15">
        <w:rPr>
          <w:rFonts w:ascii="Times New Roman" w:eastAsia="Times New Roman" w:hAnsi="Times New Roman"/>
          <w:sz w:val="24"/>
          <w:szCs w:val="24"/>
          <w:lang w:val="kk-KZ"/>
        </w:rPr>
        <w:t>Посыпка территории песком или смесью песка с хлоридами во время гололеда:</w:t>
      </w:r>
    </w:p>
    <w:p w14:paraId="3ACF66FC" w14:textId="71EDBA0E" w:rsidR="006006F9" w:rsidRPr="00B61C15" w:rsidRDefault="006006F9" w:rsidP="00B61C15">
      <w:pPr>
        <w:pStyle w:val="a3"/>
        <w:numPr>
          <w:ilvl w:val="0"/>
          <w:numId w:val="36"/>
        </w:numPr>
        <w:tabs>
          <w:tab w:val="left" w:pos="851"/>
        </w:tabs>
        <w:spacing w:after="0" w:line="240" w:lineRule="auto"/>
        <w:ind w:left="0" w:firstLine="567"/>
        <w:jc w:val="both"/>
        <w:rPr>
          <w:rFonts w:ascii="Times New Roman" w:eastAsia="Times New Roman" w:hAnsi="Times New Roman"/>
          <w:sz w:val="24"/>
          <w:szCs w:val="24"/>
          <w:lang w:val="kk-KZ"/>
        </w:rPr>
      </w:pPr>
      <w:r w:rsidRPr="00B61C15">
        <w:rPr>
          <w:rFonts w:ascii="Times New Roman" w:eastAsia="Times New Roman" w:hAnsi="Times New Roman"/>
          <w:sz w:val="24"/>
          <w:szCs w:val="24"/>
          <w:lang w:val="kk-KZ"/>
        </w:rPr>
        <w:t>Чистка грязезащитных покрытий от снега:</w:t>
      </w:r>
    </w:p>
    <w:p w14:paraId="41AEA731" w14:textId="3FC2EC9D" w:rsidR="006006F9" w:rsidRPr="00B61C15" w:rsidRDefault="006006F9" w:rsidP="00B61C15">
      <w:pPr>
        <w:pStyle w:val="a3"/>
        <w:numPr>
          <w:ilvl w:val="0"/>
          <w:numId w:val="36"/>
        </w:numPr>
        <w:tabs>
          <w:tab w:val="left" w:pos="851"/>
        </w:tabs>
        <w:spacing w:after="0" w:line="240" w:lineRule="auto"/>
        <w:ind w:left="0" w:firstLine="567"/>
        <w:jc w:val="both"/>
        <w:rPr>
          <w:rFonts w:ascii="Times New Roman" w:eastAsia="Times New Roman" w:hAnsi="Times New Roman"/>
          <w:sz w:val="24"/>
          <w:szCs w:val="24"/>
          <w:lang w:val="kk-KZ"/>
        </w:rPr>
      </w:pPr>
      <w:r w:rsidRPr="00B61C15">
        <w:rPr>
          <w:rFonts w:ascii="Times New Roman" w:eastAsia="Times New Roman" w:hAnsi="Times New Roman"/>
          <w:sz w:val="24"/>
          <w:szCs w:val="24"/>
          <w:lang w:val="kk-KZ"/>
        </w:rPr>
        <w:t>Удаление снега с козырьков, навесов, фонарей, прожекторов освещения и подоконников первых этажей и чистка подвальных окон;</w:t>
      </w:r>
    </w:p>
    <w:p w14:paraId="6450CDE1" w14:textId="1C3319F8" w:rsidR="006006F9" w:rsidRPr="00B61C15" w:rsidRDefault="006006F9" w:rsidP="00B61C15">
      <w:pPr>
        <w:pStyle w:val="a3"/>
        <w:numPr>
          <w:ilvl w:val="0"/>
          <w:numId w:val="36"/>
        </w:numPr>
        <w:tabs>
          <w:tab w:val="left" w:pos="851"/>
        </w:tabs>
        <w:spacing w:after="0" w:line="240" w:lineRule="auto"/>
        <w:ind w:left="0" w:firstLine="567"/>
        <w:jc w:val="both"/>
        <w:rPr>
          <w:rFonts w:ascii="Times New Roman" w:eastAsia="Times New Roman" w:hAnsi="Times New Roman"/>
          <w:sz w:val="24"/>
          <w:szCs w:val="24"/>
          <w:lang w:val="kk-KZ"/>
        </w:rPr>
      </w:pPr>
      <w:r w:rsidRPr="00B61C15">
        <w:rPr>
          <w:rFonts w:ascii="Times New Roman" w:eastAsia="Times New Roman" w:hAnsi="Times New Roman"/>
          <w:sz w:val="24"/>
          <w:szCs w:val="24"/>
          <w:lang w:val="kk-KZ"/>
        </w:rPr>
        <w:t>Ежедневное освобождение мусорных урн от мусора;</w:t>
      </w:r>
    </w:p>
    <w:p w14:paraId="0AF70ABB" w14:textId="48072092" w:rsidR="006006F9" w:rsidRPr="00B61C15" w:rsidRDefault="006006F9" w:rsidP="00B61C15">
      <w:pPr>
        <w:pStyle w:val="a3"/>
        <w:numPr>
          <w:ilvl w:val="0"/>
          <w:numId w:val="36"/>
        </w:numPr>
        <w:tabs>
          <w:tab w:val="left" w:pos="851"/>
        </w:tabs>
        <w:spacing w:after="0" w:line="240" w:lineRule="auto"/>
        <w:ind w:left="0" w:firstLine="567"/>
        <w:jc w:val="both"/>
        <w:rPr>
          <w:rFonts w:ascii="Times New Roman" w:eastAsia="Times New Roman" w:hAnsi="Times New Roman"/>
          <w:sz w:val="24"/>
          <w:szCs w:val="24"/>
          <w:lang w:val="kk-KZ"/>
        </w:rPr>
      </w:pPr>
      <w:r w:rsidRPr="00B61C15">
        <w:rPr>
          <w:rFonts w:ascii="Times New Roman" w:eastAsia="Times New Roman" w:hAnsi="Times New Roman"/>
          <w:sz w:val="24"/>
          <w:szCs w:val="24"/>
          <w:lang w:val="kk-KZ"/>
        </w:rPr>
        <w:t>Категорическии запрещается кучкование снога и заезд спецтехники на брусчатку;</w:t>
      </w:r>
    </w:p>
    <w:p w14:paraId="4263612E" w14:textId="75CEE0FE" w:rsidR="006006F9" w:rsidRPr="00B61C15" w:rsidRDefault="006006F9" w:rsidP="00B61C15">
      <w:pPr>
        <w:pStyle w:val="a3"/>
        <w:numPr>
          <w:ilvl w:val="0"/>
          <w:numId w:val="36"/>
        </w:numPr>
        <w:tabs>
          <w:tab w:val="left" w:pos="851"/>
        </w:tabs>
        <w:spacing w:after="0" w:line="240" w:lineRule="auto"/>
        <w:ind w:left="0" w:firstLine="567"/>
        <w:jc w:val="both"/>
        <w:rPr>
          <w:rFonts w:ascii="Times New Roman" w:eastAsia="Times New Roman" w:hAnsi="Times New Roman"/>
          <w:sz w:val="24"/>
          <w:szCs w:val="24"/>
          <w:lang w:val="kk-KZ"/>
        </w:rPr>
      </w:pPr>
      <w:r w:rsidRPr="00B61C15">
        <w:rPr>
          <w:rFonts w:ascii="Times New Roman" w:eastAsia="Times New Roman" w:hAnsi="Times New Roman"/>
          <w:sz w:val="24"/>
          <w:szCs w:val="24"/>
          <w:lang w:val="kk-KZ"/>
        </w:rPr>
        <w:t>Вывоз снега с территории общежитий;</w:t>
      </w:r>
    </w:p>
    <w:p w14:paraId="7993F2DB" w14:textId="08279907" w:rsidR="006006F9" w:rsidRPr="00B61C15" w:rsidRDefault="006006F9" w:rsidP="00B61C15">
      <w:pPr>
        <w:tabs>
          <w:tab w:val="left" w:pos="851"/>
        </w:tabs>
        <w:spacing w:after="0" w:line="240" w:lineRule="auto"/>
        <w:ind w:firstLine="567"/>
        <w:jc w:val="both"/>
        <w:rPr>
          <w:rFonts w:ascii="Times New Roman" w:eastAsia="Times New Roman" w:hAnsi="Times New Roman"/>
          <w:i/>
          <w:sz w:val="24"/>
          <w:szCs w:val="24"/>
          <w:lang w:val="kk-KZ"/>
        </w:rPr>
      </w:pPr>
      <w:r w:rsidRPr="00B61C15">
        <w:rPr>
          <w:rFonts w:ascii="Times New Roman" w:eastAsia="Times New Roman" w:hAnsi="Times New Roman"/>
          <w:i/>
          <w:sz w:val="24"/>
          <w:szCs w:val="24"/>
          <w:lang w:val="kk-KZ"/>
        </w:rPr>
        <w:t>В весенний период:</w:t>
      </w:r>
    </w:p>
    <w:p w14:paraId="3BD8B0E6" w14:textId="27C9CB9A" w:rsidR="006006F9" w:rsidRPr="00B61C15" w:rsidRDefault="006006F9" w:rsidP="00B61C15">
      <w:pPr>
        <w:pStyle w:val="a3"/>
        <w:numPr>
          <w:ilvl w:val="0"/>
          <w:numId w:val="36"/>
        </w:numPr>
        <w:tabs>
          <w:tab w:val="left" w:pos="851"/>
        </w:tabs>
        <w:spacing w:after="0" w:line="240" w:lineRule="auto"/>
        <w:ind w:left="0" w:firstLine="567"/>
        <w:jc w:val="both"/>
        <w:rPr>
          <w:rFonts w:ascii="Times New Roman" w:eastAsia="Times New Roman" w:hAnsi="Times New Roman"/>
          <w:sz w:val="24"/>
          <w:szCs w:val="24"/>
          <w:lang w:val="kk-KZ"/>
        </w:rPr>
      </w:pPr>
      <w:r w:rsidRPr="00B61C15">
        <w:rPr>
          <w:rFonts w:ascii="Times New Roman" w:eastAsia="Times New Roman" w:hAnsi="Times New Roman"/>
          <w:sz w:val="24"/>
          <w:szCs w:val="24"/>
          <w:lang w:val="kk-KZ"/>
        </w:rPr>
        <w:lastRenderedPageBreak/>
        <w:t>Ежедневная уборка прилегающей территории;</w:t>
      </w:r>
    </w:p>
    <w:p w14:paraId="03072C6B" w14:textId="4715654D" w:rsidR="006006F9" w:rsidRPr="00B61C15" w:rsidRDefault="006006F9" w:rsidP="00B61C15">
      <w:pPr>
        <w:pStyle w:val="a3"/>
        <w:numPr>
          <w:ilvl w:val="0"/>
          <w:numId w:val="36"/>
        </w:numPr>
        <w:tabs>
          <w:tab w:val="left" w:pos="851"/>
        </w:tabs>
        <w:spacing w:after="0" w:line="240" w:lineRule="auto"/>
        <w:ind w:left="0" w:firstLine="567"/>
        <w:jc w:val="both"/>
        <w:rPr>
          <w:rFonts w:ascii="Times New Roman" w:eastAsia="Times New Roman" w:hAnsi="Times New Roman"/>
          <w:sz w:val="24"/>
          <w:szCs w:val="24"/>
          <w:lang w:val="kk-KZ"/>
        </w:rPr>
      </w:pPr>
      <w:r w:rsidRPr="00B61C15">
        <w:rPr>
          <w:rFonts w:ascii="Times New Roman" w:eastAsia="Times New Roman" w:hAnsi="Times New Roman"/>
          <w:sz w:val="24"/>
          <w:szCs w:val="24"/>
          <w:lang w:val="kk-KZ"/>
        </w:rPr>
        <w:t>Рыхление почвы с устройством приствольных унок. побелка деревьев;</w:t>
      </w:r>
    </w:p>
    <w:p w14:paraId="453FB593" w14:textId="148DF176" w:rsidR="006006F9" w:rsidRPr="00B61C15" w:rsidRDefault="006006F9" w:rsidP="00B61C15">
      <w:pPr>
        <w:pStyle w:val="a3"/>
        <w:numPr>
          <w:ilvl w:val="0"/>
          <w:numId w:val="36"/>
        </w:numPr>
        <w:tabs>
          <w:tab w:val="left" w:pos="851"/>
          <w:tab w:val="left" w:pos="7846"/>
        </w:tabs>
        <w:spacing w:after="0" w:line="240" w:lineRule="auto"/>
        <w:ind w:left="0" w:firstLine="567"/>
        <w:jc w:val="both"/>
        <w:rPr>
          <w:rFonts w:ascii="Times New Roman" w:eastAsia="Times New Roman" w:hAnsi="Times New Roman"/>
          <w:sz w:val="24"/>
          <w:szCs w:val="24"/>
          <w:lang w:val="kk-KZ"/>
        </w:rPr>
      </w:pPr>
      <w:r w:rsidRPr="00B61C15">
        <w:rPr>
          <w:rFonts w:ascii="Times New Roman" w:eastAsia="Times New Roman" w:hAnsi="Times New Roman"/>
          <w:sz w:val="24"/>
          <w:szCs w:val="24"/>
          <w:lang w:val="kk-KZ"/>
        </w:rPr>
        <w:t>Побелка бордюр, стрижка всток деревьев и живой изгороди;</w:t>
      </w:r>
    </w:p>
    <w:p w14:paraId="3825A4CB" w14:textId="407E4F6F" w:rsidR="006006F9" w:rsidRPr="00B61C15" w:rsidRDefault="006006F9" w:rsidP="00B61C15">
      <w:pPr>
        <w:pStyle w:val="a3"/>
        <w:numPr>
          <w:ilvl w:val="0"/>
          <w:numId w:val="36"/>
        </w:numPr>
        <w:tabs>
          <w:tab w:val="left" w:pos="851"/>
        </w:tabs>
        <w:spacing w:after="0" w:line="240" w:lineRule="auto"/>
        <w:ind w:left="0" w:firstLine="567"/>
        <w:jc w:val="both"/>
        <w:rPr>
          <w:rFonts w:ascii="Times New Roman" w:eastAsia="Times New Roman" w:hAnsi="Times New Roman"/>
          <w:sz w:val="24"/>
          <w:szCs w:val="24"/>
          <w:lang w:val="kk-KZ"/>
        </w:rPr>
      </w:pPr>
      <w:r w:rsidRPr="00B61C15">
        <w:rPr>
          <w:rFonts w:ascii="Times New Roman" w:eastAsia="Times New Roman" w:hAnsi="Times New Roman"/>
          <w:sz w:val="24"/>
          <w:szCs w:val="24"/>
          <w:lang w:val="kk-KZ"/>
        </w:rPr>
        <w:t>Устройство цветников с высадкой цветов, газонов.</w:t>
      </w:r>
    </w:p>
    <w:p w14:paraId="172FC8CE" w14:textId="03A5C38C" w:rsidR="006006F9" w:rsidRPr="00B61C15" w:rsidRDefault="00B61C15" w:rsidP="00B61C15">
      <w:pPr>
        <w:tabs>
          <w:tab w:val="left" w:pos="851"/>
        </w:tabs>
        <w:spacing w:after="0" w:line="240" w:lineRule="auto"/>
        <w:ind w:firstLine="567"/>
        <w:jc w:val="both"/>
        <w:rPr>
          <w:rFonts w:ascii="Times New Roman" w:eastAsia="Times New Roman" w:hAnsi="Times New Roman"/>
          <w:i/>
          <w:sz w:val="24"/>
          <w:szCs w:val="24"/>
          <w:lang w:val="kk-KZ"/>
        </w:rPr>
      </w:pPr>
      <w:r>
        <w:rPr>
          <w:rFonts w:ascii="Times New Roman" w:eastAsia="Times New Roman" w:hAnsi="Times New Roman"/>
          <w:i/>
          <w:sz w:val="24"/>
          <w:szCs w:val="24"/>
          <w:lang w:val="kk-KZ"/>
        </w:rPr>
        <w:t xml:space="preserve">В </w:t>
      </w:r>
      <w:r w:rsidR="006006F9" w:rsidRPr="00B61C15">
        <w:rPr>
          <w:rFonts w:ascii="Times New Roman" w:eastAsia="Times New Roman" w:hAnsi="Times New Roman"/>
          <w:i/>
          <w:sz w:val="24"/>
          <w:szCs w:val="24"/>
          <w:lang w:val="kk-KZ"/>
        </w:rPr>
        <w:t>летний пернод:</w:t>
      </w:r>
    </w:p>
    <w:p w14:paraId="1F373E23" w14:textId="710AB3E6" w:rsidR="006006F9" w:rsidRPr="00B61C15" w:rsidRDefault="006006F9" w:rsidP="00B61C15">
      <w:pPr>
        <w:pStyle w:val="a3"/>
        <w:numPr>
          <w:ilvl w:val="0"/>
          <w:numId w:val="36"/>
        </w:numPr>
        <w:tabs>
          <w:tab w:val="left" w:pos="851"/>
        </w:tabs>
        <w:spacing w:after="0" w:line="240" w:lineRule="auto"/>
        <w:ind w:left="0" w:firstLine="567"/>
        <w:jc w:val="both"/>
        <w:rPr>
          <w:rFonts w:ascii="Times New Roman" w:eastAsia="Times New Roman" w:hAnsi="Times New Roman"/>
          <w:sz w:val="24"/>
          <w:szCs w:val="24"/>
          <w:lang w:val="kk-KZ"/>
        </w:rPr>
      </w:pPr>
      <w:r w:rsidRPr="00B61C15">
        <w:rPr>
          <w:rFonts w:ascii="Times New Roman" w:eastAsia="Times New Roman" w:hAnsi="Times New Roman"/>
          <w:sz w:val="24"/>
          <w:szCs w:val="24"/>
          <w:lang w:val="kk-KZ"/>
        </w:rPr>
        <w:t>Ежедневная уборка прилегающей территории;</w:t>
      </w:r>
    </w:p>
    <w:p w14:paraId="25577A24" w14:textId="12F92016" w:rsidR="006006F9" w:rsidRPr="00B61C15" w:rsidRDefault="006006F9" w:rsidP="00B61C15">
      <w:pPr>
        <w:pStyle w:val="a3"/>
        <w:numPr>
          <w:ilvl w:val="0"/>
          <w:numId w:val="36"/>
        </w:numPr>
        <w:tabs>
          <w:tab w:val="left" w:pos="851"/>
        </w:tabs>
        <w:spacing w:after="0" w:line="240" w:lineRule="auto"/>
        <w:ind w:left="0" w:firstLine="567"/>
        <w:jc w:val="both"/>
        <w:rPr>
          <w:rFonts w:ascii="Times New Roman" w:eastAsia="Times New Roman" w:hAnsi="Times New Roman"/>
          <w:sz w:val="24"/>
          <w:szCs w:val="24"/>
          <w:lang w:val="kk-KZ"/>
        </w:rPr>
      </w:pPr>
      <w:r w:rsidRPr="00B61C15">
        <w:rPr>
          <w:rFonts w:ascii="Times New Roman" w:eastAsia="Times New Roman" w:hAnsi="Times New Roman"/>
          <w:sz w:val="24"/>
          <w:szCs w:val="24"/>
          <w:lang w:val="kk-KZ"/>
        </w:rPr>
        <w:t>Ежедневный полив цветов, деревьев, живой изгороди и газонов;</w:t>
      </w:r>
    </w:p>
    <w:p w14:paraId="27F57E1D" w14:textId="6B7EC385" w:rsidR="006006F9" w:rsidRPr="00B61C15" w:rsidRDefault="006006F9" w:rsidP="00B61C15">
      <w:pPr>
        <w:pStyle w:val="a3"/>
        <w:numPr>
          <w:ilvl w:val="0"/>
          <w:numId w:val="36"/>
        </w:numPr>
        <w:tabs>
          <w:tab w:val="left" w:pos="851"/>
        </w:tabs>
        <w:spacing w:after="0" w:line="240" w:lineRule="auto"/>
        <w:ind w:left="0" w:firstLine="567"/>
        <w:jc w:val="both"/>
        <w:rPr>
          <w:rFonts w:ascii="Times New Roman" w:eastAsia="Times New Roman" w:hAnsi="Times New Roman"/>
          <w:sz w:val="24"/>
          <w:szCs w:val="24"/>
          <w:lang w:val="kk-KZ"/>
        </w:rPr>
      </w:pPr>
      <w:r w:rsidRPr="00B61C15">
        <w:rPr>
          <w:rFonts w:ascii="Times New Roman" w:eastAsia="Times New Roman" w:hAnsi="Times New Roman"/>
          <w:sz w:val="24"/>
          <w:szCs w:val="24"/>
          <w:lang w:val="kk-KZ"/>
        </w:rPr>
        <w:t>Производить прополку от сорняков по мере необходимости;</w:t>
      </w:r>
    </w:p>
    <w:p w14:paraId="0FF3D982" w14:textId="73B45A87" w:rsidR="006006F9" w:rsidRPr="00B61C15" w:rsidRDefault="006006F9" w:rsidP="00B61C15">
      <w:pPr>
        <w:pStyle w:val="a3"/>
        <w:numPr>
          <w:ilvl w:val="0"/>
          <w:numId w:val="36"/>
        </w:numPr>
        <w:tabs>
          <w:tab w:val="left" w:pos="851"/>
        </w:tabs>
        <w:spacing w:after="0" w:line="240" w:lineRule="auto"/>
        <w:ind w:left="0" w:firstLine="567"/>
        <w:jc w:val="both"/>
        <w:rPr>
          <w:rFonts w:ascii="Times New Roman" w:eastAsia="Times New Roman" w:hAnsi="Times New Roman"/>
          <w:sz w:val="24"/>
          <w:szCs w:val="24"/>
          <w:lang w:val="kk-KZ"/>
        </w:rPr>
      </w:pPr>
      <w:r w:rsidRPr="00B61C15">
        <w:rPr>
          <w:rFonts w:ascii="Times New Roman" w:eastAsia="Times New Roman" w:hAnsi="Times New Roman"/>
          <w:sz w:val="24"/>
          <w:szCs w:val="24"/>
          <w:lang w:val="kk-KZ"/>
        </w:rPr>
        <w:t>Стрижка газонов и живой изгороди по мере необходимости;</w:t>
      </w:r>
    </w:p>
    <w:p w14:paraId="18EC01D5" w14:textId="58993F89" w:rsidR="006006F9" w:rsidRPr="00B61C15" w:rsidRDefault="006006F9" w:rsidP="00B61C15">
      <w:pPr>
        <w:pStyle w:val="a3"/>
        <w:numPr>
          <w:ilvl w:val="0"/>
          <w:numId w:val="36"/>
        </w:numPr>
        <w:tabs>
          <w:tab w:val="left" w:pos="851"/>
        </w:tabs>
        <w:spacing w:after="0" w:line="240" w:lineRule="auto"/>
        <w:ind w:left="0" w:firstLine="567"/>
        <w:jc w:val="both"/>
        <w:rPr>
          <w:rFonts w:ascii="Times New Roman" w:eastAsia="Times New Roman" w:hAnsi="Times New Roman"/>
          <w:sz w:val="24"/>
          <w:szCs w:val="24"/>
          <w:lang w:val="kk-KZ"/>
        </w:rPr>
      </w:pPr>
      <w:r w:rsidRPr="00B61C15">
        <w:rPr>
          <w:rFonts w:ascii="Times New Roman" w:eastAsia="Times New Roman" w:hAnsi="Times New Roman"/>
          <w:sz w:val="24"/>
          <w:szCs w:val="24"/>
          <w:lang w:val="kk-KZ"/>
        </w:rPr>
        <w:t>Два раза в месяц побелка бордюров.</w:t>
      </w:r>
    </w:p>
    <w:p w14:paraId="310F054C" w14:textId="094B9034" w:rsidR="006006F9" w:rsidRPr="00B61C15" w:rsidRDefault="006006F9" w:rsidP="00B61C15">
      <w:pPr>
        <w:tabs>
          <w:tab w:val="left" w:pos="851"/>
        </w:tabs>
        <w:spacing w:after="0" w:line="240" w:lineRule="auto"/>
        <w:ind w:firstLine="567"/>
        <w:jc w:val="both"/>
        <w:rPr>
          <w:rFonts w:ascii="Times New Roman" w:eastAsia="Times New Roman" w:hAnsi="Times New Roman"/>
          <w:i/>
          <w:sz w:val="24"/>
          <w:szCs w:val="24"/>
          <w:lang w:val="kk-KZ"/>
        </w:rPr>
      </w:pPr>
      <w:r w:rsidRPr="00B61C15">
        <w:rPr>
          <w:rFonts w:ascii="Times New Roman" w:eastAsia="Times New Roman" w:hAnsi="Times New Roman"/>
          <w:i/>
          <w:sz w:val="24"/>
          <w:szCs w:val="24"/>
          <w:lang w:val="kk-KZ"/>
        </w:rPr>
        <w:t>В осенний период:</w:t>
      </w:r>
    </w:p>
    <w:p w14:paraId="284B01F0" w14:textId="1BA1B316" w:rsidR="006006F9" w:rsidRPr="00B61C15" w:rsidRDefault="006006F9" w:rsidP="00B61C15">
      <w:pPr>
        <w:pStyle w:val="a3"/>
        <w:numPr>
          <w:ilvl w:val="0"/>
          <w:numId w:val="36"/>
        </w:numPr>
        <w:tabs>
          <w:tab w:val="left" w:pos="851"/>
        </w:tabs>
        <w:spacing w:after="0" w:line="240" w:lineRule="auto"/>
        <w:ind w:left="0" w:firstLine="567"/>
        <w:jc w:val="both"/>
        <w:rPr>
          <w:rFonts w:ascii="Times New Roman" w:eastAsia="Times New Roman" w:hAnsi="Times New Roman"/>
          <w:sz w:val="24"/>
          <w:szCs w:val="24"/>
          <w:lang w:val="kk-KZ"/>
        </w:rPr>
      </w:pPr>
      <w:r w:rsidRPr="00B61C15">
        <w:rPr>
          <w:rFonts w:ascii="Times New Roman" w:eastAsia="Times New Roman" w:hAnsi="Times New Roman"/>
          <w:sz w:val="24"/>
          <w:szCs w:val="24"/>
          <w:lang w:val="kk-KZ"/>
        </w:rPr>
        <w:t>Ежедневная уборка прилегающей территории;</w:t>
      </w:r>
    </w:p>
    <w:p w14:paraId="6096190C" w14:textId="2F6ABBF4" w:rsidR="006006F9" w:rsidRPr="00B61C15" w:rsidRDefault="006006F9" w:rsidP="00B61C15">
      <w:pPr>
        <w:pStyle w:val="a3"/>
        <w:numPr>
          <w:ilvl w:val="0"/>
          <w:numId w:val="36"/>
        </w:numPr>
        <w:tabs>
          <w:tab w:val="left" w:pos="851"/>
        </w:tabs>
        <w:spacing w:after="0" w:line="240" w:lineRule="auto"/>
        <w:ind w:left="0" w:firstLine="567"/>
        <w:jc w:val="both"/>
        <w:rPr>
          <w:rFonts w:ascii="Times New Roman" w:eastAsia="Times New Roman" w:hAnsi="Times New Roman"/>
          <w:sz w:val="24"/>
          <w:szCs w:val="24"/>
          <w:lang w:val="kk-KZ"/>
        </w:rPr>
      </w:pPr>
      <w:r w:rsidRPr="00B61C15">
        <w:rPr>
          <w:rFonts w:ascii="Times New Roman" w:eastAsia="Times New Roman" w:hAnsi="Times New Roman"/>
          <w:sz w:val="24"/>
          <w:szCs w:val="24"/>
          <w:lang w:val="kk-KZ"/>
        </w:rPr>
        <w:t>Сбор опавшей листвы, и уборка сорняков;</w:t>
      </w:r>
    </w:p>
    <w:p w14:paraId="794BB86C" w14:textId="184B8183" w:rsidR="006006F9" w:rsidRPr="00B61C15" w:rsidRDefault="006006F9" w:rsidP="00B61C15">
      <w:pPr>
        <w:pStyle w:val="a3"/>
        <w:numPr>
          <w:ilvl w:val="0"/>
          <w:numId w:val="36"/>
        </w:numPr>
        <w:tabs>
          <w:tab w:val="left" w:pos="851"/>
        </w:tabs>
        <w:spacing w:after="0" w:line="240" w:lineRule="auto"/>
        <w:ind w:left="0" w:firstLine="567"/>
        <w:jc w:val="both"/>
        <w:rPr>
          <w:rFonts w:ascii="Times New Roman" w:eastAsia="Times New Roman" w:hAnsi="Times New Roman"/>
          <w:sz w:val="24"/>
          <w:szCs w:val="24"/>
          <w:lang w:val="kk-KZ"/>
        </w:rPr>
      </w:pPr>
      <w:r w:rsidRPr="00B61C15">
        <w:rPr>
          <w:rFonts w:ascii="Times New Roman" w:eastAsia="Times New Roman" w:hAnsi="Times New Roman"/>
          <w:sz w:val="24"/>
          <w:szCs w:val="24"/>
          <w:lang w:val="kk-KZ"/>
        </w:rPr>
        <w:t>Уборка грязезащитных покрытий от листьев и грязи;</w:t>
      </w:r>
    </w:p>
    <w:p w14:paraId="4B3D4187" w14:textId="43551EF8" w:rsidR="00C10F88" w:rsidRPr="00B61C15" w:rsidRDefault="006006F9" w:rsidP="00B61C15">
      <w:pPr>
        <w:pStyle w:val="a3"/>
        <w:numPr>
          <w:ilvl w:val="0"/>
          <w:numId w:val="36"/>
        </w:numPr>
        <w:tabs>
          <w:tab w:val="left" w:pos="851"/>
        </w:tabs>
        <w:spacing w:after="0" w:line="240" w:lineRule="auto"/>
        <w:ind w:left="0" w:firstLine="567"/>
        <w:jc w:val="both"/>
        <w:rPr>
          <w:rFonts w:ascii="Times New Roman" w:eastAsia="Times New Roman" w:hAnsi="Times New Roman"/>
          <w:sz w:val="24"/>
          <w:szCs w:val="24"/>
          <w:lang w:val="kk-KZ"/>
        </w:rPr>
      </w:pPr>
      <w:r w:rsidRPr="00B61C15">
        <w:rPr>
          <w:rFonts w:ascii="Times New Roman" w:eastAsia="Times New Roman" w:hAnsi="Times New Roman"/>
          <w:sz w:val="24"/>
          <w:szCs w:val="24"/>
          <w:lang w:val="kk-KZ"/>
        </w:rPr>
        <w:t>Побелка бордюр.</w:t>
      </w:r>
    </w:p>
    <w:p w14:paraId="0807B003" w14:textId="5F78E571" w:rsidR="00C10F88" w:rsidRDefault="006006F9" w:rsidP="00B61C15">
      <w:pPr>
        <w:spacing w:after="0" w:line="240" w:lineRule="auto"/>
        <w:ind w:firstLine="567"/>
        <w:jc w:val="both"/>
        <w:rPr>
          <w:rFonts w:ascii="Times New Roman" w:eastAsia="Times New Roman" w:hAnsi="Times New Roman"/>
          <w:sz w:val="24"/>
          <w:szCs w:val="24"/>
          <w:lang w:val="kk-KZ"/>
        </w:rPr>
      </w:pPr>
      <w:r w:rsidRPr="006006F9">
        <w:rPr>
          <w:rFonts w:ascii="Times New Roman" w:eastAsia="Times New Roman" w:hAnsi="Times New Roman"/>
          <w:sz w:val="24"/>
          <w:szCs w:val="24"/>
        </w:rPr>
        <w:t xml:space="preserve">С 30 апреля по 1 октября </w:t>
      </w:r>
      <w:r w:rsidR="00B61C15">
        <w:rPr>
          <w:rFonts w:ascii="Times New Roman" w:eastAsia="Times New Roman" w:hAnsi="Times New Roman"/>
          <w:sz w:val="24"/>
          <w:szCs w:val="24"/>
          <w:lang w:val="kk-KZ"/>
        </w:rPr>
        <w:t xml:space="preserve">1 </w:t>
      </w:r>
      <w:r w:rsidRPr="006006F9">
        <w:rPr>
          <w:rFonts w:ascii="Times New Roman" w:eastAsia="Times New Roman" w:hAnsi="Times New Roman"/>
          <w:sz w:val="24"/>
          <w:szCs w:val="24"/>
        </w:rPr>
        <w:t xml:space="preserve">раз в </w:t>
      </w:r>
      <w:r w:rsidR="00B61C15">
        <w:rPr>
          <w:rFonts w:ascii="Times New Roman" w:eastAsia="Times New Roman" w:hAnsi="Times New Roman"/>
          <w:sz w:val="24"/>
          <w:szCs w:val="24"/>
          <w:lang w:val="kk-KZ"/>
        </w:rPr>
        <w:t>месяц</w:t>
      </w:r>
      <w:r w:rsidR="00B61C15">
        <w:rPr>
          <w:rFonts w:ascii="Times New Roman" w:eastAsia="Times New Roman" w:hAnsi="Times New Roman"/>
          <w:sz w:val="24"/>
          <w:szCs w:val="24"/>
        </w:rPr>
        <w:t xml:space="preserve"> </w:t>
      </w:r>
      <w:r w:rsidR="00B61C15">
        <w:rPr>
          <w:rFonts w:ascii="Times New Roman" w:eastAsia="Times New Roman" w:hAnsi="Times New Roman"/>
          <w:sz w:val="24"/>
          <w:szCs w:val="24"/>
          <w:lang w:val="kk-KZ"/>
        </w:rPr>
        <w:t xml:space="preserve">должна </w:t>
      </w:r>
      <w:r w:rsidR="00B61C15">
        <w:rPr>
          <w:rFonts w:ascii="Times New Roman" w:eastAsia="Times New Roman" w:hAnsi="Times New Roman"/>
          <w:sz w:val="24"/>
          <w:szCs w:val="24"/>
        </w:rPr>
        <w:t>произ</w:t>
      </w:r>
      <w:r w:rsidR="00B61C15">
        <w:rPr>
          <w:rFonts w:ascii="Times New Roman" w:eastAsia="Times New Roman" w:hAnsi="Times New Roman"/>
          <w:sz w:val="24"/>
          <w:szCs w:val="24"/>
          <w:lang w:val="kk-KZ"/>
        </w:rPr>
        <w:t>в</w:t>
      </w:r>
      <w:r w:rsidR="00B61C15">
        <w:rPr>
          <w:rFonts w:ascii="Times New Roman" w:eastAsia="Times New Roman" w:hAnsi="Times New Roman"/>
          <w:sz w:val="24"/>
          <w:szCs w:val="24"/>
        </w:rPr>
        <w:t>одит</w:t>
      </w:r>
      <w:r w:rsidR="00B61C15">
        <w:rPr>
          <w:rFonts w:ascii="Times New Roman" w:eastAsia="Times New Roman" w:hAnsi="Times New Roman"/>
          <w:sz w:val="24"/>
          <w:szCs w:val="24"/>
          <w:lang w:val="kk-KZ"/>
        </w:rPr>
        <w:t>ь</w:t>
      </w:r>
      <w:r w:rsidR="00B61C15">
        <w:rPr>
          <w:rFonts w:ascii="Times New Roman" w:eastAsia="Times New Roman" w:hAnsi="Times New Roman"/>
          <w:sz w:val="24"/>
          <w:szCs w:val="24"/>
        </w:rPr>
        <w:t xml:space="preserve">ся мойка всех </w:t>
      </w:r>
      <w:r w:rsidRPr="006006F9">
        <w:rPr>
          <w:rFonts w:ascii="Times New Roman" w:eastAsia="Times New Roman" w:hAnsi="Times New Roman"/>
          <w:sz w:val="24"/>
          <w:szCs w:val="24"/>
        </w:rPr>
        <w:t>мусорных контейнеров и мусорных урн</w:t>
      </w:r>
      <w:r w:rsidR="00B61C15">
        <w:rPr>
          <w:rFonts w:ascii="Times New Roman" w:eastAsia="Times New Roman" w:hAnsi="Times New Roman"/>
          <w:sz w:val="24"/>
          <w:szCs w:val="24"/>
          <w:lang w:val="kk-KZ"/>
        </w:rPr>
        <w:t>.</w:t>
      </w:r>
    </w:p>
    <w:p w14:paraId="4F6DA477" w14:textId="77777777" w:rsidR="00B61C15" w:rsidRPr="00B61C15" w:rsidRDefault="00B61C15" w:rsidP="00B61C15">
      <w:pPr>
        <w:spacing w:after="0" w:line="240" w:lineRule="auto"/>
        <w:ind w:firstLine="567"/>
        <w:jc w:val="both"/>
        <w:rPr>
          <w:rFonts w:ascii="Times New Roman" w:eastAsia="Times New Roman" w:hAnsi="Times New Roman"/>
          <w:sz w:val="24"/>
          <w:szCs w:val="24"/>
          <w:lang w:val="kk-KZ"/>
        </w:rPr>
      </w:pPr>
    </w:p>
    <w:p w14:paraId="1327342E" w14:textId="77777777" w:rsidR="00C10F88" w:rsidRPr="00984D7E" w:rsidRDefault="00C10F88" w:rsidP="00137C4C">
      <w:pPr>
        <w:spacing w:after="0" w:line="276" w:lineRule="auto"/>
        <w:jc w:val="both"/>
        <w:rPr>
          <w:rFonts w:ascii="Times New Roman" w:eastAsia="Times New Roman" w:hAnsi="Times New Roman"/>
          <w:sz w:val="24"/>
          <w:szCs w:val="24"/>
        </w:rPr>
      </w:pPr>
    </w:p>
    <w:p w14:paraId="078AFFC3" w14:textId="77777777" w:rsidR="00C10F88" w:rsidRPr="00984D7E" w:rsidRDefault="00C10F88" w:rsidP="00137C4C">
      <w:pPr>
        <w:spacing w:after="0" w:line="276" w:lineRule="auto"/>
        <w:jc w:val="both"/>
        <w:rPr>
          <w:rFonts w:ascii="Times New Roman" w:eastAsia="Times New Roman" w:hAnsi="Times New Roman"/>
          <w:sz w:val="24"/>
          <w:szCs w:val="24"/>
        </w:rPr>
      </w:pPr>
    </w:p>
    <w:p w14:paraId="7A829C5A" w14:textId="77777777" w:rsidR="00C10F88" w:rsidRPr="00984D7E" w:rsidRDefault="00C10F88" w:rsidP="00137C4C">
      <w:pPr>
        <w:spacing w:after="0" w:line="276" w:lineRule="auto"/>
        <w:jc w:val="both"/>
        <w:rPr>
          <w:rFonts w:ascii="Times New Roman" w:eastAsia="Times New Roman" w:hAnsi="Times New Roman"/>
          <w:sz w:val="24"/>
          <w:szCs w:val="24"/>
        </w:rPr>
      </w:pPr>
    </w:p>
    <w:p w14:paraId="7FB51197" w14:textId="77777777" w:rsidR="00C10F88" w:rsidRPr="00984D7E" w:rsidRDefault="00C10F88" w:rsidP="00137C4C">
      <w:pPr>
        <w:spacing w:after="0" w:line="276" w:lineRule="auto"/>
        <w:jc w:val="both"/>
        <w:rPr>
          <w:rFonts w:ascii="Times New Roman" w:eastAsia="Times New Roman" w:hAnsi="Times New Roman"/>
          <w:sz w:val="24"/>
          <w:szCs w:val="24"/>
        </w:rPr>
      </w:pPr>
    </w:p>
    <w:p w14:paraId="6070D972" w14:textId="77777777" w:rsidR="00C10F88" w:rsidRPr="00984D7E" w:rsidRDefault="00C10F88" w:rsidP="00137C4C">
      <w:pPr>
        <w:spacing w:after="0" w:line="276" w:lineRule="auto"/>
        <w:jc w:val="both"/>
        <w:rPr>
          <w:rFonts w:ascii="Times New Roman" w:eastAsia="Times New Roman" w:hAnsi="Times New Roman"/>
          <w:sz w:val="24"/>
          <w:szCs w:val="24"/>
        </w:rPr>
      </w:pPr>
    </w:p>
    <w:p w14:paraId="6452D389" w14:textId="77777777" w:rsidR="00C10F88" w:rsidRPr="00984D7E" w:rsidRDefault="00C10F88" w:rsidP="00137C4C">
      <w:pPr>
        <w:spacing w:after="0" w:line="276" w:lineRule="auto"/>
        <w:jc w:val="both"/>
        <w:rPr>
          <w:rFonts w:ascii="Times New Roman" w:eastAsia="Times New Roman" w:hAnsi="Times New Roman"/>
          <w:sz w:val="24"/>
          <w:szCs w:val="24"/>
        </w:rPr>
      </w:pPr>
    </w:p>
    <w:p w14:paraId="588A28E7" w14:textId="77777777" w:rsidR="00C10F88" w:rsidRPr="00984D7E" w:rsidRDefault="00C10F88" w:rsidP="00137C4C">
      <w:pPr>
        <w:spacing w:after="0" w:line="276" w:lineRule="auto"/>
        <w:jc w:val="both"/>
        <w:rPr>
          <w:rFonts w:ascii="Times New Roman" w:eastAsia="Times New Roman" w:hAnsi="Times New Roman"/>
          <w:sz w:val="24"/>
          <w:szCs w:val="24"/>
        </w:rPr>
      </w:pPr>
    </w:p>
    <w:p w14:paraId="4750029B" w14:textId="77777777" w:rsidR="00C10F88" w:rsidRPr="00984D7E" w:rsidRDefault="00C10F88" w:rsidP="00137C4C">
      <w:pPr>
        <w:spacing w:after="0" w:line="276" w:lineRule="auto"/>
        <w:jc w:val="both"/>
        <w:rPr>
          <w:rFonts w:ascii="Times New Roman" w:eastAsia="Times New Roman" w:hAnsi="Times New Roman"/>
          <w:sz w:val="24"/>
          <w:szCs w:val="24"/>
        </w:rPr>
      </w:pPr>
    </w:p>
    <w:p w14:paraId="6380C23B" w14:textId="77777777" w:rsidR="00C10F88" w:rsidRPr="00984D7E" w:rsidRDefault="00C10F88" w:rsidP="00137C4C">
      <w:pPr>
        <w:spacing w:after="0" w:line="276" w:lineRule="auto"/>
        <w:jc w:val="both"/>
        <w:rPr>
          <w:rFonts w:ascii="Times New Roman" w:eastAsia="Times New Roman" w:hAnsi="Times New Roman"/>
          <w:sz w:val="24"/>
          <w:szCs w:val="24"/>
        </w:rPr>
      </w:pPr>
    </w:p>
    <w:p w14:paraId="5DA84E0A" w14:textId="77777777" w:rsidR="00C10F88" w:rsidRPr="00984D7E" w:rsidRDefault="00C10F88" w:rsidP="00137C4C">
      <w:pPr>
        <w:spacing w:after="0" w:line="276" w:lineRule="auto"/>
        <w:jc w:val="both"/>
        <w:rPr>
          <w:rFonts w:ascii="Times New Roman" w:eastAsia="Times New Roman" w:hAnsi="Times New Roman"/>
          <w:sz w:val="24"/>
          <w:szCs w:val="24"/>
        </w:rPr>
      </w:pPr>
    </w:p>
    <w:p w14:paraId="1CC6B219" w14:textId="77777777" w:rsidR="00C10F88" w:rsidRPr="00984D7E" w:rsidRDefault="00C10F88" w:rsidP="00137C4C">
      <w:pPr>
        <w:spacing w:after="0" w:line="276" w:lineRule="auto"/>
        <w:jc w:val="both"/>
        <w:rPr>
          <w:rFonts w:ascii="Times New Roman" w:eastAsia="Times New Roman" w:hAnsi="Times New Roman"/>
          <w:sz w:val="24"/>
          <w:szCs w:val="24"/>
        </w:rPr>
      </w:pPr>
    </w:p>
    <w:p w14:paraId="0DAB221B" w14:textId="77777777" w:rsidR="00C10F88" w:rsidRPr="00984D7E" w:rsidRDefault="00C10F88" w:rsidP="00137C4C">
      <w:pPr>
        <w:spacing w:after="0" w:line="276" w:lineRule="auto"/>
        <w:jc w:val="both"/>
        <w:rPr>
          <w:rFonts w:ascii="Times New Roman" w:eastAsia="Times New Roman" w:hAnsi="Times New Roman"/>
          <w:sz w:val="24"/>
          <w:szCs w:val="24"/>
        </w:rPr>
      </w:pPr>
    </w:p>
    <w:p w14:paraId="7948220C" w14:textId="77777777" w:rsidR="00C10F88" w:rsidRPr="00984D7E" w:rsidRDefault="00C10F88" w:rsidP="00137C4C">
      <w:pPr>
        <w:spacing w:after="0" w:line="276" w:lineRule="auto"/>
        <w:jc w:val="both"/>
        <w:rPr>
          <w:rFonts w:ascii="Times New Roman" w:eastAsia="Times New Roman" w:hAnsi="Times New Roman"/>
          <w:sz w:val="24"/>
          <w:szCs w:val="24"/>
        </w:rPr>
      </w:pPr>
    </w:p>
    <w:p w14:paraId="5F4F280F" w14:textId="77777777" w:rsidR="00C10F88" w:rsidRDefault="00C10F88" w:rsidP="00137C4C">
      <w:pPr>
        <w:spacing w:after="0" w:line="276" w:lineRule="auto"/>
        <w:jc w:val="both"/>
        <w:rPr>
          <w:rFonts w:ascii="Times New Roman" w:eastAsia="Times New Roman" w:hAnsi="Times New Roman"/>
          <w:sz w:val="24"/>
          <w:szCs w:val="24"/>
        </w:rPr>
      </w:pPr>
    </w:p>
    <w:p w14:paraId="7AC0B178" w14:textId="77777777" w:rsidR="00C10F88" w:rsidRDefault="00C10F88" w:rsidP="00137C4C">
      <w:pPr>
        <w:spacing w:after="0" w:line="276" w:lineRule="auto"/>
        <w:jc w:val="both"/>
        <w:rPr>
          <w:rFonts w:ascii="Times New Roman" w:eastAsia="Times New Roman" w:hAnsi="Times New Roman"/>
          <w:sz w:val="24"/>
          <w:szCs w:val="24"/>
        </w:rPr>
      </w:pPr>
    </w:p>
    <w:p w14:paraId="4D65499F" w14:textId="77777777" w:rsidR="00C10F88" w:rsidRDefault="00C10F88" w:rsidP="00137C4C">
      <w:pPr>
        <w:spacing w:after="0" w:line="276" w:lineRule="auto"/>
        <w:jc w:val="both"/>
        <w:rPr>
          <w:rFonts w:ascii="Times New Roman" w:eastAsia="Times New Roman" w:hAnsi="Times New Roman"/>
          <w:sz w:val="24"/>
          <w:szCs w:val="24"/>
        </w:rPr>
      </w:pPr>
    </w:p>
    <w:p w14:paraId="41C62A82" w14:textId="77777777" w:rsidR="00C10F88" w:rsidRDefault="00C10F88" w:rsidP="00137C4C">
      <w:pPr>
        <w:spacing w:after="0" w:line="276" w:lineRule="auto"/>
        <w:jc w:val="both"/>
        <w:rPr>
          <w:rFonts w:ascii="Times New Roman" w:eastAsia="Times New Roman" w:hAnsi="Times New Roman"/>
          <w:sz w:val="24"/>
          <w:szCs w:val="24"/>
        </w:rPr>
      </w:pPr>
    </w:p>
    <w:p w14:paraId="6A599D95" w14:textId="3C070CEC" w:rsidR="00C10F88" w:rsidRDefault="00B61C15" w:rsidP="00B61C15">
      <w:pPr>
        <w:tabs>
          <w:tab w:val="left" w:pos="7481"/>
        </w:tabs>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ab/>
      </w:r>
    </w:p>
    <w:p w14:paraId="758790A6" w14:textId="77777777" w:rsidR="00B61C15" w:rsidRDefault="00B61C15" w:rsidP="00B61C15">
      <w:pPr>
        <w:tabs>
          <w:tab w:val="left" w:pos="7481"/>
        </w:tabs>
        <w:spacing w:after="0" w:line="276" w:lineRule="auto"/>
        <w:jc w:val="both"/>
        <w:rPr>
          <w:rFonts w:ascii="Times New Roman" w:eastAsia="Times New Roman" w:hAnsi="Times New Roman"/>
          <w:sz w:val="24"/>
          <w:szCs w:val="24"/>
        </w:rPr>
      </w:pPr>
    </w:p>
    <w:p w14:paraId="6CC5251E" w14:textId="77777777" w:rsidR="00B61C15" w:rsidRDefault="00B61C15" w:rsidP="00B61C15">
      <w:pPr>
        <w:tabs>
          <w:tab w:val="left" w:pos="7481"/>
        </w:tabs>
        <w:spacing w:after="0" w:line="276" w:lineRule="auto"/>
        <w:jc w:val="both"/>
        <w:rPr>
          <w:rFonts w:ascii="Times New Roman" w:eastAsia="Times New Roman" w:hAnsi="Times New Roman"/>
          <w:sz w:val="24"/>
          <w:szCs w:val="24"/>
        </w:rPr>
      </w:pPr>
    </w:p>
    <w:p w14:paraId="622DD0A1" w14:textId="77777777" w:rsidR="00B61C15" w:rsidRDefault="00B61C15" w:rsidP="00B61C15">
      <w:pPr>
        <w:tabs>
          <w:tab w:val="left" w:pos="7481"/>
        </w:tabs>
        <w:spacing w:after="0" w:line="276" w:lineRule="auto"/>
        <w:jc w:val="both"/>
        <w:rPr>
          <w:rFonts w:ascii="Times New Roman" w:eastAsia="Times New Roman" w:hAnsi="Times New Roman"/>
          <w:sz w:val="24"/>
          <w:szCs w:val="24"/>
        </w:rPr>
      </w:pPr>
    </w:p>
    <w:p w14:paraId="12A99D83" w14:textId="77777777" w:rsidR="00B61C15" w:rsidRDefault="00B61C15" w:rsidP="00B61C15">
      <w:pPr>
        <w:tabs>
          <w:tab w:val="left" w:pos="7481"/>
        </w:tabs>
        <w:spacing w:after="0" w:line="276" w:lineRule="auto"/>
        <w:jc w:val="both"/>
        <w:rPr>
          <w:rFonts w:ascii="Times New Roman" w:eastAsia="Times New Roman" w:hAnsi="Times New Roman"/>
          <w:sz w:val="24"/>
          <w:szCs w:val="24"/>
        </w:rPr>
      </w:pPr>
    </w:p>
    <w:p w14:paraId="100C6915" w14:textId="77777777" w:rsidR="00B61C15" w:rsidRDefault="00B61C15" w:rsidP="00B61C15">
      <w:pPr>
        <w:tabs>
          <w:tab w:val="left" w:pos="7481"/>
        </w:tabs>
        <w:spacing w:after="0" w:line="276" w:lineRule="auto"/>
        <w:jc w:val="both"/>
        <w:rPr>
          <w:rFonts w:ascii="Times New Roman" w:eastAsia="Times New Roman" w:hAnsi="Times New Roman"/>
          <w:sz w:val="24"/>
          <w:szCs w:val="24"/>
        </w:rPr>
      </w:pPr>
    </w:p>
    <w:p w14:paraId="472810D6" w14:textId="77777777" w:rsidR="00B61C15" w:rsidRDefault="00B61C15" w:rsidP="00B61C15">
      <w:pPr>
        <w:tabs>
          <w:tab w:val="left" w:pos="7481"/>
        </w:tabs>
        <w:spacing w:after="0" w:line="276" w:lineRule="auto"/>
        <w:jc w:val="both"/>
        <w:rPr>
          <w:rFonts w:ascii="Times New Roman" w:eastAsia="Times New Roman" w:hAnsi="Times New Roman"/>
          <w:sz w:val="24"/>
          <w:szCs w:val="24"/>
        </w:rPr>
      </w:pPr>
    </w:p>
    <w:p w14:paraId="671AC326" w14:textId="77777777" w:rsidR="00B61C15" w:rsidRDefault="00B61C15" w:rsidP="00B61C15">
      <w:pPr>
        <w:tabs>
          <w:tab w:val="left" w:pos="7481"/>
        </w:tabs>
        <w:spacing w:after="0" w:line="276" w:lineRule="auto"/>
        <w:jc w:val="both"/>
        <w:rPr>
          <w:rFonts w:ascii="Times New Roman" w:eastAsia="Times New Roman" w:hAnsi="Times New Roman"/>
          <w:sz w:val="24"/>
          <w:szCs w:val="24"/>
        </w:rPr>
      </w:pPr>
    </w:p>
    <w:p w14:paraId="08BD67BE" w14:textId="77777777" w:rsidR="00B61C15" w:rsidRDefault="00B61C15" w:rsidP="00B61C15">
      <w:pPr>
        <w:tabs>
          <w:tab w:val="left" w:pos="7481"/>
        </w:tabs>
        <w:spacing w:after="0" w:line="276" w:lineRule="auto"/>
        <w:jc w:val="both"/>
        <w:rPr>
          <w:rFonts w:ascii="Times New Roman" w:eastAsia="Times New Roman" w:hAnsi="Times New Roman"/>
          <w:sz w:val="24"/>
          <w:szCs w:val="24"/>
        </w:rPr>
      </w:pPr>
    </w:p>
    <w:p w14:paraId="0AFF4D9A" w14:textId="77777777" w:rsidR="00C10F88" w:rsidRDefault="00C10F88" w:rsidP="00137C4C">
      <w:pPr>
        <w:spacing w:after="0" w:line="276" w:lineRule="auto"/>
        <w:jc w:val="both"/>
        <w:rPr>
          <w:rFonts w:ascii="Times New Roman" w:eastAsia="Times New Roman" w:hAnsi="Times New Roman"/>
          <w:sz w:val="24"/>
          <w:szCs w:val="24"/>
        </w:rPr>
      </w:pPr>
    </w:p>
    <w:p w14:paraId="7F50B2B5" w14:textId="77777777" w:rsidR="00C10F88" w:rsidRDefault="00C10F88" w:rsidP="00137C4C">
      <w:pPr>
        <w:spacing w:after="0" w:line="276" w:lineRule="auto"/>
        <w:jc w:val="both"/>
        <w:rPr>
          <w:rFonts w:ascii="Times New Roman" w:eastAsia="Times New Roman" w:hAnsi="Times New Roman"/>
          <w:sz w:val="24"/>
          <w:szCs w:val="24"/>
          <w:lang w:val="kk-KZ"/>
        </w:rPr>
      </w:pPr>
    </w:p>
    <w:p w14:paraId="5DD98CE0" w14:textId="77777777" w:rsidR="00B61C15" w:rsidRDefault="00B61C15" w:rsidP="00137C4C">
      <w:pPr>
        <w:spacing w:after="0" w:line="276" w:lineRule="auto"/>
        <w:jc w:val="both"/>
        <w:rPr>
          <w:rFonts w:ascii="Times New Roman" w:eastAsia="Times New Roman" w:hAnsi="Times New Roman"/>
          <w:sz w:val="24"/>
          <w:szCs w:val="24"/>
          <w:lang w:val="kk-KZ"/>
        </w:rPr>
      </w:pPr>
    </w:p>
    <w:p w14:paraId="7F76C62C" w14:textId="77777777" w:rsidR="00B80A89" w:rsidRDefault="00B80A89" w:rsidP="00137C4C">
      <w:pPr>
        <w:spacing w:after="0" w:line="276" w:lineRule="auto"/>
        <w:jc w:val="both"/>
        <w:rPr>
          <w:rFonts w:ascii="Times New Roman" w:eastAsia="Times New Roman" w:hAnsi="Times New Roman"/>
          <w:sz w:val="24"/>
          <w:szCs w:val="24"/>
          <w:lang w:val="kk-KZ"/>
        </w:rPr>
      </w:pPr>
    </w:p>
    <w:p w14:paraId="0A9D73FC" w14:textId="77777777" w:rsidR="00B80A89" w:rsidRDefault="00B80A89" w:rsidP="00137C4C">
      <w:pPr>
        <w:spacing w:after="0" w:line="276" w:lineRule="auto"/>
        <w:jc w:val="both"/>
        <w:rPr>
          <w:rFonts w:ascii="Times New Roman" w:eastAsia="Times New Roman" w:hAnsi="Times New Roman"/>
          <w:sz w:val="24"/>
          <w:szCs w:val="24"/>
          <w:lang w:val="kk-KZ"/>
        </w:rPr>
      </w:pPr>
    </w:p>
    <w:p w14:paraId="5D558F1D" w14:textId="77777777" w:rsidR="008430CE" w:rsidRDefault="008430CE" w:rsidP="00137C4C">
      <w:pPr>
        <w:spacing w:after="0" w:line="276" w:lineRule="auto"/>
        <w:jc w:val="both"/>
        <w:rPr>
          <w:rFonts w:ascii="Times New Roman" w:eastAsia="Times New Roman" w:hAnsi="Times New Roman"/>
          <w:sz w:val="24"/>
          <w:szCs w:val="24"/>
          <w:lang w:val="kk-KZ"/>
        </w:rPr>
      </w:pPr>
    </w:p>
    <w:p w14:paraId="36603A5B" w14:textId="77777777" w:rsidR="008430CE" w:rsidRDefault="008430CE" w:rsidP="00137C4C">
      <w:pPr>
        <w:spacing w:after="0" w:line="276" w:lineRule="auto"/>
        <w:jc w:val="both"/>
        <w:rPr>
          <w:rFonts w:ascii="Times New Roman" w:eastAsia="Times New Roman" w:hAnsi="Times New Roman"/>
          <w:sz w:val="24"/>
          <w:szCs w:val="24"/>
          <w:lang w:val="kk-KZ"/>
        </w:rPr>
      </w:pPr>
    </w:p>
    <w:p w14:paraId="24AB8156" w14:textId="77777777" w:rsidR="008430CE" w:rsidRDefault="008430CE" w:rsidP="00137C4C">
      <w:pPr>
        <w:spacing w:after="0" w:line="276" w:lineRule="auto"/>
        <w:jc w:val="both"/>
        <w:rPr>
          <w:rFonts w:ascii="Times New Roman" w:eastAsia="Times New Roman" w:hAnsi="Times New Roman"/>
          <w:sz w:val="24"/>
          <w:szCs w:val="24"/>
          <w:lang w:val="kk-KZ"/>
        </w:rPr>
      </w:pPr>
    </w:p>
    <w:p w14:paraId="628D96A2" w14:textId="77777777" w:rsidR="008430CE" w:rsidRDefault="008430CE" w:rsidP="00137C4C">
      <w:pPr>
        <w:spacing w:after="0" w:line="276" w:lineRule="auto"/>
        <w:jc w:val="both"/>
        <w:rPr>
          <w:rFonts w:ascii="Times New Roman" w:eastAsia="Times New Roman" w:hAnsi="Times New Roman"/>
          <w:sz w:val="24"/>
          <w:szCs w:val="24"/>
          <w:lang w:val="kk-KZ"/>
        </w:rPr>
      </w:pPr>
    </w:p>
    <w:p w14:paraId="7F0D6AE0" w14:textId="4B4B4A8C" w:rsidR="00C10F88" w:rsidRPr="000F36FE" w:rsidRDefault="000F36FE" w:rsidP="00C10F88">
      <w:pPr>
        <w:spacing w:after="0" w:line="240" w:lineRule="auto"/>
        <w:ind w:left="5245"/>
        <w:jc w:val="right"/>
        <w:rPr>
          <w:rFonts w:ascii="Times New Roman" w:hAnsi="Times New Roman"/>
          <w:b/>
          <w:bCs/>
          <w:sz w:val="24"/>
          <w:szCs w:val="28"/>
          <w:lang w:val="kk-KZ"/>
        </w:rPr>
      </w:pPr>
      <w:bookmarkStart w:id="4" w:name="z470"/>
      <w:r>
        <w:rPr>
          <w:rFonts w:ascii="Times New Roman" w:hAnsi="Times New Roman"/>
          <w:b/>
          <w:bCs/>
          <w:sz w:val="24"/>
          <w:szCs w:val="28"/>
        </w:rPr>
        <w:t>Приложение №</w:t>
      </w:r>
      <w:r>
        <w:rPr>
          <w:rFonts w:ascii="Times New Roman" w:hAnsi="Times New Roman"/>
          <w:b/>
          <w:bCs/>
          <w:sz w:val="24"/>
          <w:szCs w:val="28"/>
          <w:lang w:val="kk-KZ"/>
        </w:rPr>
        <w:t xml:space="preserve"> </w:t>
      </w:r>
      <w:r w:rsidR="005D36C9">
        <w:rPr>
          <w:rFonts w:ascii="Times New Roman" w:hAnsi="Times New Roman"/>
          <w:b/>
          <w:bCs/>
          <w:sz w:val="24"/>
          <w:szCs w:val="28"/>
          <w:lang w:val="kk-KZ"/>
        </w:rPr>
        <w:t>2</w:t>
      </w:r>
    </w:p>
    <w:p w14:paraId="40CA14A0" w14:textId="77777777" w:rsidR="00C10F88" w:rsidRPr="00C10F88" w:rsidRDefault="00C10F88" w:rsidP="00C10F88">
      <w:pPr>
        <w:spacing w:after="0" w:line="240" w:lineRule="auto"/>
        <w:ind w:left="5245"/>
        <w:jc w:val="right"/>
        <w:rPr>
          <w:rFonts w:ascii="Times New Roman" w:hAnsi="Times New Roman"/>
          <w:b/>
          <w:bCs/>
          <w:sz w:val="24"/>
          <w:szCs w:val="28"/>
          <w:lang w:val="kk-KZ"/>
        </w:rPr>
      </w:pPr>
      <w:r>
        <w:rPr>
          <w:rFonts w:ascii="Times New Roman" w:hAnsi="Times New Roman"/>
          <w:b/>
          <w:bCs/>
          <w:sz w:val="24"/>
          <w:szCs w:val="28"/>
        </w:rPr>
        <w:t xml:space="preserve">к </w:t>
      </w:r>
      <w:r>
        <w:rPr>
          <w:rFonts w:ascii="Times New Roman" w:hAnsi="Times New Roman"/>
          <w:b/>
          <w:bCs/>
          <w:sz w:val="24"/>
          <w:szCs w:val="28"/>
          <w:lang w:val="kk-KZ"/>
        </w:rPr>
        <w:t xml:space="preserve">Договору </w:t>
      </w:r>
      <w:r w:rsidRPr="00137C4C">
        <w:rPr>
          <w:rFonts w:ascii="Times New Roman" w:eastAsia="Times New Roman" w:hAnsi="Times New Roman"/>
          <w:b/>
          <w:sz w:val="24"/>
          <w:szCs w:val="24"/>
        </w:rPr>
        <w:t>доверительного управления</w:t>
      </w:r>
    </w:p>
    <w:p w14:paraId="4EB13364" w14:textId="77777777" w:rsidR="00C10F88" w:rsidRDefault="00C10F88" w:rsidP="00137C4C">
      <w:pPr>
        <w:spacing w:after="0" w:line="276" w:lineRule="auto"/>
        <w:jc w:val="center"/>
        <w:rPr>
          <w:rFonts w:ascii="Times New Roman" w:eastAsia="Times New Roman" w:hAnsi="Times New Roman"/>
          <w:sz w:val="24"/>
          <w:szCs w:val="24"/>
        </w:rPr>
      </w:pPr>
    </w:p>
    <w:p w14:paraId="59FD5AD7" w14:textId="57E36E9C" w:rsidR="00137C4C" w:rsidRPr="00137C4C" w:rsidRDefault="00137C4C" w:rsidP="00137C4C">
      <w:pPr>
        <w:spacing w:after="0" w:line="276" w:lineRule="auto"/>
        <w:jc w:val="center"/>
        <w:rPr>
          <w:rFonts w:ascii="Times New Roman" w:eastAsia="Times New Roman" w:hAnsi="Times New Roman"/>
          <w:sz w:val="24"/>
          <w:szCs w:val="24"/>
        </w:rPr>
      </w:pPr>
      <w:r w:rsidRPr="00137C4C">
        <w:rPr>
          <w:rFonts w:ascii="Times New Roman" w:eastAsia="Times New Roman" w:hAnsi="Times New Roman"/>
          <w:sz w:val="24"/>
          <w:szCs w:val="24"/>
        </w:rPr>
        <w:t>Форма</w:t>
      </w:r>
    </w:p>
    <w:p w14:paraId="6792C1FF" w14:textId="4B172978" w:rsidR="00137C4C" w:rsidRPr="00137C4C" w:rsidRDefault="00137C4C" w:rsidP="00137C4C">
      <w:pPr>
        <w:spacing w:after="0" w:line="276" w:lineRule="auto"/>
        <w:jc w:val="center"/>
        <w:rPr>
          <w:rFonts w:ascii="Times New Roman" w:eastAsia="Times New Roman" w:hAnsi="Times New Roman"/>
          <w:sz w:val="24"/>
          <w:szCs w:val="24"/>
        </w:rPr>
      </w:pPr>
      <w:bookmarkStart w:id="5" w:name="z471"/>
      <w:bookmarkEnd w:id="4"/>
      <w:r w:rsidRPr="00137C4C">
        <w:rPr>
          <w:rFonts w:ascii="Times New Roman" w:eastAsia="Times New Roman" w:hAnsi="Times New Roman"/>
          <w:b/>
          <w:sz w:val="24"/>
          <w:szCs w:val="24"/>
        </w:rPr>
        <w:t>Акт на возмещение необходимых расходов по объекту доверительного управления</w:t>
      </w:r>
    </w:p>
    <w:bookmarkEnd w:id="5"/>
    <w:p w14:paraId="529EAF6B" w14:textId="77777777" w:rsidR="00137C4C" w:rsidRDefault="00137C4C" w:rsidP="00137C4C">
      <w:pPr>
        <w:spacing w:after="0" w:line="276" w:lineRule="auto"/>
        <w:jc w:val="both"/>
        <w:rPr>
          <w:rFonts w:ascii="Times New Roman" w:eastAsia="Times New Roman" w:hAnsi="Times New Roman"/>
          <w:sz w:val="24"/>
          <w:szCs w:val="24"/>
        </w:rPr>
      </w:pPr>
      <w:r w:rsidRPr="00137C4C">
        <w:rPr>
          <w:rFonts w:ascii="Times New Roman" w:eastAsia="Times New Roman" w:hAnsi="Times New Roman"/>
          <w:sz w:val="24"/>
          <w:szCs w:val="24"/>
          <w:lang w:val="en-US"/>
        </w:rPr>
        <w:t>     </w:t>
      </w:r>
      <w:r w:rsidRPr="00137C4C">
        <w:rPr>
          <w:rFonts w:ascii="Times New Roman" w:eastAsia="Times New Roman" w:hAnsi="Times New Roman"/>
          <w:sz w:val="24"/>
          <w:szCs w:val="24"/>
        </w:rPr>
        <w:t xml:space="preserve"> </w:t>
      </w:r>
    </w:p>
    <w:p w14:paraId="04292FF4" w14:textId="557B1319" w:rsidR="00137C4C" w:rsidRPr="00137C4C" w:rsidRDefault="00137C4C" w:rsidP="00137C4C">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lang w:val="kk-KZ"/>
        </w:rPr>
        <w:t xml:space="preserve">      </w:t>
      </w:r>
      <w:r w:rsidRPr="00137C4C">
        <w:rPr>
          <w:rFonts w:ascii="Times New Roman" w:eastAsia="Times New Roman" w:hAnsi="Times New Roman"/>
          <w:sz w:val="24"/>
          <w:szCs w:val="24"/>
        </w:rPr>
        <w:t>№____ от "___" __________ 20__ года</w:t>
      </w:r>
    </w:p>
    <w:p w14:paraId="3B214EBA" w14:textId="77777777" w:rsidR="00137C4C" w:rsidRPr="00137C4C" w:rsidRDefault="00137C4C" w:rsidP="00137C4C">
      <w:pPr>
        <w:spacing w:after="0" w:line="276" w:lineRule="auto"/>
        <w:jc w:val="both"/>
        <w:rPr>
          <w:rFonts w:ascii="Times New Roman" w:eastAsia="Times New Roman" w:hAnsi="Times New Roman"/>
          <w:sz w:val="24"/>
          <w:szCs w:val="24"/>
        </w:rPr>
      </w:pPr>
      <w:r w:rsidRPr="00137C4C">
        <w:rPr>
          <w:rFonts w:ascii="Times New Roman" w:eastAsia="Times New Roman" w:hAnsi="Times New Roman"/>
          <w:sz w:val="24"/>
          <w:szCs w:val="24"/>
          <w:lang w:val="en-US"/>
        </w:rPr>
        <w:t>     </w:t>
      </w:r>
      <w:r w:rsidRPr="00137C4C">
        <w:rPr>
          <w:rFonts w:ascii="Times New Roman" w:eastAsia="Times New Roman" w:hAnsi="Times New Roman"/>
          <w:sz w:val="24"/>
          <w:szCs w:val="24"/>
        </w:rPr>
        <w:t xml:space="preserve"> Наименование объекта ____________________________________________</w:t>
      </w:r>
    </w:p>
    <w:p w14:paraId="07D5FA0F" w14:textId="77777777" w:rsidR="00137C4C" w:rsidRPr="00137C4C" w:rsidRDefault="00137C4C" w:rsidP="00137C4C">
      <w:pPr>
        <w:spacing w:after="0" w:line="276" w:lineRule="auto"/>
        <w:jc w:val="both"/>
        <w:rPr>
          <w:rFonts w:ascii="Times New Roman" w:eastAsia="Times New Roman" w:hAnsi="Times New Roman"/>
          <w:sz w:val="24"/>
          <w:szCs w:val="24"/>
        </w:rPr>
      </w:pPr>
      <w:r w:rsidRPr="00137C4C">
        <w:rPr>
          <w:rFonts w:ascii="Times New Roman" w:eastAsia="Times New Roman" w:hAnsi="Times New Roman"/>
          <w:sz w:val="24"/>
          <w:szCs w:val="24"/>
          <w:lang w:val="en-US"/>
        </w:rPr>
        <w:t>     </w:t>
      </w:r>
      <w:r w:rsidRPr="00137C4C">
        <w:rPr>
          <w:rFonts w:ascii="Times New Roman" w:eastAsia="Times New Roman" w:hAnsi="Times New Roman"/>
          <w:sz w:val="24"/>
          <w:szCs w:val="24"/>
        </w:rPr>
        <w:t xml:space="preserve"> Договор доверительного управления № ___ от "___" _________ 20 __ года</w:t>
      </w:r>
    </w:p>
    <w:p w14:paraId="36E6C5AD" w14:textId="77777777" w:rsidR="00137C4C" w:rsidRPr="00137C4C" w:rsidRDefault="00137C4C" w:rsidP="00137C4C">
      <w:pPr>
        <w:spacing w:after="0" w:line="276" w:lineRule="auto"/>
        <w:jc w:val="both"/>
        <w:rPr>
          <w:rFonts w:ascii="Times New Roman" w:eastAsia="Times New Roman" w:hAnsi="Times New Roman"/>
          <w:sz w:val="24"/>
          <w:szCs w:val="24"/>
        </w:rPr>
      </w:pPr>
    </w:p>
    <w:tbl>
      <w:tblPr>
        <w:tblW w:w="991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383"/>
        <w:gridCol w:w="1275"/>
        <w:gridCol w:w="1134"/>
        <w:gridCol w:w="1418"/>
        <w:gridCol w:w="1559"/>
        <w:gridCol w:w="1386"/>
      </w:tblGrid>
      <w:tr w:rsidR="00137C4C" w:rsidRPr="00137C4C" w14:paraId="485A8F75" w14:textId="77777777" w:rsidTr="00FD61C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A487A"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r w:rsidRPr="00137C4C">
              <w:rPr>
                <w:rFonts w:ascii="Times New Roman" w:eastAsia="Times New Roman" w:hAnsi="Times New Roman"/>
                <w:sz w:val="24"/>
                <w:szCs w:val="24"/>
                <w:lang w:val="en-US"/>
              </w:rPr>
              <w:t>п/п №</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B46DD" w14:textId="77777777" w:rsidR="00137C4C" w:rsidRPr="00137C4C" w:rsidRDefault="00137C4C" w:rsidP="00137C4C">
            <w:pPr>
              <w:spacing w:after="20" w:line="276" w:lineRule="auto"/>
              <w:ind w:left="20"/>
              <w:jc w:val="both"/>
              <w:rPr>
                <w:rFonts w:ascii="Times New Roman" w:eastAsia="Times New Roman" w:hAnsi="Times New Roman"/>
                <w:sz w:val="24"/>
                <w:szCs w:val="24"/>
              </w:rPr>
            </w:pPr>
            <w:r w:rsidRPr="00137C4C">
              <w:rPr>
                <w:rFonts w:ascii="Times New Roman" w:eastAsia="Times New Roman" w:hAnsi="Times New Roman"/>
                <w:sz w:val="24"/>
                <w:szCs w:val="24"/>
              </w:rPr>
              <w:t>Наименование расходов, связанных с объектом</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A5E42"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r w:rsidRPr="00137C4C">
              <w:rPr>
                <w:rFonts w:ascii="Times New Roman" w:eastAsia="Times New Roman" w:hAnsi="Times New Roman"/>
                <w:sz w:val="24"/>
                <w:szCs w:val="24"/>
                <w:lang w:val="en-US"/>
              </w:rPr>
              <w:t>Единица измерения</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ED8E0"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r w:rsidRPr="00137C4C">
              <w:rPr>
                <w:rFonts w:ascii="Times New Roman" w:eastAsia="Times New Roman" w:hAnsi="Times New Roman"/>
                <w:sz w:val="24"/>
                <w:szCs w:val="24"/>
                <w:lang w:val="en-US"/>
              </w:rPr>
              <w:t>Общая сумма расходов</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2ED7C"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r w:rsidRPr="00137C4C">
              <w:rPr>
                <w:rFonts w:ascii="Times New Roman" w:eastAsia="Times New Roman" w:hAnsi="Times New Roman"/>
                <w:sz w:val="24"/>
                <w:szCs w:val="24"/>
                <w:lang w:val="en-US"/>
              </w:rPr>
              <w:t>Оплаченная сумма расходов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D54F0"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r w:rsidRPr="00137C4C">
              <w:rPr>
                <w:rFonts w:ascii="Times New Roman" w:eastAsia="Times New Roman" w:hAnsi="Times New Roman"/>
                <w:sz w:val="24"/>
                <w:szCs w:val="24"/>
                <w:lang w:val="en-US"/>
              </w:rPr>
              <w:t>Сумма к оплате</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03913"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r w:rsidRPr="00137C4C">
              <w:rPr>
                <w:rFonts w:ascii="Times New Roman" w:eastAsia="Times New Roman" w:hAnsi="Times New Roman"/>
                <w:sz w:val="24"/>
                <w:szCs w:val="24"/>
                <w:lang w:val="en-US"/>
              </w:rPr>
              <w:t>Примечание</w:t>
            </w:r>
          </w:p>
        </w:tc>
      </w:tr>
      <w:tr w:rsidR="00137C4C" w:rsidRPr="00137C4C" w14:paraId="352343FA" w14:textId="77777777" w:rsidTr="00FD61C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E4828"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p>
          <w:p w14:paraId="5162F967"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6BA36"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p>
          <w:p w14:paraId="662282A1"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A5299"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p>
          <w:p w14:paraId="223F97F1"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4C2A7"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p>
          <w:p w14:paraId="3D9C7329"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AB45A"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p>
          <w:p w14:paraId="6DE5ACF8"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9A2DA"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p>
          <w:p w14:paraId="1B59494F"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E1372"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p>
          <w:p w14:paraId="731CDBA5"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p>
        </w:tc>
      </w:tr>
      <w:tr w:rsidR="00137C4C" w:rsidRPr="00137C4C" w14:paraId="42475537" w14:textId="77777777" w:rsidTr="00FD61CF">
        <w:trPr>
          <w:trHeight w:val="30"/>
          <w:tblCellSpacing w:w="0" w:type="auto"/>
        </w:trPr>
        <w:tc>
          <w:tcPr>
            <w:tcW w:w="31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38B30"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r w:rsidRPr="00137C4C">
              <w:rPr>
                <w:rFonts w:ascii="Times New Roman" w:eastAsia="Times New Roman" w:hAnsi="Times New Roman"/>
                <w:sz w:val="24"/>
                <w:szCs w:val="24"/>
                <w:lang w:val="en-US"/>
              </w:rPr>
              <w:t>Итого:</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F8136"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p>
          <w:p w14:paraId="6F7CC71C"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F7CDA"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p>
          <w:p w14:paraId="1E957E74"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0F803"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p>
          <w:p w14:paraId="53D77D0E"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5667E"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p>
          <w:p w14:paraId="5799B289"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3058A"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p>
          <w:p w14:paraId="77D85BD1"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p>
        </w:tc>
      </w:tr>
    </w:tbl>
    <w:p w14:paraId="459CF539" w14:textId="77777777" w:rsidR="00137C4C" w:rsidRPr="00137C4C" w:rsidRDefault="00137C4C" w:rsidP="00137C4C">
      <w:pPr>
        <w:spacing w:after="0" w:line="276" w:lineRule="auto"/>
        <w:jc w:val="both"/>
        <w:rPr>
          <w:rFonts w:ascii="Times New Roman" w:eastAsia="Times New Roman" w:hAnsi="Times New Roman"/>
          <w:sz w:val="24"/>
          <w:szCs w:val="24"/>
        </w:rPr>
      </w:pPr>
      <w:r w:rsidRPr="00137C4C">
        <w:rPr>
          <w:rFonts w:ascii="Times New Roman" w:eastAsia="Times New Roman" w:hAnsi="Times New Roman"/>
          <w:sz w:val="24"/>
          <w:szCs w:val="24"/>
          <w:lang w:val="en-US"/>
        </w:rPr>
        <w:t>     </w:t>
      </w:r>
      <w:r w:rsidRPr="00137C4C">
        <w:rPr>
          <w:rFonts w:ascii="Times New Roman" w:eastAsia="Times New Roman" w:hAnsi="Times New Roman"/>
          <w:sz w:val="24"/>
          <w:szCs w:val="24"/>
        </w:rPr>
        <w:t xml:space="preserve"> Сумма расходов, связанных с объектом доверительного управления составила:</w:t>
      </w:r>
    </w:p>
    <w:p w14:paraId="3178682B" w14:textId="77777777" w:rsidR="00137C4C" w:rsidRPr="00137C4C" w:rsidRDefault="00137C4C" w:rsidP="00137C4C">
      <w:pPr>
        <w:spacing w:after="0" w:line="276" w:lineRule="auto"/>
        <w:jc w:val="both"/>
        <w:rPr>
          <w:rFonts w:ascii="Times New Roman" w:eastAsia="Times New Roman" w:hAnsi="Times New Roman"/>
          <w:sz w:val="24"/>
          <w:szCs w:val="24"/>
          <w:lang w:val="en-US"/>
        </w:rPr>
      </w:pPr>
      <w:r w:rsidRPr="00137C4C">
        <w:rPr>
          <w:rFonts w:ascii="Times New Roman" w:eastAsia="Times New Roman" w:hAnsi="Times New Roman"/>
          <w:sz w:val="24"/>
          <w:szCs w:val="24"/>
          <w:lang w:val="en-US"/>
        </w:rPr>
        <w:t>     </w:t>
      </w:r>
      <w:r w:rsidRPr="00137C4C">
        <w:rPr>
          <w:rFonts w:ascii="Times New Roman" w:eastAsia="Times New Roman" w:hAnsi="Times New Roman"/>
          <w:sz w:val="24"/>
          <w:szCs w:val="24"/>
        </w:rPr>
        <w:t xml:space="preserve"> </w:t>
      </w:r>
      <w:r w:rsidRPr="00137C4C">
        <w:rPr>
          <w:rFonts w:ascii="Times New Roman" w:eastAsia="Times New Roman" w:hAnsi="Times New Roman"/>
          <w:sz w:val="24"/>
          <w:szCs w:val="24"/>
          <w:lang w:val="en-US"/>
        </w:rPr>
        <w:t>______________________________________________________________ тенге.</w:t>
      </w:r>
    </w:p>
    <w:p w14:paraId="73411901" w14:textId="77777777" w:rsidR="00137C4C" w:rsidRPr="00137C4C" w:rsidRDefault="00137C4C" w:rsidP="00137C4C">
      <w:pPr>
        <w:spacing w:after="0" w:line="276" w:lineRule="auto"/>
        <w:jc w:val="both"/>
        <w:rPr>
          <w:rFonts w:ascii="Times New Roman" w:eastAsia="Times New Roman" w:hAnsi="Times New Roman"/>
          <w:sz w:val="24"/>
          <w:szCs w:val="24"/>
          <w:lang w:val="en-US"/>
        </w:rPr>
      </w:pPr>
      <w:r w:rsidRPr="00137C4C">
        <w:rPr>
          <w:rFonts w:ascii="Times New Roman" w:eastAsia="Times New Roman" w:hAnsi="Times New Roman"/>
          <w:sz w:val="24"/>
          <w:szCs w:val="24"/>
          <w:lang w:val="en-US"/>
        </w:rPr>
        <w:t>      (цифрами, прописью)</w:t>
      </w:r>
    </w:p>
    <w:p w14:paraId="23691DF9" w14:textId="77777777" w:rsidR="00137C4C" w:rsidRPr="00137C4C" w:rsidRDefault="00137C4C" w:rsidP="00137C4C">
      <w:pPr>
        <w:spacing w:after="0" w:line="276" w:lineRule="auto"/>
        <w:jc w:val="both"/>
        <w:rPr>
          <w:rFonts w:ascii="Times New Roman" w:eastAsia="Times New Roman" w:hAnsi="Times New Roman"/>
          <w:sz w:val="24"/>
          <w:szCs w:val="24"/>
          <w:lang w:val="en-US"/>
        </w:rPr>
      </w:pPr>
    </w:p>
    <w:p w14:paraId="12AF8E6F" w14:textId="77777777" w:rsidR="00137C4C" w:rsidRPr="00137C4C" w:rsidRDefault="00137C4C" w:rsidP="00137C4C">
      <w:pPr>
        <w:spacing w:after="0" w:line="276" w:lineRule="auto"/>
        <w:jc w:val="both"/>
        <w:rPr>
          <w:rFonts w:ascii="Times New Roman" w:eastAsia="Times New Roman" w:hAnsi="Times New Roman"/>
          <w:sz w:val="24"/>
          <w:szCs w:val="24"/>
          <w:lang w:val="en-US"/>
        </w:rPr>
      </w:pPr>
    </w:p>
    <w:tbl>
      <w:tblPr>
        <w:tblW w:w="10064" w:type="dxa"/>
        <w:tblCellSpacing w:w="0" w:type="auto"/>
        <w:tblLayout w:type="fixed"/>
        <w:tblLook w:val="04A0" w:firstRow="1" w:lastRow="0" w:firstColumn="1" w:lastColumn="0" w:noHBand="0" w:noVBand="1"/>
      </w:tblPr>
      <w:tblGrid>
        <w:gridCol w:w="1560"/>
        <w:gridCol w:w="4252"/>
        <w:gridCol w:w="709"/>
        <w:gridCol w:w="3543"/>
      </w:tblGrid>
      <w:tr w:rsidR="00137C4C" w:rsidRPr="00137C4C" w14:paraId="2516964A" w14:textId="77777777" w:rsidTr="00FD61CF">
        <w:trPr>
          <w:trHeight w:val="30"/>
          <w:tblCellSpacing w:w="0" w:type="auto"/>
        </w:trPr>
        <w:tc>
          <w:tcPr>
            <w:tcW w:w="5812" w:type="dxa"/>
            <w:gridSpan w:val="2"/>
            <w:tcMar>
              <w:top w:w="15" w:type="dxa"/>
              <w:left w:w="15" w:type="dxa"/>
              <w:bottom w:w="15" w:type="dxa"/>
              <w:right w:w="15" w:type="dxa"/>
            </w:tcMar>
            <w:vAlign w:val="center"/>
          </w:tcPr>
          <w:p w14:paraId="73F7FBE8"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r w:rsidRPr="00137C4C">
              <w:rPr>
                <w:rFonts w:ascii="Times New Roman" w:eastAsia="Times New Roman" w:hAnsi="Times New Roman"/>
                <w:sz w:val="24"/>
                <w:szCs w:val="24"/>
              </w:rPr>
              <w:t>Балансодержатель</w:t>
            </w:r>
          </w:p>
          <w:p w14:paraId="0B87ED58"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r w:rsidRPr="00137C4C">
              <w:rPr>
                <w:rFonts w:ascii="Times New Roman" w:eastAsia="Times New Roman" w:hAnsi="Times New Roman"/>
                <w:sz w:val="24"/>
                <w:szCs w:val="24"/>
                <w:lang w:val="en-US"/>
              </w:rPr>
              <w:t>_______________________________</w:t>
            </w:r>
          </w:p>
        </w:tc>
        <w:tc>
          <w:tcPr>
            <w:tcW w:w="4252" w:type="dxa"/>
            <w:gridSpan w:val="2"/>
            <w:tcMar>
              <w:top w:w="15" w:type="dxa"/>
              <w:left w:w="15" w:type="dxa"/>
              <w:bottom w:w="15" w:type="dxa"/>
              <w:right w:w="15" w:type="dxa"/>
            </w:tcMar>
            <w:vAlign w:val="center"/>
          </w:tcPr>
          <w:p w14:paraId="78A8F865"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r w:rsidRPr="00137C4C">
              <w:rPr>
                <w:rFonts w:ascii="Times New Roman" w:eastAsia="Times New Roman" w:hAnsi="Times New Roman"/>
                <w:sz w:val="24"/>
                <w:szCs w:val="24"/>
                <w:lang w:val="en-US"/>
              </w:rPr>
              <w:t xml:space="preserve"> Доверительный управляющий </w:t>
            </w:r>
          </w:p>
          <w:p w14:paraId="054E3A13"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r w:rsidRPr="00137C4C">
              <w:rPr>
                <w:rFonts w:ascii="Times New Roman" w:eastAsia="Times New Roman" w:hAnsi="Times New Roman"/>
                <w:sz w:val="24"/>
                <w:szCs w:val="24"/>
                <w:lang w:val="en-US"/>
              </w:rPr>
              <w:t>_________________________________</w:t>
            </w:r>
          </w:p>
        </w:tc>
      </w:tr>
      <w:tr w:rsidR="00137C4C" w:rsidRPr="00137C4C" w14:paraId="1F0592C8" w14:textId="77777777" w:rsidTr="00FD61CF">
        <w:trPr>
          <w:trHeight w:val="30"/>
          <w:tblCellSpacing w:w="0" w:type="auto"/>
        </w:trPr>
        <w:tc>
          <w:tcPr>
            <w:tcW w:w="1560" w:type="dxa"/>
            <w:tcMar>
              <w:top w:w="15" w:type="dxa"/>
              <w:left w:w="15" w:type="dxa"/>
              <w:bottom w:w="15" w:type="dxa"/>
              <w:right w:w="15" w:type="dxa"/>
            </w:tcMar>
            <w:vAlign w:val="center"/>
          </w:tcPr>
          <w:p w14:paraId="6E904EE0"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r w:rsidRPr="00137C4C">
              <w:rPr>
                <w:rFonts w:ascii="Times New Roman" w:eastAsia="Times New Roman" w:hAnsi="Times New Roman"/>
                <w:sz w:val="24"/>
                <w:szCs w:val="24"/>
                <w:lang w:val="en-US"/>
              </w:rPr>
              <w:t>________</w:t>
            </w:r>
          </w:p>
          <w:p w14:paraId="312ED7D8"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r w:rsidRPr="00137C4C">
              <w:rPr>
                <w:rFonts w:ascii="Times New Roman" w:eastAsia="Times New Roman" w:hAnsi="Times New Roman"/>
                <w:sz w:val="24"/>
                <w:szCs w:val="24"/>
                <w:lang w:val="en-US"/>
              </w:rPr>
              <w:t>(подпись)</w:t>
            </w:r>
          </w:p>
        </w:tc>
        <w:tc>
          <w:tcPr>
            <w:tcW w:w="4252" w:type="dxa"/>
            <w:tcMar>
              <w:top w:w="15" w:type="dxa"/>
              <w:left w:w="15" w:type="dxa"/>
              <w:bottom w:w="15" w:type="dxa"/>
              <w:right w:w="15" w:type="dxa"/>
            </w:tcMar>
            <w:vAlign w:val="center"/>
          </w:tcPr>
          <w:p w14:paraId="6D1B45AB" w14:textId="77777777" w:rsidR="00137C4C" w:rsidRPr="00137C4C" w:rsidRDefault="00137C4C" w:rsidP="00137C4C">
            <w:pPr>
              <w:spacing w:after="20" w:line="276" w:lineRule="auto"/>
              <w:ind w:left="20"/>
              <w:jc w:val="both"/>
              <w:rPr>
                <w:rFonts w:ascii="Times New Roman" w:eastAsia="Times New Roman" w:hAnsi="Times New Roman"/>
                <w:sz w:val="24"/>
                <w:szCs w:val="24"/>
              </w:rPr>
            </w:pPr>
            <w:r w:rsidRPr="00137C4C">
              <w:rPr>
                <w:rFonts w:ascii="Times New Roman" w:eastAsia="Times New Roman" w:hAnsi="Times New Roman"/>
                <w:sz w:val="24"/>
                <w:szCs w:val="24"/>
              </w:rPr>
              <w:t>____________________</w:t>
            </w:r>
          </w:p>
          <w:p w14:paraId="4A4CA6E8" w14:textId="77777777" w:rsidR="00137C4C" w:rsidRPr="00137C4C" w:rsidRDefault="00137C4C" w:rsidP="00137C4C">
            <w:pPr>
              <w:spacing w:after="20" w:line="276" w:lineRule="auto"/>
              <w:ind w:left="20"/>
              <w:jc w:val="both"/>
              <w:rPr>
                <w:rFonts w:ascii="Times New Roman" w:eastAsia="Times New Roman" w:hAnsi="Times New Roman"/>
                <w:sz w:val="24"/>
                <w:szCs w:val="24"/>
              </w:rPr>
            </w:pPr>
            <w:r w:rsidRPr="00137C4C">
              <w:rPr>
                <w:rFonts w:ascii="Times New Roman" w:eastAsia="Times New Roman" w:hAnsi="Times New Roman"/>
                <w:sz w:val="24"/>
                <w:szCs w:val="24"/>
              </w:rPr>
              <w:t>(фамилия, имя, отчество (при наличии)</w:t>
            </w:r>
          </w:p>
        </w:tc>
        <w:tc>
          <w:tcPr>
            <w:tcW w:w="709" w:type="dxa"/>
            <w:tcMar>
              <w:top w:w="15" w:type="dxa"/>
              <w:left w:w="15" w:type="dxa"/>
              <w:bottom w:w="15" w:type="dxa"/>
              <w:right w:w="15" w:type="dxa"/>
            </w:tcMar>
            <w:vAlign w:val="center"/>
          </w:tcPr>
          <w:p w14:paraId="79AC00CC"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r w:rsidRPr="00137C4C">
              <w:rPr>
                <w:rFonts w:ascii="Times New Roman" w:eastAsia="Times New Roman" w:hAnsi="Times New Roman"/>
                <w:sz w:val="24"/>
                <w:szCs w:val="24"/>
                <w:lang w:val="en-US"/>
              </w:rPr>
              <w:t>________</w:t>
            </w:r>
          </w:p>
          <w:p w14:paraId="56A78F3D" w14:textId="77777777" w:rsidR="00137C4C" w:rsidRPr="00137C4C" w:rsidRDefault="00137C4C" w:rsidP="00137C4C">
            <w:pPr>
              <w:spacing w:after="20" w:line="276" w:lineRule="auto"/>
              <w:ind w:left="20"/>
              <w:jc w:val="both"/>
              <w:rPr>
                <w:rFonts w:ascii="Times New Roman" w:eastAsia="Times New Roman" w:hAnsi="Times New Roman"/>
                <w:sz w:val="24"/>
                <w:szCs w:val="24"/>
                <w:lang w:val="en-US"/>
              </w:rPr>
            </w:pPr>
            <w:r w:rsidRPr="00137C4C">
              <w:rPr>
                <w:rFonts w:ascii="Times New Roman" w:eastAsia="Times New Roman" w:hAnsi="Times New Roman"/>
                <w:sz w:val="24"/>
                <w:szCs w:val="24"/>
                <w:lang w:val="en-US"/>
              </w:rPr>
              <w:t>(подпись)</w:t>
            </w:r>
          </w:p>
        </w:tc>
        <w:tc>
          <w:tcPr>
            <w:tcW w:w="3543" w:type="dxa"/>
            <w:tcMar>
              <w:top w:w="15" w:type="dxa"/>
              <w:left w:w="15" w:type="dxa"/>
              <w:bottom w:w="15" w:type="dxa"/>
              <w:right w:w="15" w:type="dxa"/>
            </w:tcMar>
            <w:vAlign w:val="center"/>
          </w:tcPr>
          <w:p w14:paraId="752EFE2F" w14:textId="77777777" w:rsidR="00137C4C" w:rsidRPr="00137C4C" w:rsidRDefault="00137C4C" w:rsidP="00137C4C">
            <w:pPr>
              <w:spacing w:after="20" w:line="276" w:lineRule="auto"/>
              <w:ind w:left="20"/>
              <w:jc w:val="both"/>
              <w:rPr>
                <w:rFonts w:ascii="Times New Roman" w:eastAsia="Times New Roman" w:hAnsi="Times New Roman"/>
                <w:sz w:val="24"/>
                <w:szCs w:val="24"/>
              </w:rPr>
            </w:pPr>
            <w:r w:rsidRPr="00137C4C">
              <w:rPr>
                <w:rFonts w:ascii="Times New Roman" w:eastAsia="Times New Roman" w:hAnsi="Times New Roman"/>
                <w:sz w:val="24"/>
                <w:szCs w:val="24"/>
              </w:rPr>
              <w:t>________________________</w:t>
            </w:r>
          </w:p>
          <w:p w14:paraId="26DA47EA" w14:textId="77777777" w:rsidR="00137C4C" w:rsidRPr="00137C4C" w:rsidRDefault="00137C4C" w:rsidP="00137C4C">
            <w:pPr>
              <w:spacing w:after="20" w:line="276" w:lineRule="auto"/>
              <w:ind w:left="20"/>
              <w:jc w:val="both"/>
              <w:rPr>
                <w:rFonts w:ascii="Times New Roman" w:eastAsia="Times New Roman" w:hAnsi="Times New Roman"/>
                <w:sz w:val="24"/>
                <w:szCs w:val="24"/>
              </w:rPr>
            </w:pPr>
            <w:r w:rsidRPr="00137C4C">
              <w:rPr>
                <w:rFonts w:ascii="Times New Roman" w:eastAsia="Times New Roman" w:hAnsi="Times New Roman"/>
                <w:sz w:val="24"/>
                <w:szCs w:val="24"/>
              </w:rPr>
              <w:t>(фамилия, имя, отчество (при наличии)</w:t>
            </w:r>
          </w:p>
        </w:tc>
      </w:tr>
    </w:tbl>
    <w:p w14:paraId="79D6E3C6" w14:textId="77777777" w:rsidR="00137C4C" w:rsidRDefault="00137C4C" w:rsidP="00AA0C81">
      <w:pPr>
        <w:widowControl w:val="0"/>
        <w:tabs>
          <w:tab w:val="left" w:pos="1848"/>
        </w:tabs>
        <w:autoSpaceDE w:val="0"/>
        <w:autoSpaceDN w:val="0"/>
        <w:adjustRightInd w:val="0"/>
        <w:spacing w:after="0" w:line="240" w:lineRule="auto"/>
        <w:ind w:left="4248"/>
        <w:jc w:val="right"/>
        <w:rPr>
          <w:rFonts w:ascii="Times New Roman" w:eastAsia="Times New Roman" w:hAnsi="Times New Roman"/>
          <w:b/>
          <w:sz w:val="24"/>
          <w:szCs w:val="24"/>
          <w:lang w:eastAsia="ru-RU"/>
        </w:rPr>
      </w:pPr>
    </w:p>
    <w:p w14:paraId="43ED217C" w14:textId="77777777" w:rsidR="00137C4C" w:rsidRDefault="00137C4C" w:rsidP="00AA0C81">
      <w:pPr>
        <w:widowControl w:val="0"/>
        <w:tabs>
          <w:tab w:val="left" w:pos="1848"/>
        </w:tabs>
        <w:autoSpaceDE w:val="0"/>
        <w:autoSpaceDN w:val="0"/>
        <w:adjustRightInd w:val="0"/>
        <w:spacing w:after="0" w:line="240" w:lineRule="auto"/>
        <w:ind w:left="4248"/>
        <w:jc w:val="right"/>
        <w:rPr>
          <w:rFonts w:ascii="Times New Roman" w:eastAsia="Times New Roman" w:hAnsi="Times New Roman"/>
          <w:b/>
          <w:sz w:val="24"/>
          <w:szCs w:val="24"/>
          <w:lang w:eastAsia="ru-RU"/>
        </w:rPr>
      </w:pPr>
    </w:p>
    <w:p w14:paraId="7B2A63F1" w14:textId="77777777" w:rsidR="00137C4C" w:rsidRDefault="00137C4C" w:rsidP="00AA0C81">
      <w:pPr>
        <w:widowControl w:val="0"/>
        <w:tabs>
          <w:tab w:val="left" w:pos="1848"/>
        </w:tabs>
        <w:autoSpaceDE w:val="0"/>
        <w:autoSpaceDN w:val="0"/>
        <w:adjustRightInd w:val="0"/>
        <w:spacing w:after="0" w:line="240" w:lineRule="auto"/>
        <w:ind w:left="4248"/>
        <w:jc w:val="right"/>
        <w:rPr>
          <w:rFonts w:ascii="Times New Roman" w:eastAsia="Times New Roman" w:hAnsi="Times New Roman"/>
          <w:b/>
          <w:sz w:val="24"/>
          <w:szCs w:val="24"/>
          <w:lang w:eastAsia="ru-RU"/>
        </w:rPr>
      </w:pPr>
    </w:p>
    <w:p w14:paraId="244902D9" w14:textId="77777777" w:rsidR="00137C4C" w:rsidRDefault="00137C4C" w:rsidP="00AA0C81">
      <w:pPr>
        <w:widowControl w:val="0"/>
        <w:tabs>
          <w:tab w:val="left" w:pos="1848"/>
        </w:tabs>
        <w:autoSpaceDE w:val="0"/>
        <w:autoSpaceDN w:val="0"/>
        <w:adjustRightInd w:val="0"/>
        <w:spacing w:after="0" w:line="240" w:lineRule="auto"/>
        <w:ind w:left="4248"/>
        <w:jc w:val="right"/>
        <w:rPr>
          <w:rFonts w:ascii="Times New Roman" w:eastAsia="Times New Roman" w:hAnsi="Times New Roman"/>
          <w:b/>
          <w:sz w:val="24"/>
          <w:szCs w:val="24"/>
          <w:lang w:eastAsia="ru-RU"/>
        </w:rPr>
      </w:pPr>
    </w:p>
    <w:p w14:paraId="1FFF00B2" w14:textId="77777777" w:rsidR="00137C4C" w:rsidRDefault="00137C4C" w:rsidP="00AA0C81">
      <w:pPr>
        <w:widowControl w:val="0"/>
        <w:tabs>
          <w:tab w:val="left" w:pos="1848"/>
        </w:tabs>
        <w:autoSpaceDE w:val="0"/>
        <w:autoSpaceDN w:val="0"/>
        <w:adjustRightInd w:val="0"/>
        <w:spacing w:after="0" w:line="240" w:lineRule="auto"/>
        <w:ind w:left="4248"/>
        <w:jc w:val="right"/>
        <w:rPr>
          <w:rFonts w:ascii="Times New Roman" w:eastAsia="Times New Roman" w:hAnsi="Times New Roman"/>
          <w:b/>
          <w:sz w:val="24"/>
          <w:szCs w:val="24"/>
          <w:lang w:eastAsia="ru-RU"/>
        </w:rPr>
      </w:pPr>
    </w:p>
    <w:p w14:paraId="14CA798B" w14:textId="77777777" w:rsidR="00137C4C" w:rsidRDefault="00137C4C" w:rsidP="00AA0C81">
      <w:pPr>
        <w:widowControl w:val="0"/>
        <w:tabs>
          <w:tab w:val="left" w:pos="1848"/>
        </w:tabs>
        <w:autoSpaceDE w:val="0"/>
        <w:autoSpaceDN w:val="0"/>
        <w:adjustRightInd w:val="0"/>
        <w:spacing w:after="0" w:line="240" w:lineRule="auto"/>
        <w:ind w:left="4248"/>
        <w:jc w:val="right"/>
        <w:rPr>
          <w:rFonts w:ascii="Times New Roman" w:eastAsia="Times New Roman" w:hAnsi="Times New Roman"/>
          <w:b/>
          <w:sz w:val="24"/>
          <w:szCs w:val="24"/>
          <w:lang w:eastAsia="ru-RU"/>
        </w:rPr>
      </w:pPr>
    </w:p>
    <w:p w14:paraId="36A58AE9" w14:textId="77777777" w:rsidR="00137C4C" w:rsidRDefault="00137C4C" w:rsidP="00AA0C81">
      <w:pPr>
        <w:widowControl w:val="0"/>
        <w:tabs>
          <w:tab w:val="left" w:pos="1848"/>
        </w:tabs>
        <w:autoSpaceDE w:val="0"/>
        <w:autoSpaceDN w:val="0"/>
        <w:adjustRightInd w:val="0"/>
        <w:spacing w:after="0" w:line="240" w:lineRule="auto"/>
        <w:ind w:left="4248"/>
        <w:jc w:val="right"/>
        <w:rPr>
          <w:rFonts w:ascii="Times New Roman" w:eastAsia="Times New Roman" w:hAnsi="Times New Roman"/>
          <w:b/>
          <w:sz w:val="24"/>
          <w:szCs w:val="24"/>
          <w:lang w:eastAsia="ru-RU"/>
        </w:rPr>
      </w:pPr>
    </w:p>
    <w:p w14:paraId="07CED614" w14:textId="77777777" w:rsidR="00137C4C" w:rsidRDefault="00137C4C" w:rsidP="00AA0C81">
      <w:pPr>
        <w:widowControl w:val="0"/>
        <w:tabs>
          <w:tab w:val="left" w:pos="1848"/>
        </w:tabs>
        <w:autoSpaceDE w:val="0"/>
        <w:autoSpaceDN w:val="0"/>
        <w:adjustRightInd w:val="0"/>
        <w:spacing w:after="0" w:line="240" w:lineRule="auto"/>
        <w:ind w:left="4248"/>
        <w:jc w:val="right"/>
        <w:rPr>
          <w:rFonts w:ascii="Times New Roman" w:eastAsia="Times New Roman" w:hAnsi="Times New Roman"/>
          <w:b/>
          <w:sz w:val="24"/>
          <w:szCs w:val="24"/>
          <w:lang w:eastAsia="ru-RU"/>
        </w:rPr>
      </w:pPr>
    </w:p>
    <w:p w14:paraId="24F7710B" w14:textId="77777777" w:rsidR="00137C4C" w:rsidRDefault="00137C4C" w:rsidP="00AA0C81">
      <w:pPr>
        <w:widowControl w:val="0"/>
        <w:tabs>
          <w:tab w:val="left" w:pos="1848"/>
        </w:tabs>
        <w:autoSpaceDE w:val="0"/>
        <w:autoSpaceDN w:val="0"/>
        <w:adjustRightInd w:val="0"/>
        <w:spacing w:after="0" w:line="240" w:lineRule="auto"/>
        <w:ind w:left="4248"/>
        <w:jc w:val="right"/>
        <w:rPr>
          <w:rFonts w:ascii="Times New Roman" w:eastAsia="Times New Roman" w:hAnsi="Times New Roman"/>
          <w:b/>
          <w:sz w:val="24"/>
          <w:szCs w:val="24"/>
          <w:lang w:eastAsia="ru-RU"/>
        </w:rPr>
      </w:pPr>
    </w:p>
    <w:p w14:paraId="43B87A2E" w14:textId="77777777" w:rsidR="00137C4C" w:rsidRDefault="00137C4C" w:rsidP="00AA0C81">
      <w:pPr>
        <w:widowControl w:val="0"/>
        <w:tabs>
          <w:tab w:val="left" w:pos="1848"/>
        </w:tabs>
        <w:autoSpaceDE w:val="0"/>
        <w:autoSpaceDN w:val="0"/>
        <w:adjustRightInd w:val="0"/>
        <w:spacing w:after="0" w:line="240" w:lineRule="auto"/>
        <w:ind w:left="4248"/>
        <w:jc w:val="right"/>
        <w:rPr>
          <w:rFonts w:ascii="Times New Roman" w:eastAsia="Times New Roman" w:hAnsi="Times New Roman"/>
          <w:b/>
          <w:sz w:val="24"/>
          <w:szCs w:val="24"/>
          <w:lang w:eastAsia="ru-RU"/>
        </w:rPr>
      </w:pPr>
    </w:p>
    <w:p w14:paraId="6A5DC8DD" w14:textId="77777777" w:rsidR="00B80A89" w:rsidRDefault="00B80A89" w:rsidP="00AA0C81">
      <w:pPr>
        <w:widowControl w:val="0"/>
        <w:tabs>
          <w:tab w:val="left" w:pos="1848"/>
        </w:tabs>
        <w:autoSpaceDE w:val="0"/>
        <w:autoSpaceDN w:val="0"/>
        <w:adjustRightInd w:val="0"/>
        <w:spacing w:after="0" w:line="240" w:lineRule="auto"/>
        <w:ind w:left="4248"/>
        <w:jc w:val="right"/>
        <w:rPr>
          <w:rFonts w:ascii="Times New Roman" w:eastAsia="Times New Roman" w:hAnsi="Times New Roman"/>
          <w:b/>
          <w:sz w:val="24"/>
          <w:szCs w:val="24"/>
          <w:lang w:eastAsia="ru-RU"/>
        </w:rPr>
      </w:pPr>
    </w:p>
    <w:p w14:paraId="2AEFB375" w14:textId="77777777" w:rsidR="00B80A89" w:rsidRDefault="00B80A89" w:rsidP="00AA0C81">
      <w:pPr>
        <w:widowControl w:val="0"/>
        <w:tabs>
          <w:tab w:val="left" w:pos="1848"/>
        </w:tabs>
        <w:autoSpaceDE w:val="0"/>
        <w:autoSpaceDN w:val="0"/>
        <w:adjustRightInd w:val="0"/>
        <w:spacing w:after="0" w:line="240" w:lineRule="auto"/>
        <w:ind w:left="4248"/>
        <w:jc w:val="right"/>
        <w:rPr>
          <w:rFonts w:ascii="Times New Roman" w:eastAsia="Times New Roman" w:hAnsi="Times New Roman"/>
          <w:b/>
          <w:sz w:val="24"/>
          <w:szCs w:val="24"/>
          <w:lang w:eastAsia="ru-RU"/>
        </w:rPr>
      </w:pPr>
    </w:p>
    <w:p w14:paraId="48C45BEE" w14:textId="77777777" w:rsidR="00B80A89" w:rsidRDefault="00B80A89" w:rsidP="00AA0C81">
      <w:pPr>
        <w:widowControl w:val="0"/>
        <w:tabs>
          <w:tab w:val="left" w:pos="1848"/>
        </w:tabs>
        <w:autoSpaceDE w:val="0"/>
        <w:autoSpaceDN w:val="0"/>
        <w:adjustRightInd w:val="0"/>
        <w:spacing w:after="0" w:line="240" w:lineRule="auto"/>
        <w:ind w:left="4248"/>
        <w:jc w:val="right"/>
        <w:rPr>
          <w:rFonts w:ascii="Times New Roman" w:eastAsia="Times New Roman" w:hAnsi="Times New Roman"/>
          <w:b/>
          <w:sz w:val="24"/>
          <w:szCs w:val="24"/>
          <w:lang w:eastAsia="ru-RU"/>
        </w:rPr>
      </w:pPr>
    </w:p>
    <w:p w14:paraId="30079DCB" w14:textId="77777777" w:rsidR="00B80A89" w:rsidRDefault="00B80A89" w:rsidP="00AA0C81">
      <w:pPr>
        <w:widowControl w:val="0"/>
        <w:tabs>
          <w:tab w:val="left" w:pos="1848"/>
        </w:tabs>
        <w:autoSpaceDE w:val="0"/>
        <w:autoSpaceDN w:val="0"/>
        <w:adjustRightInd w:val="0"/>
        <w:spacing w:after="0" w:line="240" w:lineRule="auto"/>
        <w:ind w:left="4248"/>
        <w:jc w:val="right"/>
        <w:rPr>
          <w:rFonts w:ascii="Times New Roman" w:eastAsia="Times New Roman" w:hAnsi="Times New Roman"/>
          <w:b/>
          <w:sz w:val="24"/>
          <w:szCs w:val="24"/>
          <w:lang w:eastAsia="ru-RU"/>
        </w:rPr>
      </w:pPr>
    </w:p>
    <w:p w14:paraId="2F3D308A" w14:textId="77777777" w:rsidR="00B80A89" w:rsidRDefault="00B80A89" w:rsidP="00AA0C81">
      <w:pPr>
        <w:widowControl w:val="0"/>
        <w:tabs>
          <w:tab w:val="left" w:pos="1848"/>
        </w:tabs>
        <w:autoSpaceDE w:val="0"/>
        <w:autoSpaceDN w:val="0"/>
        <w:adjustRightInd w:val="0"/>
        <w:spacing w:after="0" w:line="240" w:lineRule="auto"/>
        <w:ind w:left="4248"/>
        <w:jc w:val="right"/>
        <w:rPr>
          <w:rFonts w:ascii="Times New Roman" w:eastAsia="Times New Roman" w:hAnsi="Times New Roman"/>
          <w:b/>
          <w:sz w:val="24"/>
          <w:szCs w:val="24"/>
          <w:lang w:eastAsia="ru-RU"/>
        </w:rPr>
      </w:pPr>
    </w:p>
    <w:p w14:paraId="597BF606" w14:textId="77777777" w:rsidR="00B80A89" w:rsidRDefault="00B80A89" w:rsidP="00AA0C81">
      <w:pPr>
        <w:widowControl w:val="0"/>
        <w:tabs>
          <w:tab w:val="left" w:pos="1848"/>
        </w:tabs>
        <w:autoSpaceDE w:val="0"/>
        <w:autoSpaceDN w:val="0"/>
        <w:adjustRightInd w:val="0"/>
        <w:spacing w:after="0" w:line="240" w:lineRule="auto"/>
        <w:ind w:left="4248"/>
        <w:jc w:val="right"/>
        <w:rPr>
          <w:rFonts w:ascii="Times New Roman" w:eastAsia="Times New Roman" w:hAnsi="Times New Roman"/>
          <w:b/>
          <w:sz w:val="24"/>
          <w:szCs w:val="24"/>
          <w:lang w:eastAsia="ru-RU"/>
        </w:rPr>
      </w:pPr>
    </w:p>
    <w:p w14:paraId="039A207F" w14:textId="77777777" w:rsidR="00B80A89" w:rsidRDefault="00B80A89" w:rsidP="00AA0C81">
      <w:pPr>
        <w:widowControl w:val="0"/>
        <w:tabs>
          <w:tab w:val="left" w:pos="1848"/>
        </w:tabs>
        <w:autoSpaceDE w:val="0"/>
        <w:autoSpaceDN w:val="0"/>
        <w:adjustRightInd w:val="0"/>
        <w:spacing w:after="0" w:line="240" w:lineRule="auto"/>
        <w:ind w:left="4248"/>
        <w:jc w:val="right"/>
        <w:rPr>
          <w:rFonts w:ascii="Times New Roman" w:eastAsia="Times New Roman" w:hAnsi="Times New Roman"/>
          <w:b/>
          <w:sz w:val="24"/>
          <w:szCs w:val="24"/>
          <w:lang w:eastAsia="ru-RU"/>
        </w:rPr>
      </w:pPr>
    </w:p>
    <w:p w14:paraId="4ADD5338" w14:textId="77777777" w:rsidR="00B80A89" w:rsidRDefault="00B80A89" w:rsidP="00AA0C81">
      <w:pPr>
        <w:widowControl w:val="0"/>
        <w:tabs>
          <w:tab w:val="left" w:pos="1848"/>
        </w:tabs>
        <w:autoSpaceDE w:val="0"/>
        <w:autoSpaceDN w:val="0"/>
        <w:adjustRightInd w:val="0"/>
        <w:spacing w:after="0" w:line="240" w:lineRule="auto"/>
        <w:ind w:left="4248"/>
        <w:jc w:val="right"/>
        <w:rPr>
          <w:rFonts w:ascii="Times New Roman" w:eastAsia="Times New Roman" w:hAnsi="Times New Roman"/>
          <w:b/>
          <w:sz w:val="24"/>
          <w:szCs w:val="24"/>
          <w:lang w:eastAsia="ru-RU"/>
        </w:rPr>
      </w:pPr>
    </w:p>
    <w:p w14:paraId="27CE7631" w14:textId="77777777" w:rsidR="00B80A89" w:rsidRDefault="00B80A89" w:rsidP="00AA0C81">
      <w:pPr>
        <w:widowControl w:val="0"/>
        <w:tabs>
          <w:tab w:val="left" w:pos="1848"/>
        </w:tabs>
        <w:autoSpaceDE w:val="0"/>
        <w:autoSpaceDN w:val="0"/>
        <w:adjustRightInd w:val="0"/>
        <w:spacing w:after="0" w:line="240" w:lineRule="auto"/>
        <w:ind w:left="4248"/>
        <w:jc w:val="right"/>
        <w:rPr>
          <w:rFonts w:ascii="Times New Roman" w:eastAsia="Times New Roman" w:hAnsi="Times New Roman"/>
          <w:b/>
          <w:sz w:val="24"/>
          <w:szCs w:val="24"/>
          <w:lang w:eastAsia="ru-RU"/>
        </w:rPr>
      </w:pPr>
    </w:p>
    <w:p w14:paraId="36991064" w14:textId="77777777" w:rsidR="00B80A89" w:rsidRDefault="00B80A89" w:rsidP="00AA0C81">
      <w:pPr>
        <w:widowControl w:val="0"/>
        <w:tabs>
          <w:tab w:val="left" w:pos="1848"/>
        </w:tabs>
        <w:autoSpaceDE w:val="0"/>
        <w:autoSpaceDN w:val="0"/>
        <w:adjustRightInd w:val="0"/>
        <w:spacing w:after="0" w:line="240" w:lineRule="auto"/>
        <w:ind w:left="4248"/>
        <w:jc w:val="right"/>
        <w:rPr>
          <w:rFonts w:ascii="Times New Roman" w:eastAsia="Times New Roman" w:hAnsi="Times New Roman"/>
          <w:b/>
          <w:sz w:val="24"/>
          <w:szCs w:val="24"/>
          <w:lang w:eastAsia="ru-RU"/>
        </w:rPr>
      </w:pPr>
    </w:p>
    <w:p w14:paraId="3DA0FD0F" w14:textId="77777777" w:rsidR="008430CE" w:rsidRDefault="008430CE" w:rsidP="008430CE">
      <w:pPr>
        <w:spacing w:after="0" w:line="240" w:lineRule="auto"/>
        <w:rPr>
          <w:rFonts w:ascii="Times New Roman" w:hAnsi="Times New Roman"/>
          <w:b/>
          <w:bCs/>
          <w:sz w:val="24"/>
          <w:szCs w:val="28"/>
        </w:rPr>
      </w:pPr>
    </w:p>
    <w:p w14:paraId="6A027CE5" w14:textId="68FCD4C1" w:rsidR="00B80A89" w:rsidRPr="000F36FE" w:rsidRDefault="00B80A89" w:rsidP="00B80A89">
      <w:pPr>
        <w:spacing w:after="0" w:line="240" w:lineRule="auto"/>
        <w:ind w:left="5245"/>
        <w:jc w:val="right"/>
        <w:rPr>
          <w:rFonts w:ascii="Times New Roman" w:hAnsi="Times New Roman"/>
          <w:b/>
          <w:bCs/>
          <w:sz w:val="24"/>
          <w:szCs w:val="28"/>
          <w:lang w:val="kk-KZ"/>
        </w:rPr>
      </w:pPr>
      <w:r>
        <w:rPr>
          <w:rFonts w:ascii="Times New Roman" w:hAnsi="Times New Roman"/>
          <w:b/>
          <w:bCs/>
          <w:sz w:val="24"/>
          <w:szCs w:val="28"/>
        </w:rPr>
        <w:t>Приложение №</w:t>
      </w:r>
      <w:r>
        <w:rPr>
          <w:rFonts w:ascii="Times New Roman" w:hAnsi="Times New Roman"/>
          <w:b/>
          <w:bCs/>
          <w:sz w:val="24"/>
          <w:szCs w:val="28"/>
          <w:lang w:val="kk-KZ"/>
        </w:rPr>
        <w:t xml:space="preserve"> 3</w:t>
      </w:r>
    </w:p>
    <w:p w14:paraId="7C7E50CD" w14:textId="77777777" w:rsidR="00B80A89" w:rsidRPr="00C10F88" w:rsidRDefault="00B80A89" w:rsidP="00B80A89">
      <w:pPr>
        <w:spacing w:after="0" w:line="240" w:lineRule="auto"/>
        <w:ind w:left="5245"/>
        <w:jc w:val="right"/>
        <w:rPr>
          <w:rFonts w:ascii="Times New Roman" w:hAnsi="Times New Roman"/>
          <w:b/>
          <w:bCs/>
          <w:sz w:val="24"/>
          <w:szCs w:val="28"/>
          <w:lang w:val="kk-KZ"/>
        </w:rPr>
      </w:pPr>
      <w:r>
        <w:rPr>
          <w:rFonts w:ascii="Times New Roman" w:hAnsi="Times New Roman"/>
          <w:b/>
          <w:bCs/>
          <w:sz w:val="24"/>
          <w:szCs w:val="28"/>
        </w:rPr>
        <w:t xml:space="preserve">к </w:t>
      </w:r>
      <w:r>
        <w:rPr>
          <w:rFonts w:ascii="Times New Roman" w:hAnsi="Times New Roman"/>
          <w:b/>
          <w:bCs/>
          <w:sz w:val="24"/>
          <w:szCs w:val="28"/>
          <w:lang w:val="kk-KZ"/>
        </w:rPr>
        <w:t xml:space="preserve">Договору </w:t>
      </w:r>
      <w:r w:rsidRPr="00137C4C">
        <w:rPr>
          <w:rFonts w:ascii="Times New Roman" w:eastAsia="Times New Roman" w:hAnsi="Times New Roman"/>
          <w:b/>
          <w:sz w:val="24"/>
          <w:szCs w:val="24"/>
        </w:rPr>
        <w:t>доверительного управления</w:t>
      </w:r>
    </w:p>
    <w:p w14:paraId="14EED318" w14:textId="77777777" w:rsidR="00B80A89" w:rsidRDefault="00B80A89" w:rsidP="00B80A89">
      <w:pPr>
        <w:spacing w:after="0" w:line="276" w:lineRule="auto"/>
        <w:jc w:val="center"/>
        <w:rPr>
          <w:rFonts w:ascii="Times New Roman" w:eastAsia="Times New Roman" w:hAnsi="Times New Roman"/>
          <w:sz w:val="24"/>
          <w:szCs w:val="24"/>
        </w:rPr>
      </w:pPr>
    </w:p>
    <w:p w14:paraId="718EFDBC" w14:textId="77777777" w:rsidR="00936B81" w:rsidRDefault="00936B81" w:rsidP="00B80A89">
      <w:pPr>
        <w:spacing w:after="0" w:line="276" w:lineRule="auto"/>
        <w:jc w:val="center"/>
        <w:rPr>
          <w:rFonts w:ascii="Times New Roman" w:eastAsia="Times New Roman" w:hAnsi="Times New Roman"/>
          <w:sz w:val="24"/>
          <w:szCs w:val="24"/>
        </w:rPr>
      </w:pPr>
    </w:p>
    <w:p w14:paraId="09CC1441" w14:textId="6EF2BED4" w:rsidR="00B80A89" w:rsidRDefault="00B80A89" w:rsidP="00B80A89">
      <w:pPr>
        <w:pStyle w:val="a3"/>
        <w:numPr>
          <w:ilvl w:val="0"/>
          <w:numId w:val="39"/>
        </w:numPr>
        <w:spacing w:after="0" w:line="276" w:lineRule="auto"/>
        <w:rPr>
          <w:rFonts w:ascii="Times New Roman" w:eastAsia="Times New Roman" w:hAnsi="Times New Roman"/>
          <w:sz w:val="24"/>
          <w:szCs w:val="24"/>
        </w:rPr>
      </w:pPr>
      <w:r>
        <w:rPr>
          <w:rFonts w:ascii="Times New Roman" w:eastAsia="Times New Roman" w:hAnsi="Times New Roman"/>
          <w:sz w:val="24"/>
          <w:szCs w:val="24"/>
        </w:rPr>
        <w:t>Утвердить сроки возмещения расходов согласно данному Приложению;</w:t>
      </w:r>
    </w:p>
    <w:p w14:paraId="056BE940" w14:textId="77777777" w:rsidR="008430CE" w:rsidRPr="008430CE" w:rsidRDefault="005C3038" w:rsidP="00CD0AD1">
      <w:pPr>
        <w:pStyle w:val="a3"/>
        <w:numPr>
          <w:ilvl w:val="0"/>
          <w:numId w:val="39"/>
        </w:numPr>
        <w:spacing w:after="0" w:line="276" w:lineRule="auto"/>
        <w:rPr>
          <w:rFonts w:ascii="Times New Roman" w:eastAsia="Times New Roman" w:hAnsi="Times New Roman"/>
          <w:sz w:val="24"/>
          <w:szCs w:val="24"/>
        </w:rPr>
      </w:pPr>
      <w:r>
        <w:rPr>
          <w:rFonts w:ascii="Times New Roman" w:eastAsia="Times New Roman" w:hAnsi="Times New Roman"/>
          <w:sz w:val="24"/>
          <w:szCs w:val="24"/>
        </w:rPr>
        <w:t>Оплата возмещения расходов не должна превышать сроков установленных в данной таблице</w:t>
      </w:r>
      <w:r w:rsidR="00CD0AD1">
        <w:rPr>
          <w:rFonts w:ascii="Times New Roman" w:eastAsia="Times New Roman" w:hAnsi="Times New Roman"/>
          <w:sz w:val="24"/>
          <w:szCs w:val="24"/>
        </w:rPr>
        <w:t xml:space="preserve"> 2.1., </w:t>
      </w:r>
      <w:r w:rsidR="00B80A89" w:rsidRPr="00137C4C">
        <w:rPr>
          <w:rFonts w:ascii="Times New Roman" w:eastAsia="Times New Roman" w:hAnsi="Times New Roman"/>
          <w:sz w:val="24"/>
          <w:szCs w:val="24"/>
          <w:lang w:val="en-US"/>
        </w:rPr>
        <w:t>    </w:t>
      </w:r>
    </w:p>
    <w:p w14:paraId="7531AEF1" w14:textId="68258494" w:rsidR="00B80A89" w:rsidRDefault="008430CE" w:rsidP="00CD0AD1">
      <w:pPr>
        <w:pStyle w:val="a3"/>
        <w:numPr>
          <w:ilvl w:val="0"/>
          <w:numId w:val="39"/>
        </w:numPr>
        <w:spacing w:after="0" w:line="276" w:lineRule="auto"/>
        <w:rPr>
          <w:rFonts w:ascii="Times New Roman" w:eastAsia="Times New Roman" w:hAnsi="Times New Roman"/>
          <w:sz w:val="24"/>
          <w:szCs w:val="24"/>
        </w:rPr>
      </w:pPr>
      <w:r>
        <w:rPr>
          <w:rFonts w:ascii="Times New Roman" w:eastAsia="Times New Roman" w:hAnsi="Times New Roman"/>
          <w:sz w:val="24"/>
          <w:szCs w:val="24"/>
        </w:rPr>
        <w:t xml:space="preserve">Для оперативного рассмотрения </w:t>
      </w:r>
      <w:r w:rsidR="00FD678C">
        <w:rPr>
          <w:rFonts w:ascii="Times New Roman" w:eastAsia="Times New Roman" w:hAnsi="Times New Roman"/>
          <w:sz w:val="24"/>
          <w:szCs w:val="24"/>
        </w:rPr>
        <w:t>документооборота между Доверительным управляющим и Балансодержателем определить следующие средства связи</w:t>
      </w:r>
      <w:r w:rsidR="00FD678C">
        <w:rPr>
          <w:rFonts w:ascii="Times New Roman" w:eastAsia="Times New Roman" w:hAnsi="Times New Roman"/>
          <w:sz w:val="24"/>
          <w:szCs w:val="24"/>
          <w:lang w:val="kk-KZ"/>
        </w:rPr>
        <w:t>;</w:t>
      </w:r>
      <w:r w:rsidR="00FD678C">
        <w:rPr>
          <w:rFonts w:ascii="Times New Roman" w:eastAsia="Times New Roman" w:hAnsi="Times New Roman"/>
          <w:sz w:val="24"/>
          <w:szCs w:val="24"/>
        </w:rPr>
        <w:t xml:space="preserve"> мессенджеры </w:t>
      </w:r>
      <w:r w:rsidR="00FD678C">
        <w:rPr>
          <w:rFonts w:ascii="Times New Roman" w:eastAsia="Times New Roman" w:hAnsi="Times New Roman"/>
          <w:sz w:val="24"/>
          <w:szCs w:val="24"/>
          <w:lang w:val="en-US"/>
        </w:rPr>
        <w:t>WhatsApp</w:t>
      </w:r>
      <w:r w:rsidR="00FD678C">
        <w:rPr>
          <w:rFonts w:ascii="Times New Roman" w:eastAsia="Times New Roman" w:hAnsi="Times New Roman"/>
          <w:sz w:val="24"/>
          <w:szCs w:val="24"/>
        </w:rPr>
        <w:t>,</w:t>
      </w:r>
      <w:r w:rsidR="00FD678C">
        <w:rPr>
          <w:rFonts w:ascii="Times New Roman" w:eastAsia="Times New Roman" w:hAnsi="Times New Roman"/>
          <w:sz w:val="24"/>
          <w:szCs w:val="24"/>
          <w:lang w:val="kk-KZ"/>
        </w:rPr>
        <w:t xml:space="preserve"> </w:t>
      </w:r>
      <w:r w:rsidR="00FD678C">
        <w:rPr>
          <w:rFonts w:ascii="Times New Roman" w:eastAsia="Times New Roman" w:hAnsi="Times New Roman"/>
          <w:sz w:val="24"/>
          <w:szCs w:val="24"/>
          <w:lang w:val="en-US"/>
        </w:rPr>
        <w:t>Telegram</w:t>
      </w:r>
      <w:r w:rsidR="00FD678C">
        <w:rPr>
          <w:rFonts w:ascii="Times New Roman" w:eastAsia="Times New Roman" w:hAnsi="Times New Roman"/>
          <w:sz w:val="24"/>
          <w:szCs w:val="24"/>
        </w:rPr>
        <w:t xml:space="preserve">, корпоративная почта, наручная передача отчетной документации </w:t>
      </w:r>
      <w:r>
        <w:rPr>
          <w:rFonts w:ascii="Times New Roman" w:eastAsia="Times New Roman" w:hAnsi="Times New Roman"/>
          <w:sz w:val="24"/>
          <w:szCs w:val="24"/>
        </w:rPr>
        <w:t xml:space="preserve">по расходам со </w:t>
      </w:r>
    </w:p>
    <w:p w14:paraId="116F3F1F" w14:textId="791A6D3E" w:rsidR="00CD0AD1" w:rsidRDefault="00FD678C" w:rsidP="00CD0AD1">
      <w:pPr>
        <w:pStyle w:val="a3"/>
        <w:spacing w:after="0" w:line="276" w:lineRule="auto"/>
        <w:rPr>
          <w:rFonts w:ascii="Times New Roman" w:eastAsia="Times New Roman" w:hAnsi="Times New Roman"/>
          <w:sz w:val="24"/>
          <w:szCs w:val="24"/>
        </w:rPr>
      </w:pPr>
      <w:r>
        <w:rPr>
          <w:rFonts w:ascii="Times New Roman" w:eastAsia="Times New Roman" w:hAnsi="Times New Roman"/>
          <w:sz w:val="24"/>
          <w:szCs w:val="24"/>
        </w:rPr>
        <w:t>Стороны Доверительного управляющего.</w:t>
      </w:r>
    </w:p>
    <w:p w14:paraId="5A0E7E91" w14:textId="77777777" w:rsidR="00FD678C" w:rsidRDefault="00FD678C" w:rsidP="00CD0AD1">
      <w:pPr>
        <w:pStyle w:val="a3"/>
        <w:spacing w:after="0" w:line="276" w:lineRule="auto"/>
        <w:rPr>
          <w:rFonts w:ascii="Times New Roman" w:eastAsia="Times New Roman" w:hAnsi="Times New Roman"/>
          <w:sz w:val="24"/>
          <w:szCs w:val="24"/>
        </w:rPr>
      </w:pPr>
    </w:p>
    <w:p w14:paraId="04A06B39" w14:textId="73D53B36" w:rsidR="00B80A89" w:rsidRPr="00137C4C" w:rsidRDefault="00CD0AD1" w:rsidP="00B80A89">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Таблица 2.1.</w:t>
      </w:r>
    </w:p>
    <w:tbl>
      <w:tblPr>
        <w:tblW w:w="923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565"/>
        <w:gridCol w:w="3118"/>
        <w:gridCol w:w="2552"/>
      </w:tblGrid>
      <w:tr w:rsidR="009E1FE5" w:rsidRPr="00137C4C" w14:paraId="7B1CF7BC" w14:textId="77777777" w:rsidTr="001E2528">
        <w:trPr>
          <w:trHeight w:val="30"/>
          <w:tblCellSpacing w:w="0" w:type="auto"/>
        </w:trPr>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DDAD3" w14:textId="77777777" w:rsidR="009E1FE5" w:rsidRPr="00137C4C" w:rsidRDefault="009E1FE5" w:rsidP="001E2528">
            <w:pPr>
              <w:spacing w:after="20" w:line="276" w:lineRule="auto"/>
              <w:ind w:left="20"/>
              <w:jc w:val="center"/>
              <w:rPr>
                <w:rFonts w:ascii="Times New Roman" w:eastAsia="Times New Roman" w:hAnsi="Times New Roman"/>
                <w:sz w:val="24"/>
                <w:szCs w:val="24"/>
              </w:rPr>
            </w:pPr>
            <w:r w:rsidRPr="00137C4C">
              <w:rPr>
                <w:rFonts w:ascii="Times New Roman" w:eastAsia="Times New Roman" w:hAnsi="Times New Roman"/>
                <w:sz w:val="24"/>
                <w:szCs w:val="24"/>
              </w:rPr>
              <w:t>Наименование расходов, связанных с объектом</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0BD98" w14:textId="5F6BF234" w:rsidR="009E1FE5" w:rsidRPr="00137C4C" w:rsidRDefault="009E1FE5" w:rsidP="00CD0AD1">
            <w:pPr>
              <w:spacing w:after="20" w:line="276" w:lineRule="auto"/>
              <w:ind w:left="20"/>
              <w:jc w:val="center"/>
              <w:rPr>
                <w:rFonts w:ascii="Times New Roman" w:eastAsia="Times New Roman" w:hAnsi="Times New Roman"/>
                <w:sz w:val="24"/>
                <w:szCs w:val="24"/>
                <w:lang w:val="en-US"/>
              </w:rPr>
            </w:pPr>
            <w:r>
              <w:rPr>
                <w:rFonts w:ascii="Times New Roman" w:eastAsia="Times New Roman" w:hAnsi="Times New Roman"/>
                <w:sz w:val="24"/>
                <w:szCs w:val="24"/>
              </w:rPr>
              <w:t>Максимальная</w:t>
            </w:r>
            <w:r w:rsidRPr="00137C4C">
              <w:rPr>
                <w:rFonts w:ascii="Times New Roman" w:eastAsia="Times New Roman" w:hAnsi="Times New Roman"/>
                <w:sz w:val="24"/>
                <w:szCs w:val="24"/>
                <w:lang w:val="en-US"/>
              </w:rPr>
              <w:t xml:space="preserve"> сумма расходов</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6749F" w14:textId="302BADEC" w:rsidR="009E1FE5" w:rsidRPr="009E1FE5" w:rsidRDefault="009E1FE5" w:rsidP="009E1FE5">
            <w:pPr>
              <w:spacing w:after="20" w:line="276" w:lineRule="auto"/>
              <w:ind w:left="20"/>
              <w:jc w:val="center"/>
              <w:rPr>
                <w:rFonts w:ascii="Times New Roman" w:eastAsia="Times New Roman" w:hAnsi="Times New Roman"/>
                <w:sz w:val="24"/>
                <w:szCs w:val="24"/>
              </w:rPr>
            </w:pPr>
            <w:r>
              <w:rPr>
                <w:rFonts w:ascii="Times New Roman" w:eastAsia="Times New Roman" w:hAnsi="Times New Roman"/>
                <w:sz w:val="24"/>
                <w:szCs w:val="24"/>
              </w:rPr>
              <w:t>Срок рассмотрения</w:t>
            </w:r>
          </w:p>
        </w:tc>
      </w:tr>
      <w:tr w:rsidR="00936B81" w:rsidRPr="00137C4C" w14:paraId="10753B90" w14:textId="77777777" w:rsidTr="00591979">
        <w:trPr>
          <w:trHeight w:val="30"/>
          <w:tblCellSpacing w:w="0" w:type="auto"/>
        </w:trPr>
        <w:tc>
          <w:tcPr>
            <w:tcW w:w="3565"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14:paraId="07512A05" w14:textId="77777777" w:rsidR="00936B81" w:rsidRDefault="00936B81" w:rsidP="00936B81">
            <w:pPr>
              <w:spacing w:after="20" w:line="276" w:lineRule="auto"/>
              <w:ind w:left="20"/>
              <w:jc w:val="both"/>
              <w:rPr>
                <w:rFonts w:ascii="Times New Roman" w:eastAsia="Times New Roman" w:hAnsi="Times New Roman"/>
                <w:sz w:val="24"/>
                <w:szCs w:val="24"/>
              </w:rPr>
            </w:pPr>
            <w:r>
              <w:rPr>
                <w:rFonts w:ascii="Times New Roman" w:eastAsia="Times New Roman" w:hAnsi="Times New Roman"/>
                <w:sz w:val="24"/>
                <w:szCs w:val="24"/>
              </w:rPr>
              <w:t>Приобретение основных средств</w:t>
            </w:r>
          </w:p>
          <w:p w14:paraId="0C7CB240" w14:textId="77777777" w:rsidR="00936B81" w:rsidRPr="00137C4C" w:rsidRDefault="00936B81" w:rsidP="00936B81">
            <w:pPr>
              <w:spacing w:after="20" w:line="276" w:lineRule="auto"/>
              <w:ind w:left="20"/>
              <w:jc w:val="center"/>
              <w:rPr>
                <w:rFonts w:ascii="Times New Roman" w:eastAsia="Times New Roman" w:hAnsi="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F01FD" w14:textId="403F75FD" w:rsidR="00936B81" w:rsidRDefault="00936B81" w:rsidP="00936B81">
            <w:pPr>
              <w:spacing w:after="20" w:line="276" w:lineRule="auto"/>
              <w:jc w:val="center"/>
              <w:rPr>
                <w:rFonts w:ascii="Times New Roman" w:eastAsia="Times New Roman" w:hAnsi="Times New Roman"/>
                <w:sz w:val="24"/>
                <w:szCs w:val="24"/>
              </w:rPr>
            </w:pPr>
            <w:r>
              <w:rPr>
                <w:rFonts w:ascii="Times New Roman" w:eastAsia="Times New Roman" w:hAnsi="Times New Roman"/>
                <w:sz w:val="24"/>
                <w:szCs w:val="24"/>
              </w:rPr>
              <w:t>До 5 млн тенге</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86E7B" w14:textId="77777777" w:rsidR="00936B81" w:rsidRDefault="00936B81" w:rsidP="00936B81">
            <w:pPr>
              <w:spacing w:after="20" w:line="276" w:lineRule="auto"/>
              <w:ind w:left="20"/>
              <w:jc w:val="center"/>
              <w:rPr>
                <w:rFonts w:ascii="Times New Roman" w:eastAsia="Times New Roman" w:hAnsi="Times New Roman"/>
                <w:sz w:val="24"/>
                <w:szCs w:val="24"/>
              </w:rPr>
            </w:pPr>
          </w:p>
          <w:p w14:paraId="1E573503" w14:textId="77777777" w:rsidR="00936B81" w:rsidRDefault="00936B81" w:rsidP="00FD678C">
            <w:pPr>
              <w:spacing w:after="20" w:line="276" w:lineRule="auto"/>
              <w:ind w:left="20"/>
              <w:jc w:val="center"/>
              <w:rPr>
                <w:rFonts w:ascii="Times New Roman" w:eastAsia="Times New Roman" w:hAnsi="Times New Roman"/>
                <w:sz w:val="24"/>
                <w:szCs w:val="24"/>
              </w:rPr>
            </w:pPr>
            <w:r>
              <w:rPr>
                <w:rFonts w:ascii="Times New Roman" w:eastAsia="Times New Roman" w:hAnsi="Times New Roman"/>
                <w:sz w:val="24"/>
                <w:szCs w:val="24"/>
              </w:rPr>
              <w:t xml:space="preserve">2 </w:t>
            </w:r>
            <w:r w:rsidR="00FD678C">
              <w:rPr>
                <w:rFonts w:ascii="Times New Roman" w:eastAsia="Times New Roman" w:hAnsi="Times New Roman"/>
                <w:sz w:val="24"/>
                <w:szCs w:val="24"/>
              </w:rPr>
              <w:t>раб.</w:t>
            </w:r>
            <w:r>
              <w:rPr>
                <w:rFonts w:ascii="Times New Roman" w:eastAsia="Times New Roman" w:hAnsi="Times New Roman"/>
                <w:sz w:val="24"/>
                <w:szCs w:val="24"/>
              </w:rPr>
              <w:t>дня</w:t>
            </w:r>
            <w:r w:rsidR="008430CE">
              <w:rPr>
                <w:rFonts w:ascii="Times New Roman" w:eastAsia="Times New Roman" w:hAnsi="Times New Roman"/>
                <w:sz w:val="24"/>
                <w:szCs w:val="24"/>
              </w:rPr>
              <w:t xml:space="preserve"> </w:t>
            </w:r>
          </w:p>
          <w:p w14:paraId="6E8C1E59" w14:textId="51C8C5C0" w:rsidR="00FD678C" w:rsidRDefault="00FD678C" w:rsidP="00FD678C">
            <w:pPr>
              <w:spacing w:after="20" w:line="276" w:lineRule="auto"/>
              <w:ind w:left="20"/>
              <w:jc w:val="center"/>
              <w:rPr>
                <w:rFonts w:ascii="Times New Roman" w:eastAsia="Times New Roman" w:hAnsi="Times New Roman"/>
                <w:sz w:val="24"/>
                <w:szCs w:val="24"/>
              </w:rPr>
            </w:pPr>
          </w:p>
        </w:tc>
      </w:tr>
      <w:tr w:rsidR="00936B81" w:rsidRPr="00137C4C" w14:paraId="276C45D5" w14:textId="77777777" w:rsidTr="00591979">
        <w:trPr>
          <w:trHeight w:val="30"/>
          <w:tblCellSpacing w:w="0" w:type="auto"/>
        </w:trPr>
        <w:tc>
          <w:tcPr>
            <w:tcW w:w="3565"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2F59C" w14:textId="77777777" w:rsidR="00936B81" w:rsidRPr="00137C4C" w:rsidRDefault="00936B81" w:rsidP="00936B81">
            <w:pPr>
              <w:spacing w:after="20" w:line="276" w:lineRule="auto"/>
              <w:ind w:left="20"/>
              <w:jc w:val="center"/>
              <w:rPr>
                <w:rFonts w:ascii="Times New Roman" w:eastAsia="Times New Roman" w:hAnsi="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54926" w14:textId="12F2A1F1" w:rsidR="00936B81" w:rsidRDefault="00936B81" w:rsidP="00936B81">
            <w:pPr>
              <w:spacing w:after="20" w:line="276" w:lineRule="auto"/>
              <w:ind w:left="20"/>
              <w:jc w:val="center"/>
              <w:rPr>
                <w:rFonts w:ascii="Times New Roman" w:eastAsia="Times New Roman" w:hAnsi="Times New Roman"/>
                <w:sz w:val="24"/>
                <w:szCs w:val="24"/>
              </w:rPr>
            </w:pPr>
            <w:r>
              <w:rPr>
                <w:rFonts w:ascii="Times New Roman" w:eastAsia="Times New Roman" w:hAnsi="Times New Roman"/>
                <w:sz w:val="24"/>
                <w:szCs w:val="24"/>
              </w:rPr>
              <w:t>От 5 до 15 млн тенге</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28E8E" w14:textId="77777777" w:rsidR="00936B81" w:rsidRDefault="00936B81" w:rsidP="00936B81">
            <w:pPr>
              <w:spacing w:after="20" w:line="276" w:lineRule="auto"/>
              <w:ind w:left="20"/>
              <w:jc w:val="center"/>
              <w:rPr>
                <w:rFonts w:ascii="Times New Roman" w:eastAsia="Times New Roman" w:hAnsi="Times New Roman"/>
                <w:sz w:val="24"/>
                <w:szCs w:val="24"/>
              </w:rPr>
            </w:pPr>
          </w:p>
          <w:p w14:paraId="36D31ED4" w14:textId="45FC0B37" w:rsidR="00936B81" w:rsidRDefault="00936B81" w:rsidP="00936B81">
            <w:pPr>
              <w:spacing w:after="20" w:line="276" w:lineRule="auto"/>
              <w:ind w:left="20"/>
              <w:jc w:val="center"/>
              <w:rPr>
                <w:rFonts w:ascii="Times New Roman" w:eastAsia="Times New Roman" w:hAnsi="Times New Roman"/>
                <w:sz w:val="24"/>
                <w:szCs w:val="24"/>
              </w:rPr>
            </w:pPr>
            <w:r>
              <w:rPr>
                <w:rFonts w:ascii="Times New Roman" w:eastAsia="Times New Roman" w:hAnsi="Times New Roman"/>
                <w:sz w:val="24"/>
                <w:szCs w:val="24"/>
              </w:rPr>
              <w:t xml:space="preserve">До </w:t>
            </w:r>
            <w:r w:rsidR="008430CE">
              <w:rPr>
                <w:rFonts w:ascii="Times New Roman" w:eastAsia="Times New Roman" w:hAnsi="Times New Roman"/>
                <w:sz w:val="24"/>
                <w:szCs w:val="24"/>
              </w:rPr>
              <w:t>15</w:t>
            </w:r>
            <w:r>
              <w:rPr>
                <w:rFonts w:ascii="Times New Roman" w:eastAsia="Times New Roman" w:hAnsi="Times New Roman"/>
                <w:sz w:val="24"/>
                <w:szCs w:val="24"/>
              </w:rPr>
              <w:t xml:space="preserve"> </w:t>
            </w:r>
            <w:r w:rsidR="008430CE">
              <w:rPr>
                <w:rFonts w:ascii="Times New Roman" w:eastAsia="Times New Roman" w:hAnsi="Times New Roman"/>
                <w:sz w:val="24"/>
                <w:szCs w:val="24"/>
              </w:rPr>
              <w:t>календарных дней</w:t>
            </w:r>
          </w:p>
          <w:p w14:paraId="01940ABA" w14:textId="00994FD6" w:rsidR="00936B81" w:rsidRDefault="00936B81" w:rsidP="00936B81">
            <w:pPr>
              <w:spacing w:after="20" w:line="276" w:lineRule="auto"/>
              <w:ind w:left="20"/>
              <w:jc w:val="center"/>
              <w:rPr>
                <w:rFonts w:ascii="Times New Roman" w:eastAsia="Times New Roman" w:hAnsi="Times New Roman"/>
                <w:sz w:val="24"/>
                <w:szCs w:val="24"/>
              </w:rPr>
            </w:pPr>
          </w:p>
        </w:tc>
      </w:tr>
      <w:tr w:rsidR="00936B81" w:rsidRPr="00137C4C" w14:paraId="32228C4C" w14:textId="77777777" w:rsidTr="00936B81">
        <w:trPr>
          <w:trHeight w:val="725"/>
          <w:tblCellSpacing w:w="0" w:type="auto"/>
        </w:trPr>
        <w:tc>
          <w:tcPr>
            <w:tcW w:w="3565"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14:paraId="587320D5" w14:textId="6009FCE0" w:rsidR="00936B81" w:rsidRPr="00137C4C" w:rsidRDefault="00936B81" w:rsidP="00936B81">
            <w:pPr>
              <w:spacing w:after="20" w:line="276" w:lineRule="auto"/>
              <w:ind w:left="20"/>
              <w:jc w:val="center"/>
              <w:rPr>
                <w:rFonts w:ascii="Times New Roman" w:eastAsia="Times New Roman" w:hAnsi="Times New Roman"/>
                <w:sz w:val="24"/>
                <w:szCs w:val="24"/>
              </w:rPr>
            </w:pPr>
            <w:r>
              <w:rPr>
                <w:rFonts w:ascii="Times New Roman" w:eastAsia="Times New Roman" w:hAnsi="Times New Roman"/>
                <w:sz w:val="24"/>
                <w:szCs w:val="24"/>
              </w:rPr>
              <w:t>Текущие ремонтные работы</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F81B1" w14:textId="78FBE119" w:rsidR="00936B81" w:rsidRDefault="00936B81" w:rsidP="00936B81">
            <w:pPr>
              <w:spacing w:after="20" w:line="276" w:lineRule="auto"/>
              <w:jc w:val="center"/>
              <w:rPr>
                <w:rFonts w:ascii="Times New Roman" w:eastAsia="Times New Roman" w:hAnsi="Times New Roman"/>
                <w:sz w:val="24"/>
                <w:szCs w:val="24"/>
              </w:rPr>
            </w:pPr>
            <w:r>
              <w:rPr>
                <w:rFonts w:ascii="Times New Roman" w:eastAsia="Times New Roman" w:hAnsi="Times New Roman"/>
                <w:sz w:val="24"/>
                <w:szCs w:val="24"/>
              </w:rPr>
              <w:t>До 5 млн тенге</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7711E" w14:textId="77777777" w:rsidR="00936B81" w:rsidRDefault="00936B81" w:rsidP="00936B81">
            <w:pPr>
              <w:spacing w:after="20" w:line="276" w:lineRule="auto"/>
              <w:ind w:left="20"/>
              <w:jc w:val="center"/>
              <w:rPr>
                <w:rFonts w:ascii="Times New Roman" w:eastAsia="Times New Roman" w:hAnsi="Times New Roman"/>
                <w:sz w:val="24"/>
                <w:szCs w:val="24"/>
              </w:rPr>
            </w:pPr>
          </w:p>
          <w:p w14:paraId="3CBB819C" w14:textId="250C95FC" w:rsidR="00936B81" w:rsidRPr="009E1FE5" w:rsidRDefault="00936B81" w:rsidP="00936B81">
            <w:pPr>
              <w:spacing w:after="20" w:line="276" w:lineRule="auto"/>
              <w:ind w:left="20"/>
              <w:jc w:val="center"/>
              <w:rPr>
                <w:rFonts w:ascii="Times New Roman" w:eastAsia="Times New Roman" w:hAnsi="Times New Roman"/>
                <w:sz w:val="24"/>
                <w:szCs w:val="24"/>
              </w:rPr>
            </w:pPr>
            <w:r>
              <w:rPr>
                <w:rFonts w:ascii="Times New Roman" w:eastAsia="Times New Roman" w:hAnsi="Times New Roman"/>
                <w:sz w:val="24"/>
                <w:szCs w:val="24"/>
              </w:rPr>
              <w:t xml:space="preserve">2 </w:t>
            </w:r>
            <w:r w:rsidR="00FD678C">
              <w:rPr>
                <w:rFonts w:ascii="Times New Roman" w:eastAsia="Times New Roman" w:hAnsi="Times New Roman"/>
                <w:sz w:val="24"/>
                <w:szCs w:val="24"/>
              </w:rPr>
              <w:t>раб.</w:t>
            </w:r>
            <w:r>
              <w:rPr>
                <w:rFonts w:ascii="Times New Roman" w:eastAsia="Times New Roman" w:hAnsi="Times New Roman"/>
                <w:sz w:val="24"/>
                <w:szCs w:val="24"/>
              </w:rPr>
              <w:t>дня</w:t>
            </w:r>
          </w:p>
          <w:p w14:paraId="74DF35DE" w14:textId="77777777" w:rsidR="00936B81" w:rsidRDefault="00936B81" w:rsidP="00936B81">
            <w:pPr>
              <w:spacing w:after="20" w:line="276" w:lineRule="auto"/>
              <w:ind w:left="20"/>
              <w:jc w:val="center"/>
              <w:rPr>
                <w:rFonts w:ascii="Times New Roman" w:eastAsia="Times New Roman" w:hAnsi="Times New Roman"/>
                <w:sz w:val="24"/>
                <w:szCs w:val="24"/>
              </w:rPr>
            </w:pPr>
          </w:p>
        </w:tc>
      </w:tr>
      <w:tr w:rsidR="00936B81" w:rsidRPr="00137C4C" w14:paraId="0E67239B" w14:textId="77777777" w:rsidTr="00FD678C">
        <w:trPr>
          <w:trHeight w:val="1023"/>
          <w:tblCellSpacing w:w="0" w:type="auto"/>
        </w:trPr>
        <w:tc>
          <w:tcPr>
            <w:tcW w:w="3565"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3EC33" w14:textId="16E95C7A" w:rsidR="00936B81" w:rsidRPr="00137C4C" w:rsidRDefault="00936B81" w:rsidP="00936B81">
            <w:pPr>
              <w:spacing w:after="20" w:line="276" w:lineRule="auto"/>
              <w:ind w:left="20"/>
              <w:jc w:val="center"/>
              <w:rPr>
                <w:rFonts w:ascii="Times New Roman" w:eastAsia="Times New Roman" w:hAnsi="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91AE5" w14:textId="0068254D" w:rsidR="00936B81" w:rsidRDefault="00936B81" w:rsidP="00936B81">
            <w:pPr>
              <w:spacing w:after="20" w:line="276" w:lineRule="auto"/>
              <w:ind w:left="20"/>
              <w:jc w:val="center"/>
              <w:rPr>
                <w:rFonts w:ascii="Times New Roman" w:eastAsia="Times New Roman" w:hAnsi="Times New Roman"/>
                <w:sz w:val="24"/>
                <w:szCs w:val="24"/>
              </w:rPr>
            </w:pPr>
            <w:r>
              <w:rPr>
                <w:rFonts w:ascii="Times New Roman" w:eastAsia="Times New Roman" w:hAnsi="Times New Roman"/>
                <w:sz w:val="24"/>
                <w:szCs w:val="24"/>
              </w:rPr>
              <w:t>От 5 до 15 млн тенге</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BB677" w14:textId="77777777" w:rsidR="00936B81" w:rsidRDefault="00936B81" w:rsidP="00936B81">
            <w:pPr>
              <w:spacing w:after="20" w:line="276" w:lineRule="auto"/>
              <w:ind w:left="20"/>
              <w:jc w:val="center"/>
              <w:rPr>
                <w:rFonts w:ascii="Times New Roman" w:eastAsia="Times New Roman" w:hAnsi="Times New Roman"/>
                <w:sz w:val="24"/>
                <w:szCs w:val="24"/>
              </w:rPr>
            </w:pPr>
          </w:p>
          <w:p w14:paraId="07815DC0" w14:textId="77777777" w:rsidR="00FD678C" w:rsidRDefault="00FD678C" w:rsidP="00FD678C">
            <w:pPr>
              <w:spacing w:after="20" w:line="276" w:lineRule="auto"/>
              <w:ind w:left="20"/>
              <w:jc w:val="center"/>
              <w:rPr>
                <w:rFonts w:ascii="Times New Roman" w:eastAsia="Times New Roman" w:hAnsi="Times New Roman"/>
                <w:sz w:val="24"/>
                <w:szCs w:val="24"/>
              </w:rPr>
            </w:pPr>
            <w:r>
              <w:rPr>
                <w:rFonts w:ascii="Times New Roman" w:eastAsia="Times New Roman" w:hAnsi="Times New Roman"/>
                <w:sz w:val="24"/>
                <w:szCs w:val="24"/>
              </w:rPr>
              <w:t>До 15 календарных дней</w:t>
            </w:r>
          </w:p>
          <w:p w14:paraId="2379B024" w14:textId="77777777" w:rsidR="00936B81" w:rsidRDefault="00936B81" w:rsidP="00936B81">
            <w:pPr>
              <w:spacing w:after="20" w:line="276" w:lineRule="auto"/>
              <w:ind w:left="20"/>
              <w:jc w:val="center"/>
              <w:rPr>
                <w:rFonts w:ascii="Times New Roman" w:eastAsia="Times New Roman" w:hAnsi="Times New Roman"/>
                <w:sz w:val="24"/>
                <w:szCs w:val="24"/>
              </w:rPr>
            </w:pPr>
          </w:p>
        </w:tc>
      </w:tr>
      <w:tr w:rsidR="00936B81" w:rsidRPr="00137C4C" w14:paraId="2B858308" w14:textId="77777777" w:rsidTr="001E2528">
        <w:trPr>
          <w:trHeight w:val="427"/>
          <w:tblCellSpacing w:w="0" w:type="auto"/>
        </w:trPr>
        <w:tc>
          <w:tcPr>
            <w:tcW w:w="3565"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14:paraId="2158D31F" w14:textId="73817B32" w:rsidR="00936B81" w:rsidRPr="00936B81" w:rsidRDefault="00936B81" w:rsidP="00936B81">
            <w:pPr>
              <w:spacing w:after="20" w:line="276" w:lineRule="auto"/>
              <w:ind w:left="20"/>
              <w:jc w:val="both"/>
              <w:rPr>
                <w:rFonts w:ascii="Times New Roman" w:eastAsia="Times New Roman" w:hAnsi="Times New Roman"/>
                <w:sz w:val="24"/>
                <w:szCs w:val="24"/>
              </w:rPr>
            </w:pPr>
            <w:r>
              <w:rPr>
                <w:rFonts w:ascii="Times New Roman" w:eastAsia="Times New Roman" w:hAnsi="Times New Roman"/>
                <w:sz w:val="24"/>
                <w:szCs w:val="24"/>
              </w:rPr>
              <w:t>Капитальные ремонтные работы</w:t>
            </w:r>
          </w:p>
          <w:p w14:paraId="67A80E6C" w14:textId="3D98AFA5" w:rsidR="00936B81" w:rsidRPr="00CD0AD1" w:rsidRDefault="00936B81" w:rsidP="00936B81">
            <w:pPr>
              <w:spacing w:after="20" w:line="276" w:lineRule="auto"/>
              <w:ind w:left="20"/>
              <w:jc w:val="both"/>
              <w:rPr>
                <w:rFonts w:ascii="Times New Roman" w:eastAsia="Times New Roman" w:hAnsi="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6F3D7" w14:textId="5EA2098F" w:rsidR="00936B81" w:rsidRPr="009E1FE5" w:rsidRDefault="00936B81" w:rsidP="00936B81">
            <w:pPr>
              <w:spacing w:after="20" w:line="276" w:lineRule="auto"/>
              <w:ind w:left="20"/>
              <w:jc w:val="center"/>
              <w:rPr>
                <w:rFonts w:ascii="Times New Roman" w:eastAsia="Times New Roman" w:hAnsi="Times New Roman"/>
                <w:sz w:val="24"/>
                <w:szCs w:val="24"/>
              </w:rPr>
            </w:pPr>
            <w:r>
              <w:rPr>
                <w:rFonts w:ascii="Times New Roman" w:eastAsia="Times New Roman" w:hAnsi="Times New Roman"/>
                <w:sz w:val="24"/>
                <w:szCs w:val="24"/>
              </w:rPr>
              <w:t>До 30 млн тенге</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EED68" w14:textId="77777777" w:rsidR="00936B81" w:rsidRDefault="00936B81" w:rsidP="00936B81">
            <w:pPr>
              <w:spacing w:after="20" w:line="276" w:lineRule="auto"/>
              <w:ind w:left="20"/>
              <w:jc w:val="center"/>
              <w:rPr>
                <w:rFonts w:ascii="Times New Roman" w:eastAsia="Times New Roman" w:hAnsi="Times New Roman"/>
                <w:sz w:val="24"/>
                <w:szCs w:val="24"/>
              </w:rPr>
            </w:pPr>
          </w:p>
          <w:p w14:paraId="62BF7109" w14:textId="77777777" w:rsidR="00FD678C" w:rsidRDefault="00FD678C" w:rsidP="00FD678C">
            <w:pPr>
              <w:spacing w:after="20" w:line="276" w:lineRule="auto"/>
              <w:ind w:left="20"/>
              <w:jc w:val="center"/>
              <w:rPr>
                <w:rFonts w:ascii="Times New Roman" w:eastAsia="Times New Roman" w:hAnsi="Times New Roman"/>
                <w:sz w:val="24"/>
                <w:szCs w:val="24"/>
              </w:rPr>
            </w:pPr>
            <w:r>
              <w:rPr>
                <w:rFonts w:ascii="Times New Roman" w:eastAsia="Times New Roman" w:hAnsi="Times New Roman"/>
                <w:sz w:val="24"/>
                <w:szCs w:val="24"/>
              </w:rPr>
              <w:t>До 15 календарных дней</w:t>
            </w:r>
          </w:p>
          <w:p w14:paraId="0018B021" w14:textId="77777777" w:rsidR="00936B81" w:rsidRPr="00137C4C" w:rsidRDefault="00936B81" w:rsidP="00936B81">
            <w:pPr>
              <w:spacing w:after="20" w:line="276" w:lineRule="auto"/>
              <w:ind w:left="20"/>
              <w:jc w:val="both"/>
              <w:rPr>
                <w:rFonts w:ascii="Times New Roman" w:eastAsia="Times New Roman" w:hAnsi="Times New Roman"/>
                <w:sz w:val="24"/>
                <w:szCs w:val="24"/>
                <w:lang w:val="en-US"/>
              </w:rPr>
            </w:pPr>
          </w:p>
        </w:tc>
      </w:tr>
      <w:tr w:rsidR="00936B81" w:rsidRPr="00137C4C" w14:paraId="261FB7EE" w14:textId="77777777" w:rsidTr="001E2528">
        <w:trPr>
          <w:trHeight w:val="1065"/>
          <w:tblCellSpacing w:w="0" w:type="auto"/>
        </w:trPr>
        <w:tc>
          <w:tcPr>
            <w:tcW w:w="3565"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AE947" w14:textId="77777777" w:rsidR="00936B81" w:rsidRPr="00137C4C" w:rsidRDefault="00936B81" w:rsidP="00936B81">
            <w:pPr>
              <w:spacing w:after="20" w:line="276" w:lineRule="auto"/>
              <w:ind w:left="20"/>
              <w:jc w:val="both"/>
              <w:rPr>
                <w:rFonts w:ascii="Times New Roman" w:eastAsia="Times New Roman" w:hAnsi="Times New Roman"/>
                <w:sz w:val="24"/>
                <w:szCs w:val="24"/>
                <w:lang w:val="en-US"/>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40D0E" w14:textId="7A2149C6" w:rsidR="00936B81" w:rsidRPr="009E1FE5" w:rsidRDefault="00936B81" w:rsidP="00936B81">
            <w:pPr>
              <w:spacing w:after="20" w:line="276" w:lineRule="auto"/>
              <w:ind w:left="20"/>
              <w:jc w:val="center"/>
              <w:rPr>
                <w:rFonts w:ascii="Times New Roman" w:eastAsia="Times New Roman" w:hAnsi="Times New Roman"/>
                <w:sz w:val="24"/>
                <w:szCs w:val="24"/>
              </w:rPr>
            </w:pPr>
            <w:r>
              <w:rPr>
                <w:rFonts w:ascii="Times New Roman" w:eastAsia="Times New Roman" w:hAnsi="Times New Roman"/>
                <w:sz w:val="24"/>
                <w:szCs w:val="24"/>
              </w:rPr>
              <w:t>От 30 млн тенге</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20636" w14:textId="77777777" w:rsidR="00936B81" w:rsidRDefault="00936B81" w:rsidP="00936B81">
            <w:pPr>
              <w:spacing w:after="20" w:line="276" w:lineRule="auto"/>
              <w:ind w:left="20"/>
              <w:jc w:val="center"/>
              <w:rPr>
                <w:rFonts w:ascii="Times New Roman" w:eastAsia="Times New Roman" w:hAnsi="Times New Roman"/>
                <w:sz w:val="24"/>
                <w:szCs w:val="24"/>
              </w:rPr>
            </w:pPr>
          </w:p>
          <w:p w14:paraId="4DF4FE43" w14:textId="53DD72EE" w:rsidR="00936B81" w:rsidRDefault="00936B81" w:rsidP="00936B81">
            <w:pPr>
              <w:spacing w:after="20" w:line="276" w:lineRule="auto"/>
              <w:ind w:left="20"/>
              <w:jc w:val="center"/>
              <w:rPr>
                <w:rFonts w:ascii="Times New Roman" w:eastAsia="Times New Roman" w:hAnsi="Times New Roman"/>
                <w:sz w:val="24"/>
                <w:szCs w:val="24"/>
              </w:rPr>
            </w:pPr>
            <w:r>
              <w:rPr>
                <w:rFonts w:ascii="Times New Roman" w:eastAsia="Times New Roman" w:hAnsi="Times New Roman"/>
                <w:sz w:val="24"/>
                <w:szCs w:val="24"/>
              </w:rPr>
              <w:t>До 30 календарных дней</w:t>
            </w:r>
          </w:p>
          <w:p w14:paraId="1DE597C6" w14:textId="2CD6E4C0" w:rsidR="00936B81" w:rsidRPr="009E1FE5" w:rsidRDefault="00936B81" w:rsidP="00936B81">
            <w:pPr>
              <w:spacing w:after="20" w:line="276" w:lineRule="auto"/>
              <w:ind w:left="20"/>
              <w:jc w:val="center"/>
              <w:rPr>
                <w:rFonts w:ascii="Times New Roman" w:eastAsia="Times New Roman" w:hAnsi="Times New Roman"/>
                <w:sz w:val="24"/>
                <w:szCs w:val="24"/>
              </w:rPr>
            </w:pPr>
          </w:p>
        </w:tc>
      </w:tr>
    </w:tbl>
    <w:p w14:paraId="494FDDDF" w14:textId="28084B7D" w:rsidR="00B80A89" w:rsidRPr="00137C4C" w:rsidRDefault="00B80A89" w:rsidP="00B80A89">
      <w:pPr>
        <w:spacing w:after="0" w:line="276" w:lineRule="auto"/>
        <w:jc w:val="both"/>
        <w:rPr>
          <w:rFonts w:ascii="Times New Roman" w:eastAsia="Times New Roman" w:hAnsi="Times New Roman"/>
          <w:sz w:val="24"/>
          <w:szCs w:val="24"/>
          <w:lang w:val="en-US"/>
        </w:rPr>
      </w:pPr>
      <w:r w:rsidRPr="00137C4C">
        <w:rPr>
          <w:rFonts w:ascii="Times New Roman" w:eastAsia="Times New Roman" w:hAnsi="Times New Roman"/>
          <w:sz w:val="24"/>
          <w:szCs w:val="24"/>
          <w:lang w:val="en-US"/>
        </w:rPr>
        <w:t>     </w:t>
      </w:r>
      <w:r w:rsidRPr="00137C4C">
        <w:rPr>
          <w:rFonts w:ascii="Times New Roman" w:eastAsia="Times New Roman" w:hAnsi="Times New Roman"/>
          <w:sz w:val="24"/>
          <w:szCs w:val="24"/>
        </w:rPr>
        <w:t xml:space="preserve"> </w:t>
      </w:r>
    </w:p>
    <w:tbl>
      <w:tblPr>
        <w:tblW w:w="10064" w:type="dxa"/>
        <w:tblCellSpacing w:w="0" w:type="auto"/>
        <w:tblLayout w:type="fixed"/>
        <w:tblLook w:val="04A0" w:firstRow="1" w:lastRow="0" w:firstColumn="1" w:lastColumn="0" w:noHBand="0" w:noVBand="1"/>
      </w:tblPr>
      <w:tblGrid>
        <w:gridCol w:w="1560"/>
        <w:gridCol w:w="4252"/>
        <w:gridCol w:w="709"/>
        <w:gridCol w:w="3543"/>
      </w:tblGrid>
      <w:tr w:rsidR="00B80A89" w:rsidRPr="00137C4C" w14:paraId="6CF64257" w14:textId="77777777" w:rsidTr="0025659C">
        <w:trPr>
          <w:trHeight w:val="30"/>
          <w:tblCellSpacing w:w="0" w:type="auto"/>
        </w:trPr>
        <w:tc>
          <w:tcPr>
            <w:tcW w:w="5812" w:type="dxa"/>
            <w:gridSpan w:val="2"/>
            <w:tcMar>
              <w:top w:w="15" w:type="dxa"/>
              <w:left w:w="15" w:type="dxa"/>
              <w:bottom w:w="15" w:type="dxa"/>
              <w:right w:w="15" w:type="dxa"/>
            </w:tcMar>
            <w:vAlign w:val="center"/>
          </w:tcPr>
          <w:p w14:paraId="17FFA010" w14:textId="77777777" w:rsidR="00B80A89" w:rsidRPr="00137C4C" w:rsidRDefault="00B80A89" w:rsidP="0025659C">
            <w:pPr>
              <w:spacing w:after="20" w:line="276" w:lineRule="auto"/>
              <w:ind w:left="20"/>
              <w:jc w:val="both"/>
              <w:rPr>
                <w:rFonts w:ascii="Times New Roman" w:eastAsia="Times New Roman" w:hAnsi="Times New Roman"/>
                <w:sz w:val="24"/>
                <w:szCs w:val="24"/>
                <w:lang w:val="en-US"/>
              </w:rPr>
            </w:pPr>
            <w:r w:rsidRPr="00137C4C">
              <w:rPr>
                <w:rFonts w:ascii="Times New Roman" w:eastAsia="Times New Roman" w:hAnsi="Times New Roman"/>
                <w:sz w:val="24"/>
                <w:szCs w:val="24"/>
              </w:rPr>
              <w:t>Балансодержатель</w:t>
            </w:r>
          </w:p>
          <w:p w14:paraId="44AC3671" w14:textId="77777777" w:rsidR="00B80A89" w:rsidRPr="00137C4C" w:rsidRDefault="00B80A89" w:rsidP="0025659C">
            <w:pPr>
              <w:spacing w:after="20" w:line="276" w:lineRule="auto"/>
              <w:ind w:left="20"/>
              <w:jc w:val="both"/>
              <w:rPr>
                <w:rFonts w:ascii="Times New Roman" w:eastAsia="Times New Roman" w:hAnsi="Times New Roman"/>
                <w:sz w:val="24"/>
                <w:szCs w:val="24"/>
                <w:lang w:val="en-US"/>
              </w:rPr>
            </w:pPr>
            <w:r w:rsidRPr="00137C4C">
              <w:rPr>
                <w:rFonts w:ascii="Times New Roman" w:eastAsia="Times New Roman" w:hAnsi="Times New Roman"/>
                <w:sz w:val="24"/>
                <w:szCs w:val="24"/>
                <w:lang w:val="en-US"/>
              </w:rPr>
              <w:t>_______________________________</w:t>
            </w:r>
          </w:p>
        </w:tc>
        <w:tc>
          <w:tcPr>
            <w:tcW w:w="4252" w:type="dxa"/>
            <w:gridSpan w:val="2"/>
            <w:tcMar>
              <w:top w:w="15" w:type="dxa"/>
              <w:left w:w="15" w:type="dxa"/>
              <w:bottom w:w="15" w:type="dxa"/>
              <w:right w:w="15" w:type="dxa"/>
            </w:tcMar>
            <w:vAlign w:val="center"/>
          </w:tcPr>
          <w:p w14:paraId="1DB16279" w14:textId="77777777" w:rsidR="00B80A89" w:rsidRPr="00137C4C" w:rsidRDefault="00B80A89" w:rsidP="0025659C">
            <w:pPr>
              <w:spacing w:after="20" w:line="276" w:lineRule="auto"/>
              <w:ind w:left="20"/>
              <w:jc w:val="both"/>
              <w:rPr>
                <w:rFonts w:ascii="Times New Roman" w:eastAsia="Times New Roman" w:hAnsi="Times New Roman"/>
                <w:sz w:val="24"/>
                <w:szCs w:val="24"/>
                <w:lang w:val="en-US"/>
              </w:rPr>
            </w:pPr>
            <w:r w:rsidRPr="00137C4C">
              <w:rPr>
                <w:rFonts w:ascii="Times New Roman" w:eastAsia="Times New Roman" w:hAnsi="Times New Roman"/>
                <w:sz w:val="24"/>
                <w:szCs w:val="24"/>
                <w:lang w:val="en-US"/>
              </w:rPr>
              <w:t xml:space="preserve"> Доверительный управляющий </w:t>
            </w:r>
          </w:p>
          <w:p w14:paraId="391B7222" w14:textId="77777777" w:rsidR="00B80A89" w:rsidRPr="00137C4C" w:rsidRDefault="00B80A89" w:rsidP="0025659C">
            <w:pPr>
              <w:spacing w:after="20" w:line="276" w:lineRule="auto"/>
              <w:ind w:left="20"/>
              <w:jc w:val="both"/>
              <w:rPr>
                <w:rFonts w:ascii="Times New Roman" w:eastAsia="Times New Roman" w:hAnsi="Times New Roman"/>
                <w:sz w:val="24"/>
                <w:szCs w:val="24"/>
                <w:lang w:val="en-US"/>
              </w:rPr>
            </w:pPr>
            <w:r w:rsidRPr="00137C4C">
              <w:rPr>
                <w:rFonts w:ascii="Times New Roman" w:eastAsia="Times New Roman" w:hAnsi="Times New Roman"/>
                <w:sz w:val="24"/>
                <w:szCs w:val="24"/>
                <w:lang w:val="en-US"/>
              </w:rPr>
              <w:t>_________________________________</w:t>
            </w:r>
          </w:p>
        </w:tc>
      </w:tr>
      <w:tr w:rsidR="00B80A89" w:rsidRPr="00137C4C" w14:paraId="24DA8D83" w14:textId="77777777" w:rsidTr="0025659C">
        <w:trPr>
          <w:trHeight w:val="30"/>
          <w:tblCellSpacing w:w="0" w:type="auto"/>
        </w:trPr>
        <w:tc>
          <w:tcPr>
            <w:tcW w:w="1560" w:type="dxa"/>
            <w:tcMar>
              <w:top w:w="15" w:type="dxa"/>
              <w:left w:w="15" w:type="dxa"/>
              <w:bottom w:w="15" w:type="dxa"/>
              <w:right w:w="15" w:type="dxa"/>
            </w:tcMar>
            <w:vAlign w:val="center"/>
          </w:tcPr>
          <w:p w14:paraId="3E5BE217" w14:textId="77777777" w:rsidR="00B80A89" w:rsidRPr="00137C4C" w:rsidRDefault="00B80A89" w:rsidP="0025659C">
            <w:pPr>
              <w:spacing w:after="20" w:line="276" w:lineRule="auto"/>
              <w:ind w:left="20"/>
              <w:jc w:val="both"/>
              <w:rPr>
                <w:rFonts w:ascii="Times New Roman" w:eastAsia="Times New Roman" w:hAnsi="Times New Roman"/>
                <w:sz w:val="24"/>
                <w:szCs w:val="24"/>
                <w:lang w:val="en-US"/>
              </w:rPr>
            </w:pPr>
            <w:r w:rsidRPr="00137C4C">
              <w:rPr>
                <w:rFonts w:ascii="Times New Roman" w:eastAsia="Times New Roman" w:hAnsi="Times New Roman"/>
                <w:sz w:val="24"/>
                <w:szCs w:val="24"/>
                <w:lang w:val="en-US"/>
              </w:rPr>
              <w:t>________</w:t>
            </w:r>
          </w:p>
          <w:p w14:paraId="65FD6824" w14:textId="77777777" w:rsidR="00B80A89" w:rsidRPr="00137C4C" w:rsidRDefault="00B80A89" w:rsidP="0025659C">
            <w:pPr>
              <w:spacing w:after="20" w:line="276" w:lineRule="auto"/>
              <w:ind w:left="20"/>
              <w:jc w:val="both"/>
              <w:rPr>
                <w:rFonts w:ascii="Times New Roman" w:eastAsia="Times New Roman" w:hAnsi="Times New Roman"/>
                <w:sz w:val="24"/>
                <w:szCs w:val="24"/>
                <w:lang w:val="en-US"/>
              </w:rPr>
            </w:pPr>
            <w:r w:rsidRPr="00137C4C">
              <w:rPr>
                <w:rFonts w:ascii="Times New Roman" w:eastAsia="Times New Roman" w:hAnsi="Times New Roman"/>
                <w:sz w:val="24"/>
                <w:szCs w:val="24"/>
                <w:lang w:val="en-US"/>
              </w:rPr>
              <w:t>(подпись)</w:t>
            </w:r>
          </w:p>
        </w:tc>
        <w:tc>
          <w:tcPr>
            <w:tcW w:w="4252" w:type="dxa"/>
            <w:tcMar>
              <w:top w:w="15" w:type="dxa"/>
              <w:left w:w="15" w:type="dxa"/>
              <w:bottom w:w="15" w:type="dxa"/>
              <w:right w:w="15" w:type="dxa"/>
            </w:tcMar>
            <w:vAlign w:val="center"/>
          </w:tcPr>
          <w:p w14:paraId="45911A79" w14:textId="77777777" w:rsidR="00B80A89" w:rsidRPr="00137C4C" w:rsidRDefault="00B80A89" w:rsidP="0025659C">
            <w:pPr>
              <w:spacing w:after="20" w:line="276" w:lineRule="auto"/>
              <w:ind w:left="20"/>
              <w:jc w:val="both"/>
              <w:rPr>
                <w:rFonts w:ascii="Times New Roman" w:eastAsia="Times New Roman" w:hAnsi="Times New Roman"/>
                <w:sz w:val="24"/>
                <w:szCs w:val="24"/>
              </w:rPr>
            </w:pPr>
            <w:r w:rsidRPr="00137C4C">
              <w:rPr>
                <w:rFonts w:ascii="Times New Roman" w:eastAsia="Times New Roman" w:hAnsi="Times New Roman"/>
                <w:sz w:val="24"/>
                <w:szCs w:val="24"/>
              </w:rPr>
              <w:t>____________________</w:t>
            </w:r>
          </w:p>
          <w:p w14:paraId="6AB17549" w14:textId="77777777" w:rsidR="00B80A89" w:rsidRPr="00137C4C" w:rsidRDefault="00B80A89" w:rsidP="0025659C">
            <w:pPr>
              <w:spacing w:after="20" w:line="276" w:lineRule="auto"/>
              <w:ind w:left="20"/>
              <w:jc w:val="both"/>
              <w:rPr>
                <w:rFonts w:ascii="Times New Roman" w:eastAsia="Times New Roman" w:hAnsi="Times New Roman"/>
                <w:sz w:val="24"/>
                <w:szCs w:val="24"/>
              </w:rPr>
            </w:pPr>
            <w:r w:rsidRPr="00137C4C">
              <w:rPr>
                <w:rFonts w:ascii="Times New Roman" w:eastAsia="Times New Roman" w:hAnsi="Times New Roman"/>
                <w:sz w:val="24"/>
                <w:szCs w:val="24"/>
              </w:rPr>
              <w:t>(фамилия, имя, отчество (при наличии)</w:t>
            </w:r>
          </w:p>
        </w:tc>
        <w:tc>
          <w:tcPr>
            <w:tcW w:w="709" w:type="dxa"/>
            <w:tcMar>
              <w:top w:w="15" w:type="dxa"/>
              <w:left w:w="15" w:type="dxa"/>
              <w:bottom w:w="15" w:type="dxa"/>
              <w:right w:w="15" w:type="dxa"/>
            </w:tcMar>
            <w:vAlign w:val="center"/>
          </w:tcPr>
          <w:p w14:paraId="34ED6FDA" w14:textId="77777777" w:rsidR="00B80A89" w:rsidRPr="00137C4C" w:rsidRDefault="00B80A89" w:rsidP="0025659C">
            <w:pPr>
              <w:spacing w:after="20" w:line="276" w:lineRule="auto"/>
              <w:ind w:left="20"/>
              <w:jc w:val="both"/>
              <w:rPr>
                <w:rFonts w:ascii="Times New Roman" w:eastAsia="Times New Roman" w:hAnsi="Times New Roman"/>
                <w:sz w:val="24"/>
                <w:szCs w:val="24"/>
                <w:lang w:val="en-US"/>
              </w:rPr>
            </w:pPr>
            <w:r w:rsidRPr="00137C4C">
              <w:rPr>
                <w:rFonts w:ascii="Times New Roman" w:eastAsia="Times New Roman" w:hAnsi="Times New Roman"/>
                <w:sz w:val="24"/>
                <w:szCs w:val="24"/>
                <w:lang w:val="en-US"/>
              </w:rPr>
              <w:t>________</w:t>
            </w:r>
          </w:p>
          <w:p w14:paraId="13E8BB1D" w14:textId="77777777" w:rsidR="00B80A89" w:rsidRPr="00137C4C" w:rsidRDefault="00B80A89" w:rsidP="0025659C">
            <w:pPr>
              <w:spacing w:after="20" w:line="276" w:lineRule="auto"/>
              <w:ind w:left="20"/>
              <w:jc w:val="both"/>
              <w:rPr>
                <w:rFonts w:ascii="Times New Roman" w:eastAsia="Times New Roman" w:hAnsi="Times New Roman"/>
                <w:sz w:val="24"/>
                <w:szCs w:val="24"/>
                <w:lang w:val="en-US"/>
              </w:rPr>
            </w:pPr>
            <w:r w:rsidRPr="00137C4C">
              <w:rPr>
                <w:rFonts w:ascii="Times New Roman" w:eastAsia="Times New Roman" w:hAnsi="Times New Roman"/>
                <w:sz w:val="24"/>
                <w:szCs w:val="24"/>
                <w:lang w:val="en-US"/>
              </w:rPr>
              <w:lastRenderedPageBreak/>
              <w:t>(подпись)</w:t>
            </w:r>
          </w:p>
        </w:tc>
        <w:tc>
          <w:tcPr>
            <w:tcW w:w="3543" w:type="dxa"/>
            <w:tcMar>
              <w:top w:w="15" w:type="dxa"/>
              <w:left w:w="15" w:type="dxa"/>
              <w:bottom w:w="15" w:type="dxa"/>
              <w:right w:w="15" w:type="dxa"/>
            </w:tcMar>
            <w:vAlign w:val="center"/>
          </w:tcPr>
          <w:p w14:paraId="625F14DC" w14:textId="77777777" w:rsidR="00B80A89" w:rsidRPr="00137C4C" w:rsidRDefault="00B80A89" w:rsidP="0025659C">
            <w:pPr>
              <w:spacing w:after="20" w:line="276" w:lineRule="auto"/>
              <w:ind w:left="20"/>
              <w:jc w:val="both"/>
              <w:rPr>
                <w:rFonts w:ascii="Times New Roman" w:eastAsia="Times New Roman" w:hAnsi="Times New Roman"/>
                <w:sz w:val="24"/>
                <w:szCs w:val="24"/>
              </w:rPr>
            </w:pPr>
            <w:r w:rsidRPr="00137C4C">
              <w:rPr>
                <w:rFonts w:ascii="Times New Roman" w:eastAsia="Times New Roman" w:hAnsi="Times New Roman"/>
                <w:sz w:val="24"/>
                <w:szCs w:val="24"/>
              </w:rPr>
              <w:lastRenderedPageBreak/>
              <w:t>________________________</w:t>
            </w:r>
          </w:p>
          <w:p w14:paraId="74B02724" w14:textId="77777777" w:rsidR="00B80A89" w:rsidRPr="00137C4C" w:rsidRDefault="00B80A89" w:rsidP="0025659C">
            <w:pPr>
              <w:spacing w:after="20" w:line="276" w:lineRule="auto"/>
              <w:ind w:left="20"/>
              <w:jc w:val="both"/>
              <w:rPr>
                <w:rFonts w:ascii="Times New Roman" w:eastAsia="Times New Roman" w:hAnsi="Times New Roman"/>
                <w:sz w:val="24"/>
                <w:szCs w:val="24"/>
              </w:rPr>
            </w:pPr>
            <w:r w:rsidRPr="00137C4C">
              <w:rPr>
                <w:rFonts w:ascii="Times New Roman" w:eastAsia="Times New Roman" w:hAnsi="Times New Roman"/>
                <w:sz w:val="24"/>
                <w:szCs w:val="24"/>
              </w:rPr>
              <w:lastRenderedPageBreak/>
              <w:t>(фамилия, имя, отчество (при наличии)</w:t>
            </w:r>
          </w:p>
        </w:tc>
      </w:tr>
    </w:tbl>
    <w:p w14:paraId="6F7390C3" w14:textId="77777777" w:rsidR="00B80A89" w:rsidRDefault="00B80A89" w:rsidP="00B80A89">
      <w:pPr>
        <w:widowControl w:val="0"/>
        <w:tabs>
          <w:tab w:val="left" w:pos="1848"/>
        </w:tabs>
        <w:autoSpaceDE w:val="0"/>
        <w:autoSpaceDN w:val="0"/>
        <w:adjustRightInd w:val="0"/>
        <w:spacing w:after="0" w:line="240" w:lineRule="auto"/>
        <w:ind w:left="4248"/>
        <w:jc w:val="right"/>
        <w:rPr>
          <w:rFonts w:ascii="Times New Roman" w:eastAsia="Times New Roman" w:hAnsi="Times New Roman"/>
          <w:b/>
          <w:sz w:val="24"/>
          <w:szCs w:val="24"/>
          <w:lang w:eastAsia="ru-RU"/>
        </w:rPr>
      </w:pPr>
    </w:p>
    <w:p w14:paraId="3F856F31" w14:textId="77777777" w:rsidR="00B80A89" w:rsidRDefault="00B80A89" w:rsidP="00B80A89">
      <w:pPr>
        <w:widowControl w:val="0"/>
        <w:tabs>
          <w:tab w:val="left" w:pos="1848"/>
        </w:tabs>
        <w:autoSpaceDE w:val="0"/>
        <w:autoSpaceDN w:val="0"/>
        <w:adjustRightInd w:val="0"/>
        <w:spacing w:after="0" w:line="240" w:lineRule="auto"/>
        <w:ind w:left="4248"/>
        <w:jc w:val="right"/>
        <w:rPr>
          <w:rFonts w:ascii="Times New Roman" w:eastAsia="Times New Roman" w:hAnsi="Times New Roman"/>
          <w:b/>
          <w:sz w:val="24"/>
          <w:szCs w:val="24"/>
          <w:lang w:eastAsia="ru-RU"/>
        </w:rPr>
      </w:pPr>
    </w:p>
    <w:p w14:paraId="7D07896F" w14:textId="77777777" w:rsidR="00B80A89" w:rsidRDefault="00B80A89" w:rsidP="00B80A89">
      <w:pPr>
        <w:widowControl w:val="0"/>
        <w:tabs>
          <w:tab w:val="left" w:pos="1848"/>
        </w:tabs>
        <w:autoSpaceDE w:val="0"/>
        <w:autoSpaceDN w:val="0"/>
        <w:adjustRightInd w:val="0"/>
        <w:spacing w:after="0" w:line="240" w:lineRule="auto"/>
        <w:ind w:left="4248"/>
        <w:jc w:val="right"/>
        <w:rPr>
          <w:rFonts w:ascii="Times New Roman" w:eastAsia="Times New Roman" w:hAnsi="Times New Roman"/>
          <w:b/>
          <w:sz w:val="24"/>
          <w:szCs w:val="24"/>
          <w:lang w:eastAsia="ru-RU"/>
        </w:rPr>
      </w:pPr>
    </w:p>
    <w:p w14:paraId="253050FA" w14:textId="77777777" w:rsidR="00B80A89" w:rsidRDefault="00B80A89" w:rsidP="00B80A89">
      <w:pPr>
        <w:widowControl w:val="0"/>
        <w:tabs>
          <w:tab w:val="left" w:pos="1848"/>
        </w:tabs>
        <w:autoSpaceDE w:val="0"/>
        <w:autoSpaceDN w:val="0"/>
        <w:adjustRightInd w:val="0"/>
        <w:spacing w:after="0" w:line="240" w:lineRule="auto"/>
        <w:ind w:left="4248"/>
        <w:jc w:val="right"/>
        <w:rPr>
          <w:rFonts w:ascii="Times New Roman" w:eastAsia="Times New Roman" w:hAnsi="Times New Roman"/>
          <w:b/>
          <w:sz w:val="24"/>
          <w:szCs w:val="24"/>
          <w:lang w:eastAsia="ru-RU"/>
        </w:rPr>
      </w:pPr>
    </w:p>
    <w:p w14:paraId="499F3ECB" w14:textId="77777777" w:rsidR="00B80A89" w:rsidRDefault="00B80A89" w:rsidP="00B80A89">
      <w:pPr>
        <w:widowControl w:val="0"/>
        <w:tabs>
          <w:tab w:val="left" w:pos="1848"/>
        </w:tabs>
        <w:autoSpaceDE w:val="0"/>
        <w:autoSpaceDN w:val="0"/>
        <w:adjustRightInd w:val="0"/>
        <w:spacing w:after="0" w:line="240" w:lineRule="auto"/>
        <w:ind w:left="4248"/>
        <w:jc w:val="right"/>
        <w:rPr>
          <w:rFonts w:ascii="Times New Roman" w:eastAsia="Times New Roman" w:hAnsi="Times New Roman"/>
          <w:b/>
          <w:sz w:val="24"/>
          <w:szCs w:val="24"/>
          <w:lang w:eastAsia="ru-RU"/>
        </w:rPr>
      </w:pPr>
    </w:p>
    <w:p w14:paraId="7D38BF85" w14:textId="77777777" w:rsidR="00B80A89" w:rsidRDefault="00B80A89" w:rsidP="00B80A89">
      <w:pPr>
        <w:widowControl w:val="0"/>
        <w:tabs>
          <w:tab w:val="left" w:pos="1848"/>
        </w:tabs>
        <w:autoSpaceDE w:val="0"/>
        <w:autoSpaceDN w:val="0"/>
        <w:adjustRightInd w:val="0"/>
        <w:spacing w:after="0" w:line="240" w:lineRule="auto"/>
        <w:ind w:left="4248"/>
        <w:jc w:val="right"/>
        <w:rPr>
          <w:rFonts w:ascii="Times New Roman" w:eastAsia="Times New Roman" w:hAnsi="Times New Roman"/>
          <w:b/>
          <w:sz w:val="24"/>
          <w:szCs w:val="24"/>
          <w:lang w:eastAsia="ru-RU"/>
        </w:rPr>
      </w:pPr>
    </w:p>
    <w:p w14:paraId="05183FFD" w14:textId="77777777" w:rsidR="00B80A89" w:rsidRDefault="00B80A89" w:rsidP="00B80A89">
      <w:pPr>
        <w:widowControl w:val="0"/>
        <w:tabs>
          <w:tab w:val="left" w:pos="1848"/>
        </w:tabs>
        <w:autoSpaceDE w:val="0"/>
        <w:autoSpaceDN w:val="0"/>
        <w:adjustRightInd w:val="0"/>
        <w:spacing w:after="0" w:line="240" w:lineRule="auto"/>
        <w:ind w:left="4248"/>
        <w:jc w:val="right"/>
        <w:rPr>
          <w:rFonts w:ascii="Times New Roman" w:eastAsia="Times New Roman" w:hAnsi="Times New Roman"/>
          <w:b/>
          <w:sz w:val="24"/>
          <w:szCs w:val="24"/>
          <w:lang w:eastAsia="ru-RU"/>
        </w:rPr>
      </w:pPr>
    </w:p>
    <w:p w14:paraId="315D7948" w14:textId="77777777" w:rsidR="00B80A89" w:rsidRDefault="00B80A89" w:rsidP="00AA0C81">
      <w:pPr>
        <w:widowControl w:val="0"/>
        <w:tabs>
          <w:tab w:val="left" w:pos="1848"/>
        </w:tabs>
        <w:autoSpaceDE w:val="0"/>
        <w:autoSpaceDN w:val="0"/>
        <w:adjustRightInd w:val="0"/>
        <w:spacing w:after="0" w:line="240" w:lineRule="auto"/>
        <w:ind w:left="4248"/>
        <w:jc w:val="right"/>
        <w:rPr>
          <w:rFonts w:ascii="Times New Roman" w:eastAsia="Times New Roman" w:hAnsi="Times New Roman"/>
          <w:b/>
          <w:sz w:val="24"/>
          <w:szCs w:val="24"/>
          <w:lang w:eastAsia="ru-RU"/>
        </w:rPr>
      </w:pPr>
    </w:p>
    <w:p w14:paraId="1733FF9E" w14:textId="77777777" w:rsidR="00137C4C" w:rsidRDefault="00137C4C" w:rsidP="00AA0C81">
      <w:pPr>
        <w:widowControl w:val="0"/>
        <w:tabs>
          <w:tab w:val="left" w:pos="1848"/>
        </w:tabs>
        <w:autoSpaceDE w:val="0"/>
        <w:autoSpaceDN w:val="0"/>
        <w:adjustRightInd w:val="0"/>
        <w:spacing w:after="0" w:line="240" w:lineRule="auto"/>
        <w:ind w:left="4248"/>
        <w:jc w:val="right"/>
        <w:rPr>
          <w:rFonts w:ascii="Times New Roman" w:eastAsia="Times New Roman" w:hAnsi="Times New Roman"/>
          <w:b/>
          <w:sz w:val="24"/>
          <w:szCs w:val="24"/>
          <w:lang w:eastAsia="ru-RU"/>
        </w:rPr>
      </w:pPr>
    </w:p>
    <w:p w14:paraId="5841BDF2" w14:textId="77777777" w:rsidR="00D14D0F" w:rsidRPr="00A370B8" w:rsidRDefault="00D14D0F" w:rsidP="00DC1D40">
      <w:pPr>
        <w:widowControl w:val="0"/>
        <w:tabs>
          <w:tab w:val="left" w:pos="1848"/>
        </w:tabs>
        <w:autoSpaceDE w:val="0"/>
        <w:autoSpaceDN w:val="0"/>
        <w:adjustRightInd w:val="0"/>
        <w:spacing w:after="0" w:line="240" w:lineRule="auto"/>
        <w:rPr>
          <w:rFonts w:ascii="Times New Roman" w:eastAsia="Times New Roman" w:hAnsi="Times New Roman"/>
          <w:sz w:val="24"/>
          <w:szCs w:val="24"/>
          <w:lang w:eastAsia="ru-RU"/>
        </w:rPr>
      </w:pPr>
    </w:p>
    <w:p w14:paraId="6D20BF8F" w14:textId="77777777" w:rsidR="00D14D0F" w:rsidRPr="00A370B8" w:rsidRDefault="00D14D0F" w:rsidP="00DC1D40">
      <w:pPr>
        <w:widowControl w:val="0"/>
        <w:tabs>
          <w:tab w:val="left" w:pos="1848"/>
        </w:tabs>
        <w:autoSpaceDE w:val="0"/>
        <w:autoSpaceDN w:val="0"/>
        <w:adjustRightInd w:val="0"/>
        <w:spacing w:after="0" w:line="240" w:lineRule="auto"/>
        <w:rPr>
          <w:rFonts w:ascii="Times New Roman" w:eastAsia="Times New Roman" w:hAnsi="Times New Roman"/>
          <w:sz w:val="24"/>
          <w:szCs w:val="24"/>
          <w:lang w:eastAsia="ru-RU"/>
        </w:rPr>
      </w:pPr>
    </w:p>
    <w:p w14:paraId="1C61B834" w14:textId="77777777" w:rsidR="00D14D0F" w:rsidRPr="00A370B8" w:rsidRDefault="00D14D0F" w:rsidP="00DC1D40">
      <w:pPr>
        <w:widowControl w:val="0"/>
        <w:tabs>
          <w:tab w:val="left" w:pos="1848"/>
        </w:tabs>
        <w:autoSpaceDE w:val="0"/>
        <w:autoSpaceDN w:val="0"/>
        <w:adjustRightInd w:val="0"/>
        <w:spacing w:after="0" w:line="240" w:lineRule="auto"/>
        <w:rPr>
          <w:rFonts w:ascii="Times New Roman" w:eastAsia="Times New Roman" w:hAnsi="Times New Roman"/>
          <w:sz w:val="24"/>
          <w:szCs w:val="24"/>
          <w:lang w:eastAsia="ru-RU"/>
        </w:rPr>
      </w:pPr>
    </w:p>
    <w:p w14:paraId="6BE4620E" w14:textId="77777777" w:rsidR="00D14D0F" w:rsidRPr="00A370B8" w:rsidRDefault="00D14D0F" w:rsidP="00DC1D40">
      <w:pPr>
        <w:widowControl w:val="0"/>
        <w:tabs>
          <w:tab w:val="left" w:pos="1848"/>
        </w:tabs>
        <w:autoSpaceDE w:val="0"/>
        <w:autoSpaceDN w:val="0"/>
        <w:adjustRightInd w:val="0"/>
        <w:spacing w:after="0" w:line="240" w:lineRule="auto"/>
        <w:rPr>
          <w:rFonts w:ascii="Times New Roman" w:eastAsia="Times New Roman" w:hAnsi="Times New Roman"/>
          <w:sz w:val="24"/>
          <w:szCs w:val="24"/>
          <w:lang w:eastAsia="ru-RU"/>
        </w:rPr>
      </w:pPr>
    </w:p>
    <w:p w14:paraId="339291A6" w14:textId="77777777" w:rsidR="00D14D0F" w:rsidRPr="00A370B8" w:rsidRDefault="00D14D0F" w:rsidP="00DC1D40">
      <w:pPr>
        <w:widowControl w:val="0"/>
        <w:tabs>
          <w:tab w:val="left" w:pos="1848"/>
        </w:tabs>
        <w:autoSpaceDE w:val="0"/>
        <w:autoSpaceDN w:val="0"/>
        <w:adjustRightInd w:val="0"/>
        <w:spacing w:after="0" w:line="240" w:lineRule="auto"/>
        <w:rPr>
          <w:rFonts w:ascii="Times New Roman" w:eastAsia="Times New Roman" w:hAnsi="Times New Roman"/>
          <w:sz w:val="24"/>
          <w:szCs w:val="24"/>
          <w:lang w:eastAsia="ru-RU"/>
        </w:rPr>
      </w:pPr>
    </w:p>
    <w:p w14:paraId="4B4EA53F" w14:textId="77777777" w:rsidR="00A60F35" w:rsidRPr="00A370B8" w:rsidRDefault="00A60F35" w:rsidP="006C6578">
      <w:pPr>
        <w:spacing w:after="0" w:line="240" w:lineRule="auto"/>
        <w:rPr>
          <w:rFonts w:ascii="Times New Roman" w:eastAsia="Times New Roman" w:hAnsi="Times New Roman"/>
          <w:b/>
          <w:bCs/>
          <w:sz w:val="24"/>
          <w:szCs w:val="24"/>
          <w:lang w:eastAsia="ru-RU"/>
        </w:rPr>
      </w:pPr>
    </w:p>
    <w:sectPr w:rsidR="00A60F35" w:rsidRPr="00A370B8" w:rsidSect="00B063A8">
      <w:headerReference w:type="default" r:id="rId8"/>
      <w:footerReference w:type="even" r:id="rId9"/>
      <w:pgSz w:w="11906" w:h="16838" w:code="9"/>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2B4EC" w14:textId="77777777" w:rsidR="00040C1E" w:rsidRDefault="00040C1E">
      <w:pPr>
        <w:spacing w:after="0" w:line="240" w:lineRule="auto"/>
      </w:pPr>
      <w:r>
        <w:separator/>
      </w:r>
    </w:p>
  </w:endnote>
  <w:endnote w:type="continuationSeparator" w:id="0">
    <w:p w14:paraId="16895CC9" w14:textId="77777777" w:rsidR="00040C1E" w:rsidRDefault="00040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w:altName w:val="等线"/>
    <w:charset w:val="86"/>
    <w:family w:val="modern"/>
    <w:pitch w:val="fixed"/>
    <w:sig w:usb0="00000001" w:usb1="080E0000" w:usb2="00000010" w:usb3="00000000" w:csb0="0004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6D1FD" w14:textId="77777777" w:rsidR="00D257EC" w:rsidRDefault="00D257EC" w:rsidP="00E91D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D12C67A" w14:textId="77777777" w:rsidR="00D257EC" w:rsidRDefault="00D257EC" w:rsidP="00E91D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B86B9" w14:textId="77777777" w:rsidR="00040C1E" w:rsidRDefault="00040C1E">
      <w:pPr>
        <w:spacing w:after="0" w:line="240" w:lineRule="auto"/>
      </w:pPr>
      <w:r>
        <w:separator/>
      </w:r>
    </w:p>
  </w:footnote>
  <w:footnote w:type="continuationSeparator" w:id="0">
    <w:p w14:paraId="79997C27" w14:textId="77777777" w:rsidR="00040C1E" w:rsidRDefault="00040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4D3B" w14:textId="77777777" w:rsidR="00D257EC" w:rsidRPr="00746111" w:rsidRDefault="00D257EC" w:rsidP="00E91DEF">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29F7"/>
    <w:multiLevelType w:val="hybridMultilevel"/>
    <w:tmpl w:val="E85CB18C"/>
    <w:lvl w:ilvl="0" w:tplc="546C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6F2D70"/>
    <w:multiLevelType w:val="hybridMultilevel"/>
    <w:tmpl w:val="89D8B0A6"/>
    <w:lvl w:ilvl="0" w:tplc="DE6A30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821C21"/>
    <w:multiLevelType w:val="multilevel"/>
    <w:tmpl w:val="261EA344"/>
    <w:lvl w:ilvl="0">
      <w:start w:val="1"/>
      <w:numFmt w:val="none"/>
      <w:lvlText w:val="1.1."/>
      <w:lvlJc w:val="left"/>
      <w:pPr>
        <w:ind w:left="1069" w:hanging="360"/>
      </w:pPr>
      <w:rPr>
        <w:rFonts w:hint="default"/>
        <w:b/>
      </w:rPr>
    </w:lvl>
    <w:lvl w:ilvl="1">
      <w:start w:val="1"/>
      <w:numFmt w:val="none"/>
      <w:isLgl/>
      <w:lvlText w:val="1.1.1."/>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C501360"/>
    <w:multiLevelType w:val="hybridMultilevel"/>
    <w:tmpl w:val="0A025702"/>
    <w:lvl w:ilvl="0" w:tplc="BFC0AEF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CFD68F6"/>
    <w:multiLevelType w:val="multilevel"/>
    <w:tmpl w:val="85047ADC"/>
    <w:lvl w:ilvl="0">
      <w:start w:val="6"/>
      <w:numFmt w:val="decimal"/>
      <w:lvlText w:val="%1."/>
      <w:lvlJc w:val="left"/>
      <w:pPr>
        <w:ind w:left="360" w:hanging="360"/>
      </w:pPr>
    </w:lvl>
    <w:lvl w:ilvl="1">
      <w:start w:val="1"/>
      <w:numFmt w:val="decimal"/>
      <w:lvlText w:val="%1.%2."/>
      <w:lvlJc w:val="left"/>
      <w:pPr>
        <w:ind w:left="502"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EDB0FF9"/>
    <w:multiLevelType w:val="hybridMultilevel"/>
    <w:tmpl w:val="12A258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8E77A0"/>
    <w:multiLevelType w:val="hybridMultilevel"/>
    <w:tmpl w:val="492A3450"/>
    <w:lvl w:ilvl="0" w:tplc="36BE8496">
      <w:start w:val="1"/>
      <w:numFmt w:val="decimal"/>
      <w:lvlText w:val="%1."/>
      <w:lvlJc w:val="left"/>
      <w:pPr>
        <w:ind w:left="1069" w:hanging="360"/>
      </w:pPr>
      <w:rPr>
        <w:rFonts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1383645"/>
    <w:multiLevelType w:val="hybridMultilevel"/>
    <w:tmpl w:val="733AFF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24B759D"/>
    <w:multiLevelType w:val="hybridMultilevel"/>
    <w:tmpl w:val="4964E1FA"/>
    <w:lvl w:ilvl="0" w:tplc="FC1C4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2CF3648"/>
    <w:multiLevelType w:val="multilevel"/>
    <w:tmpl w:val="481811B8"/>
    <w:lvl w:ilvl="0">
      <w:start w:val="1"/>
      <w:numFmt w:val="decimal"/>
      <w:lvlText w:val="%1."/>
      <w:lvlJc w:val="left"/>
      <w:pPr>
        <w:ind w:left="4755"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571"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54A7CD8"/>
    <w:multiLevelType w:val="hybridMultilevel"/>
    <w:tmpl w:val="984ACF9E"/>
    <w:lvl w:ilvl="0" w:tplc="528E9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9B26D82"/>
    <w:multiLevelType w:val="hybridMultilevel"/>
    <w:tmpl w:val="BA98EA9C"/>
    <w:lvl w:ilvl="0" w:tplc="8D465D1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9F03A5"/>
    <w:multiLevelType w:val="hybridMultilevel"/>
    <w:tmpl w:val="02CE172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35478E5"/>
    <w:multiLevelType w:val="hybridMultilevel"/>
    <w:tmpl w:val="BCCA0D3A"/>
    <w:lvl w:ilvl="0" w:tplc="AA420FEA">
      <w:start w:val="1"/>
      <w:numFmt w:val="decimal"/>
      <w:lvlText w:val="%1)"/>
      <w:lvlJc w:val="left"/>
      <w:pPr>
        <w:ind w:left="1778" w:hanging="360"/>
      </w:pPr>
      <w:rPr>
        <w:rFonts w:hint="default"/>
        <w:lang w:val="ru-RU"/>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57823D1"/>
    <w:multiLevelType w:val="hybridMultilevel"/>
    <w:tmpl w:val="6E16A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B77C4B"/>
    <w:multiLevelType w:val="hybridMultilevel"/>
    <w:tmpl w:val="9C640DDA"/>
    <w:lvl w:ilvl="0" w:tplc="A2C4CF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AD48AC"/>
    <w:multiLevelType w:val="hybridMultilevel"/>
    <w:tmpl w:val="5B9015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A507AAC"/>
    <w:multiLevelType w:val="multilevel"/>
    <w:tmpl w:val="06E24D00"/>
    <w:lvl w:ilvl="0">
      <w:start w:val="9"/>
      <w:numFmt w:val="decimal"/>
      <w:lvlText w:val="%1."/>
      <w:lvlJc w:val="left"/>
      <w:pPr>
        <w:ind w:left="360" w:hanging="360"/>
      </w:pPr>
      <w:rPr>
        <w:rFonts w:hint="default"/>
      </w:rPr>
    </w:lvl>
    <w:lvl w:ilvl="1">
      <w:start w:val="1"/>
      <w:numFmt w:val="decimal"/>
      <w:lvlText w:val="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FF80C86"/>
    <w:multiLevelType w:val="hybridMultilevel"/>
    <w:tmpl w:val="DA021CAC"/>
    <w:lvl w:ilvl="0" w:tplc="2C60B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06A2051"/>
    <w:multiLevelType w:val="multilevel"/>
    <w:tmpl w:val="B03223B2"/>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33335AA9"/>
    <w:multiLevelType w:val="hybridMultilevel"/>
    <w:tmpl w:val="9418CE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9CA27C8"/>
    <w:multiLevelType w:val="hybridMultilevel"/>
    <w:tmpl w:val="492A3450"/>
    <w:lvl w:ilvl="0" w:tplc="36BE8496">
      <w:start w:val="1"/>
      <w:numFmt w:val="decimal"/>
      <w:lvlText w:val="%1."/>
      <w:lvlJc w:val="left"/>
      <w:pPr>
        <w:ind w:left="1069" w:hanging="360"/>
      </w:pPr>
      <w:rPr>
        <w:rFonts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E806654"/>
    <w:multiLevelType w:val="hybridMultilevel"/>
    <w:tmpl w:val="E4FC5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083082"/>
    <w:multiLevelType w:val="hybridMultilevel"/>
    <w:tmpl w:val="C8DE6E7A"/>
    <w:lvl w:ilvl="0" w:tplc="5B12335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2602DFF"/>
    <w:multiLevelType w:val="hybridMultilevel"/>
    <w:tmpl w:val="7E980AE6"/>
    <w:lvl w:ilvl="0" w:tplc="00CAB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27B3599"/>
    <w:multiLevelType w:val="hybridMultilevel"/>
    <w:tmpl w:val="D99E27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3F4965"/>
    <w:multiLevelType w:val="hybridMultilevel"/>
    <w:tmpl w:val="C3F2BC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A696EFB"/>
    <w:multiLevelType w:val="multilevel"/>
    <w:tmpl w:val="499EB2E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842DCF"/>
    <w:multiLevelType w:val="hybridMultilevel"/>
    <w:tmpl w:val="320EAD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1003DB0"/>
    <w:multiLevelType w:val="hybridMultilevel"/>
    <w:tmpl w:val="22F8C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9B312C"/>
    <w:multiLevelType w:val="hybridMultilevel"/>
    <w:tmpl w:val="EC8401FC"/>
    <w:lvl w:ilvl="0" w:tplc="20FE2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F24F6F"/>
    <w:multiLevelType w:val="multilevel"/>
    <w:tmpl w:val="B03223B2"/>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60D50FA0"/>
    <w:multiLevelType w:val="hybridMultilevel"/>
    <w:tmpl w:val="4C3CE728"/>
    <w:lvl w:ilvl="0" w:tplc="D9809038">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67475CC3"/>
    <w:multiLevelType w:val="hybridMultilevel"/>
    <w:tmpl w:val="E4006A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FCF2164"/>
    <w:multiLevelType w:val="multilevel"/>
    <w:tmpl w:val="DB189F7C"/>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2B7D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3013F1D"/>
    <w:multiLevelType w:val="hybridMultilevel"/>
    <w:tmpl w:val="23B2DD50"/>
    <w:lvl w:ilvl="0" w:tplc="F4F63AB8">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15:restartNumberingAfterBreak="0">
    <w:nsid w:val="73DA519F"/>
    <w:multiLevelType w:val="hybridMultilevel"/>
    <w:tmpl w:val="E912E8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4BC1C98"/>
    <w:multiLevelType w:val="hybridMultilevel"/>
    <w:tmpl w:val="64C666FA"/>
    <w:lvl w:ilvl="0" w:tplc="00DC5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34"/>
  </w:num>
  <w:num w:numId="3">
    <w:abstractNumId w:val="9"/>
  </w:num>
  <w:num w:numId="4">
    <w:abstractNumId w:val="17"/>
  </w:num>
  <w:num w:numId="5">
    <w:abstractNumId w:val="12"/>
  </w:num>
  <w:num w:numId="6">
    <w:abstractNumId w:val="28"/>
  </w:num>
  <w:num w:numId="7">
    <w:abstractNumId w:val="7"/>
  </w:num>
  <w:num w:numId="8">
    <w:abstractNumId w:val="18"/>
  </w:num>
  <w:num w:numId="9">
    <w:abstractNumId w:val="23"/>
  </w:num>
  <w:num w:numId="10">
    <w:abstractNumId w:val="4"/>
  </w:num>
  <w:num w:numId="11">
    <w:abstractNumId w:val="31"/>
  </w:num>
  <w:num w:numId="12">
    <w:abstractNumId w:val="14"/>
  </w:num>
  <w:num w:numId="13">
    <w:abstractNumId w:val="0"/>
  </w:num>
  <w:num w:numId="14">
    <w:abstractNumId w:val="3"/>
  </w:num>
  <w:num w:numId="15">
    <w:abstractNumId w:val="35"/>
  </w:num>
  <w:num w:numId="16">
    <w:abstractNumId w:val="19"/>
  </w:num>
  <w:num w:numId="17">
    <w:abstractNumId w:val="2"/>
  </w:num>
  <w:num w:numId="18">
    <w:abstractNumId w:val="27"/>
  </w:num>
  <w:num w:numId="19">
    <w:abstractNumId w:val="20"/>
  </w:num>
  <w:num w:numId="20">
    <w:abstractNumId w:val="5"/>
  </w:num>
  <w:num w:numId="21">
    <w:abstractNumId w:val="8"/>
  </w:num>
  <w:num w:numId="22">
    <w:abstractNumId w:val="10"/>
  </w:num>
  <w:num w:numId="23">
    <w:abstractNumId w:val="37"/>
  </w:num>
  <w:num w:numId="24">
    <w:abstractNumId w:val="30"/>
  </w:num>
  <w:num w:numId="25">
    <w:abstractNumId w:val="25"/>
  </w:num>
  <w:num w:numId="26">
    <w:abstractNumId w:val="15"/>
  </w:num>
  <w:num w:numId="27">
    <w:abstractNumId w:val="1"/>
  </w:num>
  <w:num w:numId="28">
    <w:abstractNumId w:val="32"/>
  </w:num>
  <w:num w:numId="29">
    <w:abstractNumId w:val="26"/>
  </w:num>
  <w:num w:numId="30">
    <w:abstractNumId w:val="38"/>
  </w:num>
  <w:num w:numId="31">
    <w:abstractNumId w:val="13"/>
  </w:num>
  <w:num w:numId="32">
    <w:abstractNumId w:val="6"/>
  </w:num>
  <w:num w:numId="33">
    <w:abstractNumId w:val="24"/>
  </w:num>
  <w:num w:numId="34">
    <w:abstractNumId w:val="11"/>
  </w:num>
  <w:num w:numId="35">
    <w:abstractNumId w:val="21"/>
  </w:num>
  <w:num w:numId="36">
    <w:abstractNumId w:val="36"/>
  </w:num>
  <w:num w:numId="37">
    <w:abstractNumId w:val="16"/>
  </w:num>
  <w:num w:numId="38">
    <w:abstractNumId w:val="33"/>
  </w:num>
  <w:num w:numId="39">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D1"/>
    <w:rsid w:val="0000006F"/>
    <w:rsid w:val="0000178A"/>
    <w:rsid w:val="00001A72"/>
    <w:rsid w:val="00002206"/>
    <w:rsid w:val="00005142"/>
    <w:rsid w:val="000051D0"/>
    <w:rsid w:val="00011F52"/>
    <w:rsid w:val="000170E0"/>
    <w:rsid w:val="00021014"/>
    <w:rsid w:val="0002160D"/>
    <w:rsid w:val="000259A7"/>
    <w:rsid w:val="00032703"/>
    <w:rsid w:val="000358E9"/>
    <w:rsid w:val="00037E45"/>
    <w:rsid w:val="00040C1E"/>
    <w:rsid w:val="00040E12"/>
    <w:rsid w:val="00041C9F"/>
    <w:rsid w:val="0004566C"/>
    <w:rsid w:val="00047F93"/>
    <w:rsid w:val="00053608"/>
    <w:rsid w:val="00055A1E"/>
    <w:rsid w:val="00056910"/>
    <w:rsid w:val="00060A6B"/>
    <w:rsid w:val="00063056"/>
    <w:rsid w:val="0007159B"/>
    <w:rsid w:val="0007579D"/>
    <w:rsid w:val="000759E9"/>
    <w:rsid w:val="00076C0F"/>
    <w:rsid w:val="00082169"/>
    <w:rsid w:val="000871B6"/>
    <w:rsid w:val="00096544"/>
    <w:rsid w:val="000976A6"/>
    <w:rsid w:val="000A01DE"/>
    <w:rsid w:val="000A27C8"/>
    <w:rsid w:val="000B25E3"/>
    <w:rsid w:val="000B37C6"/>
    <w:rsid w:val="000B49DF"/>
    <w:rsid w:val="000C5920"/>
    <w:rsid w:val="000C6083"/>
    <w:rsid w:val="000D07FC"/>
    <w:rsid w:val="000D0981"/>
    <w:rsid w:val="000D0BC5"/>
    <w:rsid w:val="000D1CF8"/>
    <w:rsid w:val="000D4FFE"/>
    <w:rsid w:val="000D6E74"/>
    <w:rsid w:val="000E42D2"/>
    <w:rsid w:val="000E43AD"/>
    <w:rsid w:val="000E5ED1"/>
    <w:rsid w:val="000E6D6D"/>
    <w:rsid w:val="000E7279"/>
    <w:rsid w:val="000F168A"/>
    <w:rsid w:val="000F209B"/>
    <w:rsid w:val="000F269F"/>
    <w:rsid w:val="000F36FE"/>
    <w:rsid w:val="000F5445"/>
    <w:rsid w:val="000F5811"/>
    <w:rsid w:val="000F7C46"/>
    <w:rsid w:val="00100C20"/>
    <w:rsid w:val="001015C0"/>
    <w:rsid w:val="00104AD3"/>
    <w:rsid w:val="0010708C"/>
    <w:rsid w:val="0010765A"/>
    <w:rsid w:val="00112077"/>
    <w:rsid w:val="00114676"/>
    <w:rsid w:val="00115D13"/>
    <w:rsid w:val="00121B36"/>
    <w:rsid w:val="00125AEA"/>
    <w:rsid w:val="00130772"/>
    <w:rsid w:val="00130A90"/>
    <w:rsid w:val="00133EA4"/>
    <w:rsid w:val="001362CC"/>
    <w:rsid w:val="00136F22"/>
    <w:rsid w:val="00137C4C"/>
    <w:rsid w:val="0014172D"/>
    <w:rsid w:val="00147227"/>
    <w:rsid w:val="001478C3"/>
    <w:rsid w:val="001505E5"/>
    <w:rsid w:val="00151E01"/>
    <w:rsid w:val="001535FF"/>
    <w:rsid w:val="00153B33"/>
    <w:rsid w:val="00157F97"/>
    <w:rsid w:val="00162757"/>
    <w:rsid w:val="001630BA"/>
    <w:rsid w:val="001637E0"/>
    <w:rsid w:val="00163C22"/>
    <w:rsid w:val="0016491C"/>
    <w:rsid w:val="00165710"/>
    <w:rsid w:val="00165D99"/>
    <w:rsid w:val="00166A8D"/>
    <w:rsid w:val="001673AA"/>
    <w:rsid w:val="00167FCB"/>
    <w:rsid w:val="0017566D"/>
    <w:rsid w:val="00175D3A"/>
    <w:rsid w:val="0017760D"/>
    <w:rsid w:val="00180F9E"/>
    <w:rsid w:val="00183FC4"/>
    <w:rsid w:val="00186B46"/>
    <w:rsid w:val="0019135A"/>
    <w:rsid w:val="00191AD5"/>
    <w:rsid w:val="001936A5"/>
    <w:rsid w:val="00194641"/>
    <w:rsid w:val="00195FDE"/>
    <w:rsid w:val="0019680E"/>
    <w:rsid w:val="001974FB"/>
    <w:rsid w:val="001A0A24"/>
    <w:rsid w:val="001A1E23"/>
    <w:rsid w:val="001B0A62"/>
    <w:rsid w:val="001B2C5F"/>
    <w:rsid w:val="001B41CF"/>
    <w:rsid w:val="001B7F7F"/>
    <w:rsid w:val="001C2A9D"/>
    <w:rsid w:val="001C4DBF"/>
    <w:rsid w:val="001D3685"/>
    <w:rsid w:val="001D6E00"/>
    <w:rsid w:val="001E03DC"/>
    <w:rsid w:val="001E0B53"/>
    <w:rsid w:val="001E2528"/>
    <w:rsid w:val="001E2F80"/>
    <w:rsid w:val="001E3943"/>
    <w:rsid w:val="001E7469"/>
    <w:rsid w:val="001F0D1F"/>
    <w:rsid w:val="001F1694"/>
    <w:rsid w:val="001F3EE8"/>
    <w:rsid w:val="001F6284"/>
    <w:rsid w:val="001F7320"/>
    <w:rsid w:val="00207922"/>
    <w:rsid w:val="00211093"/>
    <w:rsid w:val="00213906"/>
    <w:rsid w:val="00220ED1"/>
    <w:rsid w:val="002269BB"/>
    <w:rsid w:val="00227439"/>
    <w:rsid w:val="002312A5"/>
    <w:rsid w:val="002318FB"/>
    <w:rsid w:val="002326E2"/>
    <w:rsid w:val="00232CF2"/>
    <w:rsid w:val="0023431F"/>
    <w:rsid w:val="002346F4"/>
    <w:rsid w:val="002421ED"/>
    <w:rsid w:val="0025120D"/>
    <w:rsid w:val="0025548C"/>
    <w:rsid w:val="00255F7F"/>
    <w:rsid w:val="00264294"/>
    <w:rsid w:val="002643E2"/>
    <w:rsid w:val="00266BFD"/>
    <w:rsid w:val="00271BE4"/>
    <w:rsid w:val="00285930"/>
    <w:rsid w:val="00285D05"/>
    <w:rsid w:val="00286D3D"/>
    <w:rsid w:val="00287403"/>
    <w:rsid w:val="002932C7"/>
    <w:rsid w:val="00293BD6"/>
    <w:rsid w:val="00295421"/>
    <w:rsid w:val="00296536"/>
    <w:rsid w:val="002A1A88"/>
    <w:rsid w:val="002A6754"/>
    <w:rsid w:val="002A7B63"/>
    <w:rsid w:val="002B032B"/>
    <w:rsid w:val="002B729C"/>
    <w:rsid w:val="002B768C"/>
    <w:rsid w:val="002C00B0"/>
    <w:rsid w:val="002C030A"/>
    <w:rsid w:val="002C36A1"/>
    <w:rsid w:val="002C375E"/>
    <w:rsid w:val="002C4E1A"/>
    <w:rsid w:val="002D34F1"/>
    <w:rsid w:val="002D3511"/>
    <w:rsid w:val="002D6042"/>
    <w:rsid w:val="002D6491"/>
    <w:rsid w:val="002E27C6"/>
    <w:rsid w:val="002E3476"/>
    <w:rsid w:val="002E5BEB"/>
    <w:rsid w:val="002E69D6"/>
    <w:rsid w:val="002E6F4C"/>
    <w:rsid w:val="002E71AC"/>
    <w:rsid w:val="002F07CC"/>
    <w:rsid w:val="002F1627"/>
    <w:rsid w:val="002F7444"/>
    <w:rsid w:val="003043BF"/>
    <w:rsid w:val="003050C5"/>
    <w:rsid w:val="00305B14"/>
    <w:rsid w:val="00307F51"/>
    <w:rsid w:val="00313003"/>
    <w:rsid w:val="003149E3"/>
    <w:rsid w:val="0031708E"/>
    <w:rsid w:val="00321B70"/>
    <w:rsid w:val="00324267"/>
    <w:rsid w:val="00324C21"/>
    <w:rsid w:val="003258EE"/>
    <w:rsid w:val="00325EFD"/>
    <w:rsid w:val="00326ED7"/>
    <w:rsid w:val="00327AE5"/>
    <w:rsid w:val="00331BB8"/>
    <w:rsid w:val="003320E6"/>
    <w:rsid w:val="00332BDD"/>
    <w:rsid w:val="00333BF6"/>
    <w:rsid w:val="0033493C"/>
    <w:rsid w:val="0033587B"/>
    <w:rsid w:val="00337D45"/>
    <w:rsid w:val="003408AF"/>
    <w:rsid w:val="00345EED"/>
    <w:rsid w:val="00347C8C"/>
    <w:rsid w:val="00347FAC"/>
    <w:rsid w:val="0035380D"/>
    <w:rsid w:val="003543D8"/>
    <w:rsid w:val="0035768C"/>
    <w:rsid w:val="0036127D"/>
    <w:rsid w:val="00362970"/>
    <w:rsid w:val="0036621E"/>
    <w:rsid w:val="00366B75"/>
    <w:rsid w:val="00367707"/>
    <w:rsid w:val="003706E0"/>
    <w:rsid w:val="00370FD4"/>
    <w:rsid w:val="0037173E"/>
    <w:rsid w:val="00373AC3"/>
    <w:rsid w:val="00380419"/>
    <w:rsid w:val="00383E1B"/>
    <w:rsid w:val="00391201"/>
    <w:rsid w:val="003A1CD7"/>
    <w:rsid w:val="003A44C3"/>
    <w:rsid w:val="003A6DC7"/>
    <w:rsid w:val="003B34CE"/>
    <w:rsid w:val="003C39E1"/>
    <w:rsid w:val="003C45E8"/>
    <w:rsid w:val="003D041F"/>
    <w:rsid w:val="003D5088"/>
    <w:rsid w:val="003E04C5"/>
    <w:rsid w:val="003E2727"/>
    <w:rsid w:val="003E3305"/>
    <w:rsid w:val="003E3370"/>
    <w:rsid w:val="003E65E6"/>
    <w:rsid w:val="003E7A04"/>
    <w:rsid w:val="003F059A"/>
    <w:rsid w:val="003F799E"/>
    <w:rsid w:val="00402D73"/>
    <w:rsid w:val="00406382"/>
    <w:rsid w:val="004102A8"/>
    <w:rsid w:val="0041245D"/>
    <w:rsid w:val="00417125"/>
    <w:rsid w:val="00421B3D"/>
    <w:rsid w:val="00423EB6"/>
    <w:rsid w:val="00434AAC"/>
    <w:rsid w:val="00435A8F"/>
    <w:rsid w:val="00435B75"/>
    <w:rsid w:val="0044054B"/>
    <w:rsid w:val="00443285"/>
    <w:rsid w:val="004442D9"/>
    <w:rsid w:val="00447497"/>
    <w:rsid w:val="004558FF"/>
    <w:rsid w:val="00455D3B"/>
    <w:rsid w:val="00460378"/>
    <w:rsid w:val="0046108E"/>
    <w:rsid w:val="00463750"/>
    <w:rsid w:val="00464129"/>
    <w:rsid w:val="00466DFB"/>
    <w:rsid w:val="004734ED"/>
    <w:rsid w:val="00474949"/>
    <w:rsid w:val="00474C61"/>
    <w:rsid w:val="00481DA8"/>
    <w:rsid w:val="00486C0F"/>
    <w:rsid w:val="00490563"/>
    <w:rsid w:val="00492DC6"/>
    <w:rsid w:val="00493AAC"/>
    <w:rsid w:val="00494666"/>
    <w:rsid w:val="004A3410"/>
    <w:rsid w:val="004A643B"/>
    <w:rsid w:val="004B2E83"/>
    <w:rsid w:val="004B5513"/>
    <w:rsid w:val="004B645D"/>
    <w:rsid w:val="004B6C9A"/>
    <w:rsid w:val="004C07D0"/>
    <w:rsid w:val="004C4F79"/>
    <w:rsid w:val="004C525E"/>
    <w:rsid w:val="004D61DD"/>
    <w:rsid w:val="004D7E99"/>
    <w:rsid w:val="004E0D34"/>
    <w:rsid w:val="004E4281"/>
    <w:rsid w:val="004F0C49"/>
    <w:rsid w:val="004F4D24"/>
    <w:rsid w:val="004F60D0"/>
    <w:rsid w:val="004F678E"/>
    <w:rsid w:val="00503320"/>
    <w:rsid w:val="00504C3A"/>
    <w:rsid w:val="00506331"/>
    <w:rsid w:val="0050635D"/>
    <w:rsid w:val="0050745D"/>
    <w:rsid w:val="005100C3"/>
    <w:rsid w:val="00510D7F"/>
    <w:rsid w:val="005149AE"/>
    <w:rsid w:val="0051643B"/>
    <w:rsid w:val="00517AD6"/>
    <w:rsid w:val="00521C41"/>
    <w:rsid w:val="00526927"/>
    <w:rsid w:val="00526F61"/>
    <w:rsid w:val="00530F25"/>
    <w:rsid w:val="005323B8"/>
    <w:rsid w:val="00533EE5"/>
    <w:rsid w:val="00534ED2"/>
    <w:rsid w:val="00536E03"/>
    <w:rsid w:val="00536F17"/>
    <w:rsid w:val="005375B7"/>
    <w:rsid w:val="00540D09"/>
    <w:rsid w:val="0054211C"/>
    <w:rsid w:val="005430DD"/>
    <w:rsid w:val="00551213"/>
    <w:rsid w:val="00551E3B"/>
    <w:rsid w:val="00556E04"/>
    <w:rsid w:val="00557B98"/>
    <w:rsid w:val="00565DD9"/>
    <w:rsid w:val="005676F4"/>
    <w:rsid w:val="0056770A"/>
    <w:rsid w:val="00572F51"/>
    <w:rsid w:val="00572F77"/>
    <w:rsid w:val="0057350E"/>
    <w:rsid w:val="00575423"/>
    <w:rsid w:val="00583019"/>
    <w:rsid w:val="00585A69"/>
    <w:rsid w:val="00592022"/>
    <w:rsid w:val="00594DE5"/>
    <w:rsid w:val="00596E5A"/>
    <w:rsid w:val="00597BA7"/>
    <w:rsid w:val="005A630A"/>
    <w:rsid w:val="005A77F4"/>
    <w:rsid w:val="005A7E77"/>
    <w:rsid w:val="005B00ED"/>
    <w:rsid w:val="005B1CCB"/>
    <w:rsid w:val="005B46CB"/>
    <w:rsid w:val="005B7A76"/>
    <w:rsid w:val="005C001A"/>
    <w:rsid w:val="005C2ABB"/>
    <w:rsid w:val="005C3038"/>
    <w:rsid w:val="005C44B7"/>
    <w:rsid w:val="005C4C40"/>
    <w:rsid w:val="005C6A9E"/>
    <w:rsid w:val="005D36C9"/>
    <w:rsid w:val="005E04E8"/>
    <w:rsid w:val="005E2D37"/>
    <w:rsid w:val="005E5270"/>
    <w:rsid w:val="005F1D8C"/>
    <w:rsid w:val="005F5489"/>
    <w:rsid w:val="005F6AFB"/>
    <w:rsid w:val="005F79D6"/>
    <w:rsid w:val="006006F9"/>
    <w:rsid w:val="00602A01"/>
    <w:rsid w:val="00610B6A"/>
    <w:rsid w:val="0061360A"/>
    <w:rsid w:val="00617301"/>
    <w:rsid w:val="00620294"/>
    <w:rsid w:val="00620807"/>
    <w:rsid w:val="00623F9A"/>
    <w:rsid w:val="00635624"/>
    <w:rsid w:val="00636635"/>
    <w:rsid w:val="0064003E"/>
    <w:rsid w:val="006522F2"/>
    <w:rsid w:val="006532D1"/>
    <w:rsid w:val="0065365F"/>
    <w:rsid w:val="00653ED6"/>
    <w:rsid w:val="006617DF"/>
    <w:rsid w:val="00663018"/>
    <w:rsid w:val="00663875"/>
    <w:rsid w:val="00666179"/>
    <w:rsid w:val="00667C3A"/>
    <w:rsid w:val="00673E41"/>
    <w:rsid w:val="0067463B"/>
    <w:rsid w:val="00674824"/>
    <w:rsid w:val="00675275"/>
    <w:rsid w:val="00676CE6"/>
    <w:rsid w:val="00677A11"/>
    <w:rsid w:val="00683F3D"/>
    <w:rsid w:val="00686264"/>
    <w:rsid w:val="00687945"/>
    <w:rsid w:val="00687B87"/>
    <w:rsid w:val="006907C5"/>
    <w:rsid w:val="006912C4"/>
    <w:rsid w:val="00693ABC"/>
    <w:rsid w:val="006941E4"/>
    <w:rsid w:val="00695145"/>
    <w:rsid w:val="006A4FD5"/>
    <w:rsid w:val="006B21A6"/>
    <w:rsid w:val="006B4DD8"/>
    <w:rsid w:val="006B7055"/>
    <w:rsid w:val="006C0F42"/>
    <w:rsid w:val="006C39D0"/>
    <w:rsid w:val="006C57F1"/>
    <w:rsid w:val="006C6578"/>
    <w:rsid w:val="006D0180"/>
    <w:rsid w:val="006D10C6"/>
    <w:rsid w:val="006D148D"/>
    <w:rsid w:val="006D225E"/>
    <w:rsid w:val="006D2857"/>
    <w:rsid w:val="006D4C5A"/>
    <w:rsid w:val="006E21B6"/>
    <w:rsid w:val="006F33DF"/>
    <w:rsid w:val="006F517A"/>
    <w:rsid w:val="006F6609"/>
    <w:rsid w:val="006F6D84"/>
    <w:rsid w:val="00700D8A"/>
    <w:rsid w:val="007031B4"/>
    <w:rsid w:val="0070428D"/>
    <w:rsid w:val="007044FC"/>
    <w:rsid w:val="00704DEE"/>
    <w:rsid w:val="0070549B"/>
    <w:rsid w:val="0070691F"/>
    <w:rsid w:val="00711945"/>
    <w:rsid w:val="007126EE"/>
    <w:rsid w:val="007149F3"/>
    <w:rsid w:val="00714C28"/>
    <w:rsid w:val="00715176"/>
    <w:rsid w:val="00715870"/>
    <w:rsid w:val="00723161"/>
    <w:rsid w:val="0072493A"/>
    <w:rsid w:val="0073013F"/>
    <w:rsid w:val="007338FC"/>
    <w:rsid w:val="00733A3C"/>
    <w:rsid w:val="00735E68"/>
    <w:rsid w:val="00740977"/>
    <w:rsid w:val="00740ED1"/>
    <w:rsid w:val="00744440"/>
    <w:rsid w:val="00746074"/>
    <w:rsid w:val="007464DE"/>
    <w:rsid w:val="00747363"/>
    <w:rsid w:val="0075294D"/>
    <w:rsid w:val="00752BD9"/>
    <w:rsid w:val="00755F2E"/>
    <w:rsid w:val="00757B02"/>
    <w:rsid w:val="00757ED3"/>
    <w:rsid w:val="00761CBD"/>
    <w:rsid w:val="007637F2"/>
    <w:rsid w:val="007644CC"/>
    <w:rsid w:val="007813AB"/>
    <w:rsid w:val="00781FC0"/>
    <w:rsid w:val="0078413D"/>
    <w:rsid w:val="00784719"/>
    <w:rsid w:val="00784F36"/>
    <w:rsid w:val="007855D4"/>
    <w:rsid w:val="00786AE2"/>
    <w:rsid w:val="0079159F"/>
    <w:rsid w:val="00795B90"/>
    <w:rsid w:val="007A0869"/>
    <w:rsid w:val="007A242F"/>
    <w:rsid w:val="007A3F93"/>
    <w:rsid w:val="007A53AF"/>
    <w:rsid w:val="007A5448"/>
    <w:rsid w:val="007A753A"/>
    <w:rsid w:val="007B324D"/>
    <w:rsid w:val="007B3879"/>
    <w:rsid w:val="007B5F36"/>
    <w:rsid w:val="007C4931"/>
    <w:rsid w:val="007C75D2"/>
    <w:rsid w:val="007D1845"/>
    <w:rsid w:val="007D2018"/>
    <w:rsid w:val="007D23CB"/>
    <w:rsid w:val="007E51ED"/>
    <w:rsid w:val="007F1C1B"/>
    <w:rsid w:val="007F3E5E"/>
    <w:rsid w:val="007F429C"/>
    <w:rsid w:val="007F5181"/>
    <w:rsid w:val="00803373"/>
    <w:rsid w:val="008040D3"/>
    <w:rsid w:val="00806F25"/>
    <w:rsid w:val="00810FE5"/>
    <w:rsid w:val="0081299C"/>
    <w:rsid w:val="0081350F"/>
    <w:rsid w:val="008145AC"/>
    <w:rsid w:val="00814866"/>
    <w:rsid w:val="00814E3F"/>
    <w:rsid w:val="00822C88"/>
    <w:rsid w:val="008244F6"/>
    <w:rsid w:val="008377F2"/>
    <w:rsid w:val="00840A08"/>
    <w:rsid w:val="008430CE"/>
    <w:rsid w:val="00845DD8"/>
    <w:rsid w:val="00847C03"/>
    <w:rsid w:val="00853D84"/>
    <w:rsid w:val="00856748"/>
    <w:rsid w:val="00856974"/>
    <w:rsid w:val="008604A0"/>
    <w:rsid w:val="00861FC6"/>
    <w:rsid w:val="00863062"/>
    <w:rsid w:val="00863787"/>
    <w:rsid w:val="00866659"/>
    <w:rsid w:val="00874A4A"/>
    <w:rsid w:val="00875462"/>
    <w:rsid w:val="00877940"/>
    <w:rsid w:val="008802B7"/>
    <w:rsid w:val="00883330"/>
    <w:rsid w:val="00884404"/>
    <w:rsid w:val="008866C7"/>
    <w:rsid w:val="00887DC0"/>
    <w:rsid w:val="00894919"/>
    <w:rsid w:val="00897106"/>
    <w:rsid w:val="008A339F"/>
    <w:rsid w:val="008A356A"/>
    <w:rsid w:val="008A502C"/>
    <w:rsid w:val="008B0F23"/>
    <w:rsid w:val="008C2CBB"/>
    <w:rsid w:val="008C7409"/>
    <w:rsid w:val="008D109D"/>
    <w:rsid w:val="008D2D6C"/>
    <w:rsid w:val="008D385A"/>
    <w:rsid w:val="008D5659"/>
    <w:rsid w:val="008E1FBA"/>
    <w:rsid w:val="008E2040"/>
    <w:rsid w:val="008E7C73"/>
    <w:rsid w:val="008E7F74"/>
    <w:rsid w:val="008F2421"/>
    <w:rsid w:val="008F322E"/>
    <w:rsid w:val="008F4A5F"/>
    <w:rsid w:val="00903042"/>
    <w:rsid w:val="00905C50"/>
    <w:rsid w:val="0092065B"/>
    <w:rsid w:val="009224C8"/>
    <w:rsid w:val="00926026"/>
    <w:rsid w:val="009355C8"/>
    <w:rsid w:val="00936B81"/>
    <w:rsid w:val="0094352B"/>
    <w:rsid w:val="009449CF"/>
    <w:rsid w:val="00950EFA"/>
    <w:rsid w:val="00951961"/>
    <w:rsid w:val="00952BC4"/>
    <w:rsid w:val="00960327"/>
    <w:rsid w:val="00960926"/>
    <w:rsid w:val="00961D09"/>
    <w:rsid w:val="0096332B"/>
    <w:rsid w:val="00965B22"/>
    <w:rsid w:val="00970073"/>
    <w:rsid w:val="00972C76"/>
    <w:rsid w:val="00972EB2"/>
    <w:rsid w:val="00975D4E"/>
    <w:rsid w:val="00980458"/>
    <w:rsid w:val="009848EC"/>
    <w:rsid w:val="00984D7E"/>
    <w:rsid w:val="00984DEC"/>
    <w:rsid w:val="009875F1"/>
    <w:rsid w:val="0098794E"/>
    <w:rsid w:val="009926F8"/>
    <w:rsid w:val="009930A6"/>
    <w:rsid w:val="00993252"/>
    <w:rsid w:val="0099582F"/>
    <w:rsid w:val="009A30C3"/>
    <w:rsid w:val="009B194B"/>
    <w:rsid w:val="009B220E"/>
    <w:rsid w:val="009B791C"/>
    <w:rsid w:val="009B7BBD"/>
    <w:rsid w:val="009C797E"/>
    <w:rsid w:val="009D04E4"/>
    <w:rsid w:val="009D09BB"/>
    <w:rsid w:val="009D406E"/>
    <w:rsid w:val="009D5AAF"/>
    <w:rsid w:val="009E1FE5"/>
    <w:rsid w:val="009E497E"/>
    <w:rsid w:val="009E76CF"/>
    <w:rsid w:val="009F43E3"/>
    <w:rsid w:val="009F4A89"/>
    <w:rsid w:val="009F5A32"/>
    <w:rsid w:val="009F7927"/>
    <w:rsid w:val="00A061C0"/>
    <w:rsid w:val="00A061CD"/>
    <w:rsid w:val="00A06DC3"/>
    <w:rsid w:val="00A105C2"/>
    <w:rsid w:val="00A1182B"/>
    <w:rsid w:val="00A13A07"/>
    <w:rsid w:val="00A168CD"/>
    <w:rsid w:val="00A16F0D"/>
    <w:rsid w:val="00A21AF2"/>
    <w:rsid w:val="00A245A3"/>
    <w:rsid w:val="00A254AB"/>
    <w:rsid w:val="00A27475"/>
    <w:rsid w:val="00A320F6"/>
    <w:rsid w:val="00A35935"/>
    <w:rsid w:val="00A370B8"/>
    <w:rsid w:val="00A430F4"/>
    <w:rsid w:val="00A55567"/>
    <w:rsid w:val="00A55F32"/>
    <w:rsid w:val="00A56D5A"/>
    <w:rsid w:val="00A571E9"/>
    <w:rsid w:val="00A5778E"/>
    <w:rsid w:val="00A60F35"/>
    <w:rsid w:val="00A61779"/>
    <w:rsid w:val="00A61F4D"/>
    <w:rsid w:val="00A6360B"/>
    <w:rsid w:val="00A64EE5"/>
    <w:rsid w:val="00A65E83"/>
    <w:rsid w:val="00A66DE5"/>
    <w:rsid w:val="00A67C87"/>
    <w:rsid w:val="00A71600"/>
    <w:rsid w:val="00A72A38"/>
    <w:rsid w:val="00A76A80"/>
    <w:rsid w:val="00A81DB9"/>
    <w:rsid w:val="00A8210A"/>
    <w:rsid w:val="00A90CF8"/>
    <w:rsid w:val="00A942A8"/>
    <w:rsid w:val="00AA0C81"/>
    <w:rsid w:val="00AA208C"/>
    <w:rsid w:val="00AA279E"/>
    <w:rsid w:val="00AA299A"/>
    <w:rsid w:val="00AA3EB2"/>
    <w:rsid w:val="00AA474B"/>
    <w:rsid w:val="00AA4DEE"/>
    <w:rsid w:val="00AA7E8D"/>
    <w:rsid w:val="00AB0CD1"/>
    <w:rsid w:val="00AB29CD"/>
    <w:rsid w:val="00AB2D91"/>
    <w:rsid w:val="00AB3A7E"/>
    <w:rsid w:val="00AB46FF"/>
    <w:rsid w:val="00AB7236"/>
    <w:rsid w:val="00AB72E6"/>
    <w:rsid w:val="00AC25D5"/>
    <w:rsid w:val="00AC3378"/>
    <w:rsid w:val="00AC3AD7"/>
    <w:rsid w:val="00AC41CF"/>
    <w:rsid w:val="00AC5166"/>
    <w:rsid w:val="00AC7911"/>
    <w:rsid w:val="00AD265B"/>
    <w:rsid w:val="00AD2AF6"/>
    <w:rsid w:val="00AD6891"/>
    <w:rsid w:val="00AE05EC"/>
    <w:rsid w:val="00AE1C7A"/>
    <w:rsid w:val="00AE3EF8"/>
    <w:rsid w:val="00AF1DFC"/>
    <w:rsid w:val="00AF37C9"/>
    <w:rsid w:val="00AF4D92"/>
    <w:rsid w:val="00B03330"/>
    <w:rsid w:val="00B063A8"/>
    <w:rsid w:val="00B06C3B"/>
    <w:rsid w:val="00B10977"/>
    <w:rsid w:val="00B232AC"/>
    <w:rsid w:val="00B270BF"/>
    <w:rsid w:val="00B349AB"/>
    <w:rsid w:val="00B360DC"/>
    <w:rsid w:val="00B36A16"/>
    <w:rsid w:val="00B40CC9"/>
    <w:rsid w:val="00B40FA1"/>
    <w:rsid w:val="00B452BE"/>
    <w:rsid w:val="00B4631D"/>
    <w:rsid w:val="00B52942"/>
    <w:rsid w:val="00B52B2C"/>
    <w:rsid w:val="00B54183"/>
    <w:rsid w:val="00B5486A"/>
    <w:rsid w:val="00B5678A"/>
    <w:rsid w:val="00B60493"/>
    <w:rsid w:val="00B61A54"/>
    <w:rsid w:val="00B61C15"/>
    <w:rsid w:val="00B622F4"/>
    <w:rsid w:val="00B646E8"/>
    <w:rsid w:val="00B66401"/>
    <w:rsid w:val="00B6717C"/>
    <w:rsid w:val="00B74F52"/>
    <w:rsid w:val="00B750C8"/>
    <w:rsid w:val="00B778B9"/>
    <w:rsid w:val="00B80A89"/>
    <w:rsid w:val="00B8318C"/>
    <w:rsid w:val="00B8368B"/>
    <w:rsid w:val="00B83723"/>
    <w:rsid w:val="00BA425F"/>
    <w:rsid w:val="00BA6B9E"/>
    <w:rsid w:val="00BB2F0D"/>
    <w:rsid w:val="00BB3682"/>
    <w:rsid w:val="00BC1D8E"/>
    <w:rsid w:val="00BC2952"/>
    <w:rsid w:val="00BC7AD1"/>
    <w:rsid w:val="00BC7CDE"/>
    <w:rsid w:val="00BD2A17"/>
    <w:rsid w:val="00BD348C"/>
    <w:rsid w:val="00BD3C34"/>
    <w:rsid w:val="00BD600A"/>
    <w:rsid w:val="00BD7792"/>
    <w:rsid w:val="00BE0EBF"/>
    <w:rsid w:val="00BE0F83"/>
    <w:rsid w:val="00BE76B8"/>
    <w:rsid w:val="00BF1664"/>
    <w:rsid w:val="00BF1674"/>
    <w:rsid w:val="00BF1B23"/>
    <w:rsid w:val="00BF3491"/>
    <w:rsid w:val="00C10F88"/>
    <w:rsid w:val="00C11D2B"/>
    <w:rsid w:val="00C11DB8"/>
    <w:rsid w:val="00C1322F"/>
    <w:rsid w:val="00C14FF6"/>
    <w:rsid w:val="00C152FF"/>
    <w:rsid w:val="00C15407"/>
    <w:rsid w:val="00C16415"/>
    <w:rsid w:val="00C21C98"/>
    <w:rsid w:val="00C21D06"/>
    <w:rsid w:val="00C2237D"/>
    <w:rsid w:val="00C2409F"/>
    <w:rsid w:val="00C242C6"/>
    <w:rsid w:val="00C25242"/>
    <w:rsid w:val="00C322FE"/>
    <w:rsid w:val="00C3250B"/>
    <w:rsid w:val="00C32854"/>
    <w:rsid w:val="00C41617"/>
    <w:rsid w:val="00C4477D"/>
    <w:rsid w:val="00C44A72"/>
    <w:rsid w:val="00C53FF3"/>
    <w:rsid w:val="00C54D1D"/>
    <w:rsid w:val="00C561E6"/>
    <w:rsid w:val="00C56EF4"/>
    <w:rsid w:val="00C630A1"/>
    <w:rsid w:val="00C639D1"/>
    <w:rsid w:val="00C72C1D"/>
    <w:rsid w:val="00C72FA4"/>
    <w:rsid w:val="00C73D31"/>
    <w:rsid w:val="00C74F03"/>
    <w:rsid w:val="00C77132"/>
    <w:rsid w:val="00C80D81"/>
    <w:rsid w:val="00C823D1"/>
    <w:rsid w:val="00C850CC"/>
    <w:rsid w:val="00C90BFE"/>
    <w:rsid w:val="00C92025"/>
    <w:rsid w:val="00C92129"/>
    <w:rsid w:val="00C9238D"/>
    <w:rsid w:val="00C9306E"/>
    <w:rsid w:val="00C947BF"/>
    <w:rsid w:val="00C948AD"/>
    <w:rsid w:val="00CA0ABC"/>
    <w:rsid w:val="00CA41C6"/>
    <w:rsid w:val="00CA7CA6"/>
    <w:rsid w:val="00CB0502"/>
    <w:rsid w:val="00CB1B62"/>
    <w:rsid w:val="00CC1B1F"/>
    <w:rsid w:val="00CC285F"/>
    <w:rsid w:val="00CC45F2"/>
    <w:rsid w:val="00CC4B25"/>
    <w:rsid w:val="00CC4EE5"/>
    <w:rsid w:val="00CC70FF"/>
    <w:rsid w:val="00CC752F"/>
    <w:rsid w:val="00CD0AD1"/>
    <w:rsid w:val="00CD27CD"/>
    <w:rsid w:val="00CD36CB"/>
    <w:rsid w:val="00CD67E8"/>
    <w:rsid w:val="00CE4818"/>
    <w:rsid w:val="00CE4961"/>
    <w:rsid w:val="00CF2136"/>
    <w:rsid w:val="00CF656A"/>
    <w:rsid w:val="00CF6977"/>
    <w:rsid w:val="00CF6CB9"/>
    <w:rsid w:val="00D00789"/>
    <w:rsid w:val="00D06899"/>
    <w:rsid w:val="00D109B5"/>
    <w:rsid w:val="00D11146"/>
    <w:rsid w:val="00D12427"/>
    <w:rsid w:val="00D12827"/>
    <w:rsid w:val="00D14D0F"/>
    <w:rsid w:val="00D25105"/>
    <w:rsid w:val="00D257EC"/>
    <w:rsid w:val="00D274B2"/>
    <w:rsid w:val="00D300BC"/>
    <w:rsid w:val="00D31476"/>
    <w:rsid w:val="00D43D30"/>
    <w:rsid w:val="00D44A12"/>
    <w:rsid w:val="00D463EA"/>
    <w:rsid w:val="00D47F34"/>
    <w:rsid w:val="00D524EA"/>
    <w:rsid w:val="00D551BC"/>
    <w:rsid w:val="00D55253"/>
    <w:rsid w:val="00D6224D"/>
    <w:rsid w:val="00D6359C"/>
    <w:rsid w:val="00D67326"/>
    <w:rsid w:val="00D741E3"/>
    <w:rsid w:val="00D745FB"/>
    <w:rsid w:val="00D80837"/>
    <w:rsid w:val="00D840CB"/>
    <w:rsid w:val="00D85A0C"/>
    <w:rsid w:val="00D939BA"/>
    <w:rsid w:val="00D93D72"/>
    <w:rsid w:val="00D940AE"/>
    <w:rsid w:val="00DA3DF3"/>
    <w:rsid w:val="00DA4F0A"/>
    <w:rsid w:val="00DA5C41"/>
    <w:rsid w:val="00DA7247"/>
    <w:rsid w:val="00DB1D89"/>
    <w:rsid w:val="00DB4CDE"/>
    <w:rsid w:val="00DB6091"/>
    <w:rsid w:val="00DC059A"/>
    <w:rsid w:val="00DC0F16"/>
    <w:rsid w:val="00DC1D40"/>
    <w:rsid w:val="00DC3F84"/>
    <w:rsid w:val="00DC528B"/>
    <w:rsid w:val="00DC56A3"/>
    <w:rsid w:val="00DC61AD"/>
    <w:rsid w:val="00DC633C"/>
    <w:rsid w:val="00DC65BA"/>
    <w:rsid w:val="00DD104B"/>
    <w:rsid w:val="00DD30C1"/>
    <w:rsid w:val="00DD4E7E"/>
    <w:rsid w:val="00DD50BF"/>
    <w:rsid w:val="00DD659C"/>
    <w:rsid w:val="00DD7FA5"/>
    <w:rsid w:val="00DE0079"/>
    <w:rsid w:val="00DE4AC0"/>
    <w:rsid w:val="00DE4FA2"/>
    <w:rsid w:val="00DE6E89"/>
    <w:rsid w:val="00DF7C52"/>
    <w:rsid w:val="00E00DBE"/>
    <w:rsid w:val="00E01F6E"/>
    <w:rsid w:val="00E052A2"/>
    <w:rsid w:val="00E11B6F"/>
    <w:rsid w:val="00E14C52"/>
    <w:rsid w:val="00E162E7"/>
    <w:rsid w:val="00E237C4"/>
    <w:rsid w:val="00E31082"/>
    <w:rsid w:val="00E35F33"/>
    <w:rsid w:val="00E3657C"/>
    <w:rsid w:val="00E37816"/>
    <w:rsid w:val="00E40285"/>
    <w:rsid w:val="00E40C25"/>
    <w:rsid w:val="00E419D3"/>
    <w:rsid w:val="00E44F73"/>
    <w:rsid w:val="00E503DB"/>
    <w:rsid w:val="00E503FF"/>
    <w:rsid w:val="00E5046F"/>
    <w:rsid w:val="00E50C88"/>
    <w:rsid w:val="00E529A4"/>
    <w:rsid w:val="00E562CF"/>
    <w:rsid w:val="00E576B0"/>
    <w:rsid w:val="00E6136B"/>
    <w:rsid w:val="00E622F5"/>
    <w:rsid w:val="00E6385F"/>
    <w:rsid w:val="00E65E36"/>
    <w:rsid w:val="00E700B7"/>
    <w:rsid w:val="00E70B36"/>
    <w:rsid w:val="00E73B55"/>
    <w:rsid w:val="00E74AB3"/>
    <w:rsid w:val="00E76934"/>
    <w:rsid w:val="00E8266B"/>
    <w:rsid w:val="00E82B2B"/>
    <w:rsid w:val="00E86924"/>
    <w:rsid w:val="00E86ED5"/>
    <w:rsid w:val="00E901CF"/>
    <w:rsid w:val="00E9052C"/>
    <w:rsid w:val="00E90539"/>
    <w:rsid w:val="00E91DEF"/>
    <w:rsid w:val="00E93493"/>
    <w:rsid w:val="00E93819"/>
    <w:rsid w:val="00EA1A50"/>
    <w:rsid w:val="00EA56B6"/>
    <w:rsid w:val="00EA63B1"/>
    <w:rsid w:val="00EA797B"/>
    <w:rsid w:val="00EB1F6D"/>
    <w:rsid w:val="00EB54A8"/>
    <w:rsid w:val="00EB7105"/>
    <w:rsid w:val="00EC17E7"/>
    <w:rsid w:val="00EC2AC8"/>
    <w:rsid w:val="00EC4409"/>
    <w:rsid w:val="00EC522F"/>
    <w:rsid w:val="00EC675B"/>
    <w:rsid w:val="00ED2038"/>
    <w:rsid w:val="00ED2467"/>
    <w:rsid w:val="00ED26C7"/>
    <w:rsid w:val="00ED3384"/>
    <w:rsid w:val="00ED3391"/>
    <w:rsid w:val="00ED464F"/>
    <w:rsid w:val="00ED4FF2"/>
    <w:rsid w:val="00EE6D50"/>
    <w:rsid w:val="00EE7419"/>
    <w:rsid w:val="00EF1BAC"/>
    <w:rsid w:val="00EF61CC"/>
    <w:rsid w:val="00EF6DFB"/>
    <w:rsid w:val="00EF77F0"/>
    <w:rsid w:val="00F03452"/>
    <w:rsid w:val="00F06F12"/>
    <w:rsid w:val="00F07F4B"/>
    <w:rsid w:val="00F14751"/>
    <w:rsid w:val="00F15229"/>
    <w:rsid w:val="00F15F15"/>
    <w:rsid w:val="00F238EF"/>
    <w:rsid w:val="00F23F4A"/>
    <w:rsid w:val="00F24EEB"/>
    <w:rsid w:val="00F2534E"/>
    <w:rsid w:val="00F25A04"/>
    <w:rsid w:val="00F32783"/>
    <w:rsid w:val="00F34161"/>
    <w:rsid w:val="00F36BB1"/>
    <w:rsid w:val="00F376E1"/>
    <w:rsid w:val="00F53FB0"/>
    <w:rsid w:val="00F55545"/>
    <w:rsid w:val="00F562E3"/>
    <w:rsid w:val="00F572C8"/>
    <w:rsid w:val="00F62AFD"/>
    <w:rsid w:val="00F653A1"/>
    <w:rsid w:val="00F654C1"/>
    <w:rsid w:val="00F66339"/>
    <w:rsid w:val="00F71D79"/>
    <w:rsid w:val="00F83DA4"/>
    <w:rsid w:val="00F86739"/>
    <w:rsid w:val="00F9029E"/>
    <w:rsid w:val="00F90584"/>
    <w:rsid w:val="00FA0AA9"/>
    <w:rsid w:val="00FA18CC"/>
    <w:rsid w:val="00FA549E"/>
    <w:rsid w:val="00FA68EC"/>
    <w:rsid w:val="00FA6C18"/>
    <w:rsid w:val="00FB0627"/>
    <w:rsid w:val="00FB4D5F"/>
    <w:rsid w:val="00FB5A06"/>
    <w:rsid w:val="00FC02BF"/>
    <w:rsid w:val="00FC18D2"/>
    <w:rsid w:val="00FC3104"/>
    <w:rsid w:val="00FC5808"/>
    <w:rsid w:val="00FC5EB3"/>
    <w:rsid w:val="00FD2B2D"/>
    <w:rsid w:val="00FD5A80"/>
    <w:rsid w:val="00FD678C"/>
    <w:rsid w:val="00FD7075"/>
    <w:rsid w:val="00FD7A82"/>
    <w:rsid w:val="00FE1C6B"/>
    <w:rsid w:val="00FE2935"/>
    <w:rsid w:val="00FE407C"/>
    <w:rsid w:val="00FF0789"/>
    <w:rsid w:val="00FF5D38"/>
    <w:rsid w:val="00FF7162"/>
    <w:rsid w:val="00FF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1E89C"/>
  <w15:chartTrackingRefBased/>
  <w15:docId w15:val="{FE27E927-D796-7E4B-977E-D827E395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AD1"/>
    <w:pPr>
      <w:ind w:left="720"/>
      <w:contextualSpacing/>
    </w:pPr>
  </w:style>
  <w:style w:type="table" w:styleId="a4">
    <w:name w:val="Table Grid"/>
    <w:basedOn w:val="a1"/>
    <w:uiPriority w:val="39"/>
    <w:rsid w:val="0081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D14D0F"/>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Нижний колонтитул Знак"/>
    <w:link w:val="a5"/>
    <w:uiPriority w:val="99"/>
    <w:rsid w:val="00D14D0F"/>
    <w:rPr>
      <w:rFonts w:ascii="Arial" w:eastAsia="Times New Roman" w:hAnsi="Arial" w:cs="Arial"/>
    </w:rPr>
  </w:style>
  <w:style w:type="character" w:styleId="a7">
    <w:name w:val="page number"/>
    <w:rsid w:val="00D14D0F"/>
  </w:style>
  <w:style w:type="paragraph" w:styleId="a8">
    <w:name w:val="header"/>
    <w:basedOn w:val="a"/>
    <w:link w:val="a9"/>
    <w:rsid w:val="00D14D0F"/>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Верхний колонтитул Знак"/>
    <w:link w:val="a8"/>
    <w:rsid w:val="00D14D0F"/>
    <w:rPr>
      <w:rFonts w:ascii="Arial" w:eastAsia="Times New Roman" w:hAnsi="Arial" w:cs="Arial"/>
    </w:rPr>
  </w:style>
  <w:style w:type="paragraph" w:styleId="aa">
    <w:name w:val="Balloon Text"/>
    <w:basedOn w:val="a"/>
    <w:link w:val="ab"/>
    <w:uiPriority w:val="99"/>
    <w:semiHidden/>
    <w:unhideWhenUsed/>
    <w:rsid w:val="00E576B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E576B0"/>
    <w:rPr>
      <w:rFonts w:ascii="Segoe UI" w:hAnsi="Segoe UI" w:cs="Segoe UI"/>
      <w:sz w:val="18"/>
      <w:szCs w:val="18"/>
      <w:lang w:eastAsia="en-US"/>
    </w:rPr>
  </w:style>
  <w:style w:type="paragraph" w:customStyle="1" w:styleId="Default">
    <w:name w:val="Default"/>
    <w:rsid w:val="00AB7236"/>
    <w:pPr>
      <w:autoSpaceDE w:val="0"/>
      <w:autoSpaceDN w:val="0"/>
      <w:adjustRightInd w:val="0"/>
    </w:pPr>
    <w:rPr>
      <w:rFonts w:ascii="Times New Roman" w:hAnsi="Times New Roman"/>
      <w:color w:val="000000"/>
      <w:sz w:val="24"/>
      <w:szCs w:val="24"/>
    </w:rPr>
  </w:style>
  <w:style w:type="paragraph" w:styleId="ac">
    <w:name w:val="Body Text"/>
    <w:basedOn w:val="a"/>
    <w:link w:val="ad"/>
    <w:uiPriority w:val="1"/>
    <w:qFormat/>
    <w:rsid w:val="002E71AC"/>
    <w:pPr>
      <w:widowControl w:val="0"/>
      <w:autoSpaceDE w:val="0"/>
      <w:autoSpaceDN w:val="0"/>
      <w:spacing w:after="0" w:line="240" w:lineRule="auto"/>
    </w:pPr>
    <w:rPr>
      <w:rFonts w:ascii="Times New Roman" w:eastAsia="Times New Roman" w:hAnsi="Times New Roman"/>
      <w:sz w:val="24"/>
      <w:szCs w:val="24"/>
    </w:rPr>
  </w:style>
  <w:style w:type="character" w:customStyle="1" w:styleId="ad">
    <w:name w:val="Основной текст Знак"/>
    <w:link w:val="ac"/>
    <w:uiPriority w:val="1"/>
    <w:rsid w:val="002E71AC"/>
    <w:rPr>
      <w:rFonts w:ascii="Times New Roman" w:eastAsia="Times New Roman" w:hAnsi="Times New Roman"/>
      <w:sz w:val="24"/>
      <w:szCs w:val="24"/>
      <w:lang w:eastAsia="en-US"/>
    </w:rPr>
  </w:style>
  <w:style w:type="paragraph" w:styleId="ae">
    <w:name w:val="Title"/>
    <w:basedOn w:val="a"/>
    <w:link w:val="af"/>
    <w:uiPriority w:val="1"/>
    <w:qFormat/>
    <w:rsid w:val="002E71AC"/>
    <w:pPr>
      <w:widowControl w:val="0"/>
      <w:autoSpaceDE w:val="0"/>
      <w:autoSpaceDN w:val="0"/>
      <w:spacing w:before="1" w:after="0" w:line="240" w:lineRule="auto"/>
      <w:ind w:right="358"/>
      <w:jc w:val="center"/>
    </w:pPr>
    <w:rPr>
      <w:rFonts w:ascii="Times New Roman" w:eastAsia="Times New Roman" w:hAnsi="Times New Roman"/>
      <w:b/>
      <w:bCs/>
      <w:sz w:val="32"/>
      <w:szCs w:val="32"/>
    </w:rPr>
  </w:style>
  <w:style w:type="character" w:customStyle="1" w:styleId="af">
    <w:name w:val="Название Знак"/>
    <w:link w:val="ae"/>
    <w:uiPriority w:val="1"/>
    <w:rsid w:val="002E71AC"/>
    <w:rPr>
      <w:rFonts w:ascii="Times New Roman" w:eastAsia="Times New Roman" w:hAnsi="Times New Roman"/>
      <w:b/>
      <w:bCs/>
      <w:sz w:val="32"/>
      <w:szCs w:val="32"/>
      <w:lang w:eastAsia="en-US"/>
    </w:rPr>
  </w:style>
  <w:style w:type="paragraph" w:styleId="af0">
    <w:name w:val="No Spacing"/>
    <w:link w:val="af1"/>
    <w:uiPriority w:val="1"/>
    <w:qFormat/>
    <w:rsid w:val="003408AF"/>
    <w:rPr>
      <w:sz w:val="22"/>
      <w:szCs w:val="22"/>
      <w:lang w:eastAsia="en-US"/>
    </w:rPr>
  </w:style>
  <w:style w:type="table" w:customStyle="1" w:styleId="TableNormal">
    <w:name w:val="Table Normal"/>
    <w:uiPriority w:val="2"/>
    <w:semiHidden/>
    <w:unhideWhenUsed/>
    <w:qFormat/>
    <w:rsid w:val="005C4C4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442D9"/>
    <w:pPr>
      <w:widowControl w:val="0"/>
      <w:autoSpaceDE w:val="0"/>
      <w:autoSpaceDN w:val="0"/>
      <w:spacing w:after="0" w:line="240" w:lineRule="auto"/>
      <w:ind w:left="106"/>
    </w:pPr>
    <w:rPr>
      <w:rFonts w:ascii="Times New Roman" w:eastAsia="Times New Roman" w:hAnsi="Times New Roman"/>
      <w:lang w:eastAsia="ru-RU" w:bidi="ru-RU"/>
    </w:rPr>
  </w:style>
  <w:style w:type="character" w:styleId="af2">
    <w:name w:val="Strong"/>
    <w:uiPriority w:val="22"/>
    <w:qFormat/>
    <w:rsid w:val="007D1845"/>
    <w:rPr>
      <w:b/>
      <w:bCs/>
    </w:rPr>
  </w:style>
  <w:style w:type="character" w:styleId="af3">
    <w:name w:val="Emphasis"/>
    <w:uiPriority w:val="20"/>
    <w:qFormat/>
    <w:rsid w:val="001630BA"/>
    <w:rPr>
      <w:i/>
      <w:iCs/>
    </w:rPr>
  </w:style>
  <w:style w:type="table" w:styleId="3">
    <w:name w:val="Plain Table 3"/>
    <w:basedOn w:val="a1"/>
    <w:uiPriority w:val="43"/>
    <w:rsid w:val="00DE007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5">
    <w:name w:val="Plain Table 5"/>
    <w:basedOn w:val="a1"/>
    <w:uiPriority w:val="45"/>
    <w:rsid w:val="00DE0079"/>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4">
    <w:name w:val="Hyperlink"/>
    <w:uiPriority w:val="99"/>
    <w:semiHidden/>
    <w:unhideWhenUsed/>
    <w:rsid w:val="00CC752F"/>
    <w:rPr>
      <w:color w:val="0000FF"/>
      <w:u w:val="single"/>
    </w:rPr>
  </w:style>
  <w:style w:type="character" w:styleId="af5">
    <w:name w:val="annotation reference"/>
    <w:basedOn w:val="a0"/>
    <w:uiPriority w:val="99"/>
    <w:semiHidden/>
    <w:unhideWhenUsed/>
    <w:rsid w:val="002318FB"/>
    <w:rPr>
      <w:sz w:val="16"/>
      <w:szCs w:val="16"/>
    </w:rPr>
  </w:style>
  <w:style w:type="paragraph" w:styleId="af6">
    <w:name w:val="annotation text"/>
    <w:basedOn w:val="a"/>
    <w:link w:val="af7"/>
    <w:uiPriority w:val="99"/>
    <w:semiHidden/>
    <w:unhideWhenUsed/>
    <w:rsid w:val="002318FB"/>
    <w:pPr>
      <w:spacing w:line="240" w:lineRule="auto"/>
    </w:pPr>
    <w:rPr>
      <w:sz w:val="20"/>
      <w:szCs w:val="20"/>
    </w:rPr>
  </w:style>
  <w:style w:type="character" w:customStyle="1" w:styleId="af7">
    <w:name w:val="Текст примечания Знак"/>
    <w:basedOn w:val="a0"/>
    <w:link w:val="af6"/>
    <w:uiPriority w:val="99"/>
    <w:semiHidden/>
    <w:rsid w:val="002318FB"/>
    <w:rPr>
      <w:lang w:eastAsia="en-US"/>
    </w:rPr>
  </w:style>
  <w:style w:type="paragraph" w:styleId="af8">
    <w:name w:val="annotation subject"/>
    <w:basedOn w:val="af6"/>
    <w:next w:val="af6"/>
    <w:link w:val="af9"/>
    <w:uiPriority w:val="99"/>
    <w:semiHidden/>
    <w:unhideWhenUsed/>
    <w:rsid w:val="002318FB"/>
    <w:rPr>
      <w:b/>
      <w:bCs/>
    </w:rPr>
  </w:style>
  <w:style w:type="character" w:customStyle="1" w:styleId="af9">
    <w:name w:val="Тема примечания Знак"/>
    <w:basedOn w:val="af7"/>
    <w:link w:val="af8"/>
    <w:uiPriority w:val="99"/>
    <w:semiHidden/>
    <w:rsid w:val="002318FB"/>
    <w:rPr>
      <w:b/>
      <w:bCs/>
      <w:lang w:eastAsia="en-US"/>
    </w:rPr>
  </w:style>
  <w:style w:type="character" w:customStyle="1" w:styleId="af1">
    <w:name w:val="Без интервала Знак"/>
    <w:link w:val="af0"/>
    <w:uiPriority w:val="1"/>
    <w:locked/>
    <w:rsid w:val="00C10F8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24923">
      <w:bodyDiv w:val="1"/>
      <w:marLeft w:val="0"/>
      <w:marRight w:val="0"/>
      <w:marTop w:val="0"/>
      <w:marBottom w:val="0"/>
      <w:divBdr>
        <w:top w:val="none" w:sz="0" w:space="0" w:color="auto"/>
        <w:left w:val="none" w:sz="0" w:space="0" w:color="auto"/>
        <w:bottom w:val="none" w:sz="0" w:space="0" w:color="auto"/>
        <w:right w:val="none" w:sz="0" w:space="0" w:color="auto"/>
      </w:divBdr>
    </w:div>
    <w:div w:id="437919237">
      <w:bodyDiv w:val="1"/>
      <w:marLeft w:val="0"/>
      <w:marRight w:val="0"/>
      <w:marTop w:val="0"/>
      <w:marBottom w:val="0"/>
      <w:divBdr>
        <w:top w:val="none" w:sz="0" w:space="0" w:color="auto"/>
        <w:left w:val="none" w:sz="0" w:space="0" w:color="auto"/>
        <w:bottom w:val="none" w:sz="0" w:space="0" w:color="auto"/>
        <w:right w:val="none" w:sz="0" w:space="0" w:color="auto"/>
      </w:divBdr>
    </w:div>
    <w:div w:id="132200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B493-4E4D-4BC4-B59C-71446EC5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3524</Words>
  <Characters>20093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23570</CharactersWithSpaces>
  <SharedDoc>false</SharedDoc>
  <HLinks>
    <vt:vector size="12" baseType="variant">
      <vt:variant>
        <vt:i4>4784216</vt:i4>
      </vt:variant>
      <vt:variant>
        <vt:i4>3</vt:i4>
      </vt:variant>
      <vt:variant>
        <vt:i4>0</vt:i4>
      </vt:variant>
      <vt:variant>
        <vt:i4>5</vt:i4>
      </vt:variant>
      <vt:variant>
        <vt:lpwstr>http://adilet.zan.kz/rus/docs/V1500012590</vt:lpwstr>
      </vt:variant>
      <vt:variant>
        <vt:lpwstr>z760</vt:lpwstr>
      </vt:variant>
      <vt:variant>
        <vt:i4>4784216</vt:i4>
      </vt:variant>
      <vt:variant>
        <vt:i4>0</vt:i4>
      </vt:variant>
      <vt:variant>
        <vt:i4>0</vt:i4>
      </vt:variant>
      <vt:variant>
        <vt:i4>5</vt:i4>
      </vt:variant>
      <vt:variant>
        <vt:lpwstr>http://adilet.zan.kz/rus/docs/V1500012590</vt:lpwstr>
      </vt:variant>
      <vt:variant>
        <vt:lpwstr>z760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Нургуль Альменова</dc:creator>
  <cp:keywords/>
  <dc:description/>
  <cp:lastModifiedBy>Windows 10</cp:lastModifiedBy>
  <cp:revision>6</cp:revision>
  <cp:lastPrinted>2023-08-28T12:45:00Z</cp:lastPrinted>
  <dcterms:created xsi:type="dcterms:W3CDTF">2024-04-04T10:15:00Z</dcterms:created>
  <dcterms:modified xsi:type="dcterms:W3CDTF">2024-04-05T10:41:00Z</dcterms:modified>
</cp:coreProperties>
</file>